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83DB7">
      <w:pPr>
        <w:spacing w:line="480" w:lineRule="auto"/>
        <w:jc w:val="center"/>
        <w:rPr>
          <w:rFonts w:ascii="宋体" w:hAnsi="宋体" w:cs="宋体"/>
          <w:b/>
          <w:spacing w:val="20"/>
          <w:sz w:val="44"/>
          <w:szCs w:val="44"/>
        </w:rPr>
      </w:pPr>
    </w:p>
    <w:p w14:paraId="34749EFA">
      <w:pPr>
        <w:pStyle w:val="36"/>
        <w:ind w:firstLine="963"/>
        <w:jc w:val="center"/>
      </w:pPr>
      <w:r>
        <w:rPr>
          <w:rFonts w:hint="eastAsia" w:ascii="宋体" w:hAnsi="宋体" w:cs="宋体"/>
          <w:b/>
          <w:spacing w:val="20"/>
          <w:sz w:val="44"/>
          <w:szCs w:val="44"/>
        </w:rPr>
        <w:t>江苏省南通中</w:t>
      </w:r>
      <w:r>
        <w:rPr>
          <w:rFonts w:hint="eastAsia" w:ascii="宋体" w:hAnsi="宋体" w:eastAsia="宋体" w:cs="宋体"/>
          <w:b/>
          <w:spacing w:val="20"/>
          <w:sz w:val="44"/>
          <w:szCs w:val="44"/>
        </w:rPr>
        <w:t>学</w:t>
      </w:r>
      <w:r>
        <w:rPr>
          <w:rFonts w:hint="eastAsia" w:ascii="宋体" w:hAnsi="宋体" w:eastAsia="宋体" w:cs="宋体"/>
          <w:b/>
          <w:spacing w:val="20"/>
          <w:sz w:val="44"/>
          <w:szCs w:val="44"/>
          <w:lang w:val="zh-CN"/>
        </w:rPr>
        <w:t>档案整理项目</w:t>
      </w:r>
    </w:p>
    <w:p w14:paraId="79039C48">
      <w:pPr>
        <w:pStyle w:val="30"/>
      </w:pPr>
    </w:p>
    <w:p w14:paraId="1A8F7097">
      <w:pPr>
        <w:pStyle w:val="14"/>
      </w:pPr>
    </w:p>
    <w:p w14:paraId="0BDF2335"/>
    <w:p w14:paraId="0A564D46">
      <w:pPr>
        <w:spacing w:line="500" w:lineRule="exact"/>
        <w:jc w:val="center"/>
        <w:rPr>
          <w:rFonts w:ascii="宋体" w:hAnsi="宋体" w:cs="宋体"/>
          <w:b/>
          <w:spacing w:val="20"/>
          <w:sz w:val="48"/>
          <w:szCs w:val="48"/>
        </w:rPr>
      </w:pPr>
    </w:p>
    <w:p w14:paraId="2BDF1F91">
      <w:pPr>
        <w:spacing w:line="500" w:lineRule="exact"/>
        <w:jc w:val="center"/>
        <w:rPr>
          <w:rFonts w:ascii="宋体" w:hAnsi="宋体" w:cs="宋体"/>
          <w:b/>
          <w:spacing w:val="20"/>
          <w:sz w:val="48"/>
          <w:szCs w:val="48"/>
        </w:rPr>
      </w:pPr>
      <w:r>
        <w:rPr>
          <w:rFonts w:hint="eastAsia" w:ascii="宋体" w:hAnsi="宋体" w:cs="宋体"/>
          <w:b/>
          <w:spacing w:val="20"/>
          <w:sz w:val="48"/>
          <w:szCs w:val="48"/>
        </w:rPr>
        <w:t>比选文件</w:t>
      </w:r>
    </w:p>
    <w:p w14:paraId="29CACCCD">
      <w:pPr>
        <w:rPr>
          <w:rFonts w:ascii="楷体" w:hAnsi="楷体" w:eastAsia="楷体"/>
          <w:sz w:val="24"/>
        </w:rPr>
      </w:pPr>
    </w:p>
    <w:p w14:paraId="641FA71E">
      <w:pPr>
        <w:rPr>
          <w:sz w:val="24"/>
        </w:rPr>
      </w:pPr>
    </w:p>
    <w:p w14:paraId="2D5B1127">
      <w:pPr>
        <w:rPr>
          <w:sz w:val="24"/>
        </w:rPr>
      </w:pPr>
    </w:p>
    <w:p w14:paraId="19ADC42F">
      <w:pPr>
        <w:jc w:val="center"/>
        <w:rPr>
          <w:rFonts w:ascii="宋体" w:hAnsi="宋体" w:eastAsia="楷体"/>
          <w:b/>
          <w:kern w:val="0"/>
          <w:sz w:val="36"/>
          <w:szCs w:val="36"/>
        </w:rPr>
      </w:pPr>
      <w:r>
        <w:rPr>
          <w:rFonts w:ascii="楷体" w:hAnsi="楷体" w:eastAsia="楷体"/>
          <w:sz w:val="36"/>
          <w:szCs w:val="36"/>
        </w:rPr>
        <w:t xml:space="preserve">   </w:t>
      </w:r>
    </w:p>
    <w:p w14:paraId="3A4C0FB3">
      <w:pPr>
        <w:rPr>
          <w:sz w:val="24"/>
        </w:rPr>
      </w:pPr>
    </w:p>
    <w:p w14:paraId="13030A97">
      <w:pPr>
        <w:rPr>
          <w:sz w:val="24"/>
        </w:rPr>
      </w:pPr>
    </w:p>
    <w:p w14:paraId="76B9FE0C">
      <w:pPr>
        <w:rPr>
          <w:sz w:val="24"/>
        </w:rPr>
      </w:pPr>
    </w:p>
    <w:p w14:paraId="5853FF3B">
      <w:pPr>
        <w:rPr>
          <w:sz w:val="24"/>
        </w:rPr>
      </w:pPr>
    </w:p>
    <w:p w14:paraId="2973516D">
      <w:pPr>
        <w:rPr>
          <w:sz w:val="24"/>
        </w:rPr>
      </w:pPr>
    </w:p>
    <w:p w14:paraId="48079804">
      <w:pPr>
        <w:spacing w:line="500" w:lineRule="exact"/>
        <w:jc w:val="center"/>
        <w:rPr>
          <w:rFonts w:ascii="宋体" w:hAnsi="宋体" w:cs="宋体"/>
          <w:b/>
          <w:bCs/>
          <w:spacing w:val="20"/>
          <w:sz w:val="44"/>
          <w:szCs w:val="44"/>
        </w:rPr>
      </w:pPr>
    </w:p>
    <w:p w14:paraId="665FADFD">
      <w:pPr>
        <w:spacing w:line="500" w:lineRule="exact"/>
        <w:jc w:val="center"/>
        <w:rPr>
          <w:rFonts w:ascii="宋体" w:hAnsi="宋体" w:cs="宋体"/>
          <w:b/>
          <w:bCs/>
          <w:spacing w:val="20"/>
          <w:sz w:val="44"/>
          <w:szCs w:val="44"/>
        </w:rPr>
      </w:pPr>
    </w:p>
    <w:p w14:paraId="7FA2A942">
      <w:pPr>
        <w:pStyle w:val="53"/>
        <w:ind w:firstLine="963"/>
        <w:rPr>
          <w:rFonts w:ascii="宋体" w:hAnsi="宋体" w:cs="宋体"/>
          <w:b/>
          <w:bCs/>
          <w:spacing w:val="20"/>
          <w:sz w:val="44"/>
          <w:szCs w:val="44"/>
        </w:rPr>
      </w:pPr>
    </w:p>
    <w:p w14:paraId="1E444DD4">
      <w:pPr>
        <w:pStyle w:val="53"/>
        <w:ind w:firstLine="963"/>
        <w:rPr>
          <w:rFonts w:ascii="宋体" w:hAnsi="宋体" w:cs="宋体"/>
          <w:b/>
          <w:bCs/>
          <w:spacing w:val="20"/>
          <w:sz w:val="44"/>
          <w:szCs w:val="44"/>
        </w:rPr>
      </w:pPr>
    </w:p>
    <w:p w14:paraId="3D6A7371">
      <w:pPr>
        <w:pStyle w:val="53"/>
        <w:ind w:firstLine="963"/>
        <w:rPr>
          <w:rFonts w:ascii="宋体" w:hAnsi="宋体" w:cs="宋体"/>
          <w:b/>
          <w:bCs/>
          <w:spacing w:val="20"/>
          <w:sz w:val="44"/>
          <w:szCs w:val="44"/>
        </w:rPr>
      </w:pPr>
    </w:p>
    <w:p w14:paraId="37DB7D15">
      <w:pPr>
        <w:spacing w:line="500" w:lineRule="exact"/>
        <w:jc w:val="center"/>
        <w:rPr>
          <w:rFonts w:ascii="宋体" w:hAnsi="宋体" w:cs="宋体"/>
          <w:b/>
          <w:bCs/>
          <w:spacing w:val="20"/>
          <w:sz w:val="40"/>
          <w:szCs w:val="40"/>
        </w:rPr>
      </w:pPr>
    </w:p>
    <w:p w14:paraId="7A5A6FF5">
      <w:pPr>
        <w:spacing w:line="500" w:lineRule="exact"/>
        <w:jc w:val="center"/>
        <w:rPr>
          <w:rFonts w:ascii="宋体" w:hAnsi="宋体" w:cs="宋体"/>
          <w:b/>
          <w:bCs/>
          <w:spacing w:val="20"/>
          <w:sz w:val="32"/>
          <w:szCs w:val="32"/>
        </w:rPr>
      </w:pPr>
      <w:r>
        <w:rPr>
          <w:rFonts w:hint="eastAsia" w:ascii="宋体" w:hAnsi="宋体" w:cs="宋体"/>
          <w:b/>
          <w:bCs/>
          <w:spacing w:val="20"/>
          <w:sz w:val="32"/>
          <w:szCs w:val="32"/>
        </w:rPr>
        <w:t>采购人：江苏省南通中学</w:t>
      </w:r>
    </w:p>
    <w:p w14:paraId="7A860854">
      <w:pPr>
        <w:spacing w:line="500" w:lineRule="exact"/>
        <w:jc w:val="center"/>
        <w:rPr>
          <w:rFonts w:ascii="宋体" w:hAnsi="宋体" w:cs="宋体"/>
          <w:b/>
          <w:bCs/>
          <w:spacing w:val="20"/>
          <w:sz w:val="32"/>
          <w:szCs w:val="32"/>
        </w:rPr>
      </w:pPr>
    </w:p>
    <w:p w14:paraId="02FA8850">
      <w:pPr>
        <w:spacing w:line="500" w:lineRule="exact"/>
        <w:jc w:val="center"/>
        <w:rPr>
          <w:rFonts w:ascii="宋体" w:hAnsi="宋体" w:cs="宋体"/>
          <w:b/>
          <w:bCs/>
          <w:spacing w:val="20"/>
          <w:sz w:val="32"/>
          <w:szCs w:val="32"/>
        </w:rPr>
      </w:pPr>
      <w:r>
        <w:rPr>
          <w:rFonts w:hint="eastAsia" w:ascii="宋体" w:hAnsi="宋体" w:cs="宋体"/>
          <w:b/>
          <w:bCs/>
          <w:spacing w:val="20"/>
          <w:sz w:val="32"/>
          <w:szCs w:val="32"/>
        </w:rPr>
        <w:t>二○二</w:t>
      </w:r>
      <w:r>
        <w:rPr>
          <w:rFonts w:hint="eastAsia" w:ascii="宋体" w:hAnsi="宋体" w:cs="宋体"/>
          <w:b/>
          <w:bCs/>
          <w:spacing w:val="20"/>
          <w:sz w:val="32"/>
          <w:szCs w:val="32"/>
          <w:lang w:val="en-US" w:eastAsia="zh-CN"/>
        </w:rPr>
        <w:t>四</w:t>
      </w:r>
      <w:r>
        <w:rPr>
          <w:rFonts w:hint="eastAsia" w:ascii="宋体" w:hAnsi="宋体" w:cs="宋体"/>
          <w:b/>
          <w:bCs/>
          <w:spacing w:val="20"/>
          <w:sz w:val="32"/>
          <w:szCs w:val="32"/>
        </w:rPr>
        <w:t>年</w:t>
      </w:r>
      <w:r>
        <w:rPr>
          <w:rFonts w:hint="eastAsia" w:ascii="宋体" w:hAnsi="宋体" w:cs="宋体"/>
          <w:b/>
          <w:bCs/>
          <w:spacing w:val="20"/>
          <w:sz w:val="32"/>
          <w:szCs w:val="32"/>
          <w:lang w:val="en-US" w:eastAsia="zh-CN"/>
        </w:rPr>
        <w:t>七</w:t>
      </w:r>
      <w:r>
        <w:rPr>
          <w:rFonts w:hint="eastAsia" w:ascii="宋体" w:hAnsi="宋体" w:cs="宋体"/>
          <w:b/>
          <w:bCs/>
          <w:spacing w:val="20"/>
          <w:sz w:val="32"/>
          <w:szCs w:val="32"/>
        </w:rPr>
        <w:t>月</w:t>
      </w:r>
      <w:r>
        <w:rPr>
          <w:rFonts w:hint="eastAsia" w:ascii="宋体" w:hAnsi="宋体" w:cs="宋体"/>
          <w:b/>
          <w:bCs/>
          <w:spacing w:val="20"/>
          <w:sz w:val="32"/>
          <w:szCs w:val="32"/>
          <w:lang w:val="en-US" w:eastAsia="zh-CN"/>
        </w:rPr>
        <w:t>二</w:t>
      </w:r>
      <w:r>
        <w:rPr>
          <w:rFonts w:hint="eastAsia" w:ascii="宋体" w:hAnsi="宋体" w:cs="宋体"/>
          <w:b/>
          <w:bCs/>
          <w:spacing w:val="20"/>
          <w:sz w:val="32"/>
          <w:szCs w:val="32"/>
        </w:rPr>
        <w:t>十</w:t>
      </w:r>
      <w:r>
        <w:rPr>
          <w:rFonts w:hint="eastAsia" w:ascii="宋体" w:hAnsi="宋体" w:cs="宋体"/>
          <w:b/>
          <w:bCs/>
          <w:spacing w:val="20"/>
          <w:sz w:val="32"/>
          <w:szCs w:val="32"/>
          <w:lang w:val="en-US" w:eastAsia="zh-CN"/>
        </w:rPr>
        <w:t>二</w:t>
      </w:r>
      <w:r>
        <w:rPr>
          <w:rFonts w:hint="eastAsia" w:ascii="宋体" w:hAnsi="宋体" w:cs="宋体"/>
          <w:b/>
          <w:bCs/>
          <w:spacing w:val="20"/>
          <w:sz w:val="32"/>
          <w:szCs w:val="32"/>
        </w:rPr>
        <w:t>日</w:t>
      </w:r>
    </w:p>
    <w:p w14:paraId="604C1A09">
      <w:pPr>
        <w:spacing w:line="500" w:lineRule="exact"/>
        <w:jc w:val="center"/>
        <w:rPr>
          <w:rFonts w:ascii="楷体_GB2312" w:eastAsia="楷体"/>
          <w:b/>
          <w:sz w:val="44"/>
          <w:szCs w:val="44"/>
        </w:rPr>
      </w:pPr>
      <w:r>
        <w:rPr>
          <w:rFonts w:hint="eastAsia" w:ascii="宋体" w:hAnsi="宋体" w:cs="宋体"/>
          <w:b/>
          <w:bCs/>
          <w:spacing w:val="20"/>
          <w:sz w:val="32"/>
          <w:szCs w:val="32"/>
        </w:rPr>
        <w:br w:type="page"/>
      </w:r>
      <w:r>
        <w:rPr>
          <w:rFonts w:hint="eastAsia" w:ascii="楷体_GB2312" w:eastAsia="楷体"/>
          <w:b/>
          <w:sz w:val="44"/>
          <w:szCs w:val="44"/>
        </w:rPr>
        <w:t>目      录</w:t>
      </w:r>
    </w:p>
    <w:p w14:paraId="628FB538">
      <w:pPr>
        <w:spacing w:line="500" w:lineRule="exact"/>
        <w:jc w:val="center"/>
        <w:rPr>
          <w:rFonts w:ascii="仿宋_GB2312" w:eastAsia="仿宋"/>
          <w:b/>
          <w:sz w:val="44"/>
        </w:rPr>
      </w:pPr>
    </w:p>
    <w:p w14:paraId="3E28100B">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第一部分  比选公告</w:t>
      </w:r>
    </w:p>
    <w:p w14:paraId="21FC42A6">
      <w:pPr>
        <w:tabs>
          <w:tab w:val="left" w:pos="7740"/>
        </w:tabs>
        <w:spacing w:line="500" w:lineRule="exact"/>
        <w:rPr>
          <w:rFonts w:ascii="方正仿宋_GBK" w:hAnsi="方正仿宋_GBK" w:eastAsia="方正仿宋_GBK" w:cs="方正仿宋_GBK"/>
          <w:b/>
          <w:bCs/>
          <w:sz w:val="32"/>
          <w:szCs w:val="32"/>
        </w:rPr>
      </w:pPr>
    </w:p>
    <w:p w14:paraId="6595AD2C">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第二部分  比选须知</w:t>
      </w:r>
    </w:p>
    <w:p w14:paraId="3A216D24">
      <w:pPr>
        <w:spacing w:line="500" w:lineRule="exact"/>
        <w:rPr>
          <w:rFonts w:ascii="方正仿宋_GBK" w:hAnsi="方正仿宋_GBK" w:eastAsia="方正仿宋_GBK" w:cs="方正仿宋_GBK"/>
          <w:b/>
          <w:sz w:val="32"/>
          <w:szCs w:val="32"/>
        </w:rPr>
      </w:pPr>
    </w:p>
    <w:p w14:paraId="2F64D718">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第三部分  项目需求说明</w:t>
      </w:r>
    </w:p>
    <w:p w14:paraId="4A9C8577">
      <w:pPr>
        <w:pStyle w:val="19"/>
        <w:tabs>
          <w:tab w:val="left" w:pos="7740"/>
          <w:tab w:val="left" w:pos="7920"/>
        </w:tabs>
        <w:spacing w:line="500" w:lineRule="exact"/>
        <w:rPr>
          <w:rFonts w:ascii="方正仿宋_GBK" w:hAnsi="方正仿宋_GBK" w:eastAsia="方正仿宋_GBK" w:cs="方正仿宋_GBK"/>
          <w:b/>
          <w:sz w:val="32"/>
          <w:szCs w:val="32"/>
        </w:rPr>
      </w:pPr>
    </w:p>
    <w:p w14:paraId="71B90696">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sz w:val="32"/>
          <w:szCs w:val="32"/>
        </w:rPr>
        <w:t xml:space="preserve">第四部分  </w:t>
      </w:r>
      <w:r>
        <w:rPr>
          <w:rFonts w:hint="eastAsia" w:ascii="方正仿宋_GBK" w:hAnsi="方正仿宋_GBK" w:eastAsia="方正仿宋_GBK" w:cs="方正仿宋_GBK"/>
          <w:b/>
          <w:bCs/>
          <w:sz w:val="32"/>
          <w:szCs w:val="32"/>
        </w:rPr>
        <w:t>开标和评标</w:t>
      </w:r>
    </w:p>
    <w:p w14:paraId="623E98F5">
      <w:pPr>
        <w:spacing w:line="500" w:lineRule="exact"/>
        <w:rPr>
          <w:rFonts w:ascii="方正仿宋_GBK" w:hAnsi="方正仿宋_GBK" w:eastAsia="方正仿宋_GBK" w:cs="方正仿宋_GBK"/>
          <w:b/>
          <w:sz w:val="32"/>
          <w:szCs w:val="32"/>
        </w:rPr>
      </w:pPr>
    </w:p>
    <w:p w14:paraId="167EE192">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第五部分  合同签订与验收付款</w:t>
      </w:r>
    </w:p>
    <w:p w14:paraId="1CA06D77">
      <w:pPr>
        <w:spacing w:line="500" w:lineRule="exact"/>
        <w:rPr>
          <w:rFonts w:ascii="方正仿宋_GBK" w:hAnsi="方正仿宋_GBK" w:eastAsia="方正仿宋_GBK" w:cs="方正仿宋_GBK"/>
          <w:b/>
          <w:sz w:val="32"/>
          <w:szCs w:val="32"/>
        </w:rPr>
      </w:pPr>
    </w:p>
    <w:p w14:paraId="51943663">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第六部分  比选文件组成</w:t>
      </w:r>
    </w:p>
    <w:p w14:paraId="3DF74ABB">
      <w:pPr>
        <w:spacing w:line="500" w:lineRule="exact"/>
        <w:rPr>
          <w:rFonts w:ascii="楷体_GB2312" w:eastAsia="楷体"/>
          <w:b/>
          <w:sz w:val="32"/>
          <w:szCs w:val="32"/>
        </w:rPr>
      </w:pPr>
    </w:p>
    <w:p w14:paraId="52FACECF">
      <w:pPr>
        <w:rPr>
          <w:sz w:val="24"/>
        </w:rPr>
      </w:pPr>
    </w:p>
    <w:p w14:paraId="7ADCC418">
      <w:pPr>
        <w:rPr>
          <w:sz w:val="24"/>
        </w:rPr>
      </w:pPr>
    </w:p>
    <w:p w14:paraId="025BD850">
      <w:pPr>
        <w:rPr>
          <w:sz w:val="24"/>
        </w:rPr>
      </w:pPr>
    </w:p>
    <w:p w14:paraId="188637D4">
      <w:pPr>
        <w:rPr>
          <w:sz w:val="24"/>
        </w:rPr>
      </w:pPr>
    </w:p>
    <w:p w14:paraId="70186D6C">
      <w:pPr>
        <w:rPr>
          <w:sz w:val="24"/>
        </w:rPr>
      </w:pPr>
    </w:p>
    <w:p w14:paraId="742ABBEC">
      <w:pPr>
        <w:rPr>
          <w:sz w:val="24"/>
        </w:rPr>
      </w:pPr>
    </w:p>
    <w:p w14:paraId="267837F5">
      <w:pPr>
        <w:rPr>
          <w:sz w:val="24"/>
        </w:rPr>
      </w:pPr>
    </w:p>
    <w:p w14:paraId="6D078925">
      <w:pPr>
        <w:rPr>
          <w:sz w:val="24"/>
        </w:rPr>
      </w:pPr>
    </w:p>
    <w:p w14:paraId="552533CC">
      <w:pPr>
        <w:rPr>
          <w:sz w:val="24"/>
        </w:rPr>
      </w:pPr>
    </w:p>
    <w:p w14:paraId="0F40ED8F">
      <w:pPr>
        <w:rPr>
          <w:sz w:val="24"/>
        </w:rPr>
      </w:pPr>
    </w:p>
    <w:p w14:paraId="48E62F43">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br w:type="page"/>
      </w:r>
      <w:r>
        <w:rPr>
          <w:rFonts w:hint="eastAsia" w:ascii="宋体" w:hAnsi="宋体" w:cs="宋体"/>
          <w:b/>
          <w:sz w:val="36"/>
          <w:szCs w:val="36"/>
        </w:rPr>
        <w:t xml:space="preserve">第一部分  </w:t>
      </w:r>
      <w:bookmarkStart w:id="0" w:name="_Hlk90021805"/>
      <w:r>
        <w:rPr>
          <w:rFonts w:hint="eastAsia" w:ascii="宋体" w:hAnsi="宋体" w:cs="宋体"/>
          <w:b/>
          <w:sz w:val="36"/>
          <w:szCs w:val="36"/>
        </w:rPr>
        <w:t>比选公告</w:t>
      </w:r>
    </w:p>
    <w:p w14:paraId="41AFEC8A">
      <w:pPr>
        <w:snapToGrid w:val="0"/>
        <w:spacing w:line="460" w:lineRule="exact"/>
        <w:ind w:firstLine="555"/>
        <w:rPr>
          <w:rFonts w:ascii="仿宋" w:hAnsi="仿宋" w:eastAsia="仿宋" w:cs="仿宋"/>
          <w:bCs/>
          <w:sz w:val="28"/>
          <w:szCs w:val="28"/>
        </w:rPr>
      </w:pPr>
      <w:r>
        <w:rPr>
          <w:rFonts w:hint="eastAsia" w:ascii="仿宋" w:hAnsi="仿宋" w:eastAsia="仿宋" w:cs="仿宋"/>
          <w:sz w:val="28"/>
          <w:szCs w:val="28"/>
          <w:u w:val="single"/>
        </w:rPr>
        <w:t>江苏省南通中学</w:t>
      </w:r>
      <w:r>
        <w:rPr>
          <w:rFonts w:hint="eastAsia" w:ascii="仿宋" w:hAnsi="仿宋" w:eastAsia="仿宋" w:cs="仿宋"/>
          <w:sz w:val="28"/>
          <w:szCs w:val="28"/>
          <w:u w:val="single"/>
          <w:lang w:val="en-US" w:eastAsia="zh-CN"/>
        </w:rPr>
        <w:t>档案整理</w:t>
      </w:r>
      <w:r>
        <w:rPr>
          <w:rFonts w:hint="eastAsia" w:ascii="仿宋" w:hAnsi="仿宋" w:eastAsia="仿宋" w:cs="仿宋"/>
          <w:sz w:val="28"/>
          <w:szCs w:val="28"/>
          <w:u w:val="single"/>
        </w:rPr>
        <w:t>项目</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南通市教育局网站</w:t>
      </w:r>
      <w:r>
        <w:rPr>
          <w:rFonts w:hint="eastAsia" w:ascii="仿宋" w:hAnsi="仿宋" w:eastAsia="仿宋" w:cs="仿宋"/>
          <w:sz w:val="28"/>
          <w:szCs w:val="28"/>
        </w:rPr>
        <w:t>获取采购文件，并于</w:t>
      </w:r>
      <w:r>
        <w:rPr>
          <w:rFonts w:hint="eastAsia" w:ascii="仿宋" w:hAnsi="仿宋" w:eastAsia="仿宋" w:cs="仿宋"/>
          <w:sz w:val="28"/>
          <w:szCs w:val="28"/>
          <w:u w:val="single"/>
        </w:rPr>
        <w:t>2023</w:t>
      </w:r>
      <w:r>
        <w:rPr>
          <w:rFonts w:hint="eastAsia" w:ascii="仿宋" w:hAnsi="仿宋" w:eastAsia="仿宋" w:cs="仿宋"/>
          <w:bCs/>
          <w:sz w:val="28"/>
          <w:szCs w:val="28"/>
          <w:u w:val="single"/>
        </w:rPr>
        <w:t xml:space="preserve">年 </w:t>
      </w:r>
      <w:r>
        <w:rPr>
          <w:rFonts w:ascii="仿宋" w:hAnsi="仿宋" w:eastAsia="仿宋" w:cs="仿宋"/>
          <w:bCs/>
          <w:sz w:val="28"/>
          <w:szCs w:val="28"/>
          <w:u w:val="single"/>
        </w:rPr>
        <w:t xml:space="preserve">07 </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26</w:t>
      </w:r>
      <w:r>
        <w:rPr>
          <w:rFonts w:hint="eastAsia" w:ascii="仿宋" w:hAnsi="仿宋" w:eastAsia="仿宋" w:cs="仿宋"/>
          <w:bCs/>
          <w:sz w:val="28"/>
          <w:szCs w:val="28"/>
          <w:u w:val="single"/>
        </w:rPr>
        <w:t>日</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w:t>
      </w:r>
      <w:r>
        <w:rPr>
          <w:rFonts w:hint="eastAsia" w:ascii="仿宋" w:hAnsi="仿宋" w:eastAsia="仿宋" w:cs="仿宋"/>
          <w:bCs/>
          <w:sz w:val="28"/>
          <w:szCs w:val="28"/>
          <w:u w:val="single"/>
        </w:rPr>
        <w:t>0分</w:t>
      </w:r>
      <w:r>
        <w:rPr>
          <w:rFonts w:hint="eastAsia" w:ascii="仿宋" w:hAnsi="仿宋" w:eastAsia="仿宋" w:cs="仿宋"/>
          <w:bCs/>
          <w:sz w:val="28"/>
          <w:szCs w:val="28"/>
        </w:rPr>
        <w:t>（北京时间）前提交响应文件。</w:t>
      </w:r>
    </w:p>
    <w:p w14:paraId="151243C0">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一、项目基本情况：</w:t>
      </w:r>
    </w:p>
    <w:p w14:paraId="78BDD984">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项目名称：江苏省南通中学南通中学</w:t>
      </w:r>
      <w:r>
        <w:rPr>
          <w:rFonts w:hint="eastAsia" w:ascii="仿宋" w:hAnsi="仿宋" w:eastAsia="仿宋" w:cs="仿宋"/>
          <w:sz w:val="28"/>
          <w:szCs w:val="28"/>
          <w:lang w:val="en-US" w:eastAsia="zh-CN"/>
        </w:rPr>
        <w:t>档案整理</w:t>
      </w:r>
      <w:r>
        <w:rPr>
          <w:rFonts w:hint="eastAsia" w:ascii="仿宋" w:hAnsi="仿宋" w:eastAsia="仿宋" w:cs="仿宋"/>
          <w:sz w:val="28"/>
          <w:szCs w:val="28"/>
        </w:rPr>
        <w:t>项目</w:t>
      </w:r>
    </w:p>
    <w:p w14:paraId="2CF92702">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预算金额：</w:t>
      </w:r>
      <w:r>
        <w:rPr>
          <w:rFonts w:hint="eastAsia" w:ascii="仿宋" w:hAnsi="仿宋" w:eastAsia="仿宋" w:cs="仿宋"/>
          <w:sz w:val="28"/>
          <w:szCs w:val="28"/>
          <w:shd w:val="clear" w:color="auto" w:fill="FFFFFF"/>
        </w:rPr>
        <w:t>9万元</w:t>
      </w:r>
      <w:r>
        <w:rPr>
          <w:rFonts w:hint="eastAsia" w:ascii="仿宋" w:hAnsi="仿宋" w:eastAsia="仿宋" w:cs="仿宋"/>
          <w:spacing w:val="7"/>
          <w:sz w:val="28"/>
          <w:szCs w:val="28"/>
          <w:shd w:val="clear" w:color="auto" w:fill="FFFFFF"/>
        </w:rPr>
        <w:t>。</w:t>
      </w:r>
    </w:p>
    <w:p w14:paraId="6D5A359D">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二、采购文件内容：</w:t>
      </w:r>
    </w:p>
    <w:p w14:paraId="38C7C996">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sz w:val="28"/>
          <w:szCs w:val="28"/>
          <w:lang w:val="en-US" w:eastAsia="zh-CN"/>
        </w:rPr>
        <w:t>采购项目需求</w:t>
      </w:r>
      <w:r>
        <w:rPr>
          <w:rFonts w:hint="eastAsia" w:ascii="仿宋" w:hAnsi="仿宋" w:eastAsia="仿宋" w:cs="仿宋"/>
          <w:sz w:val="28"/>
          <w:szCs w:val="28"/>
        </w:rPr>
        <w:t>，请仔细研究。</w:t>
      </w:r>
    </w:p>
    <w:p w14:paraId="638D5B94">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三、供应商资格要求</w:t>
      </w:r>
    </w:p>
    <w:p w14:paraId="40FF1FAC">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（一）基本要求</w:t>
      </w:r>
    </w:p>
    <w:p w14:paraId="166EDA56">
      <w:pPr>
        <w:snapToGrid w:val="0"/>
        <w:spacing w:line="46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b/>
          <w:bCs/>
          <w:spacing w:val="7"/>
          <w:sz w:val="28"/>
          <w:szCs w:val="28"/>
          <w:shd w:val="clear" w:color="auto" w:fill="FFFFFF"/>
        </w:rPr>
        <w:t>1.</w:t>
      </w:r>
      <w:r>
        <w:rPr>
          <w:rFonts w:hint="eastAsia" w:ascii="仿宋" w:hAnsi="仿宋" w:eastAsia="仿宋" w:cs="仿宋"/>
          <w:b/>
          <w:bCs/>
          <w:spacing w:val="7"/>
          <w:sz w:val="28"/>
          <w:szCs w:val="28"/>
          <w:shd w:val="clear" w:color="auto" w:fill="FFFFFF"/>
          <w:lang w:val="zh-CN"/>
        </w:rPr>
        <w:t>符合</w:t>
      </w:r>
      <w:r>
        <w:rPr>
          <w:rFonts w:hint="eastAsia" w:ascii="仿宋" w:hAnsi="仿宋" w:eastAsia="仿宋" w:cs="仿宋"/>
          <w:b/>
          <w:bCs/>
          <w:spacing w:val="7"/>
          <w:sz w:val="28"/>
          <w:szCs w:val="28"/>
          <w:shd w:val="clear" w:color="auto" w:fill="FFFFFF"/>
        </w:rPr>
        <w:t>以下条件</w:t>
      </w:r>
      <w:r>
        <w:rPr>
          <w:rFonts w:hint="eastAsia" w:ascii="仿宋" w:hAnsi="仿宋" w:eastAsia="仿宋" w:cs="仿宋"/>
          <w:b/>
          <w:bCs/>
          <w:spacing w:val="7"/>
          <w:sz w:val="28"/>
          <w:szCs w:val="28"/>
          <w:shd w:val="clear" w:color="auto" w:fill="FFFFFF"/>
          <w:lang w:val="zh-CN"/>
        </w:rPr>
        <w:t>：</w:t>
      </w:r>
      <w:r>
        <w:rPr>
          <w:rFonts w:hint="eastAsia" w:ascii="仿宋" w:hAnsi="仿宋" w:eastAsia="仿宋" w:cs="仿宋"/>
          <w:spacing w:val="7"/>
          <w:sz w:val="28"/>
          <w:szCs w:val="28"/>
          <w:shd w:val="clear" w:color="auto" w:fill="FFFFFF"/>
        </w:rPr>
        <w:t>具有独立承担民事责任的能力；具有良好的商业信誉和健全的财务会计制度；具有履行合同所必需的设备和专业</w:t>
      </w:r>
      <w:r>
        <w:rPr>
          <w:rFonts w:hint="eastAsia" w:ascii="仿宋" w:hAnsi="仿宋" w:eastAsia="仿宋" w:cs="仿宋"/>
          <w:spacing w:val="7"/>
          <w:sz w:val="28"/>
          <w:szCs w:val="28"/>
          <w:shd w:val="clear" w:color="auto" w:fill="FFFFFF"/>
          <w:lang w:val="zh-CN"/>
        </w:rPr>
        <w:t>技术能力；有依法缴纳税收和社会保障资金的良好记录；参加本次采购活动前三年内，在经营活动中没有重大违法记录；</w:t>
      </w:r>
    </w:p>
    <w:p w14:paraId="35BAC858">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2.提供有效的营业执照副本复印件</w:t>
      </w:r>
      <w:r>
        <w:rPr>
          <w:rFonts w:hint="eastAsia" w:ascii="仿宋" w:hAnsi="仿宋" w:eastAsia="仿宋" w:cs="仿宋"/>
          <w:spacing w:val="7"/>
          <w:sz w:val="28"/>
          <w:szCs w:val="28"/>
          <w:shd w:val="clear" w:color="auto" w:fill="FFFFFF"/>
          <w:lang w:val="zh-CN"/>
        </w:rPr>
        <w:t>。</w:t>
      </w:r>
    </w:p>
    <w:p w14:paraId="59A4AD29">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（二）其他资格条件要求</w:t>
      </w:r>
    </w:p>
    <w:p w14:paraId="1D93EBE4">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1.未被“信用中国”网站列入失信被执行人、重大税收违法案件当事人名单、采购不良行为记录名单；</w:t>
      </w:r>
    </w:p>
    <w:p w14:paraId="4ECD562E">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w:t>
      </w:r>
    </w:p>
    <w:p w14:paraId="36700013">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3.法定代表人为同一个人的两个及两个以上法人，母公司、全资子公司及其控股公司，都不得在同一采购项目或同一标段中同时参加投标，一经发现，将视同围标处理。</w:t>
      </w:r>
    </w:p>
    <w:p w14:paraId="01BF98D2">
      <w:pPr>
        <w:pStyle w:val="53"/>
        <w:spacing w:line="460" w:lineRule="exact"/>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4</w:t>
      </w:r>
      <w:r>
        <w:rPr>
          <w:rFonts w:ascii="仿宋" w:hAnsi="仿宋" w:eastAsia="仿宋" w:cs="仿宋"/>
          <w:spacing w:val="7"/>
          <w:sz w:val="28"/>
          <w:szCs w:val="28"/>
          <w:shd w:val="clear" w:color="auto" w:fill="FFFFFF"/>
          <w:lang w:val="en-US"/>
        </w:rPr>
        <w:t>.</w:t>
      </w:r>
      <w:r>
        <w:rPr>
          <w:rFonts w:hint="eastAsia" w:ascii="仿宋" w:hAnsi="仿宋" w:eastAsia="仿宋" w:cs="仿宋"/>
          <w:spacing w:val="7"/>
          <w:sz w:val="28"/>
          <w:szCs w:val="28"/>
          <w:shd w:val="clear" w:color="auto" w:fill="FFFFFF"/>
          <w:lang w:val="en-US"/>
        </w:rPr>
        <w:t>成交供应商不得将本项目分包或者转让给其他主体实施。</w:t>
      </w:r>
    </w:p>
    <w:p w14:paraId="2E566172">
      <w:pPr>
        <w:pStyle w:val="53"/>
        <w:spacing w:line="460" w:lineRule="exact"/>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5</w:t>
      </w:r>
      <w:r>
        <w:rPr>
          <w:rFonts w:ascii="仿宋" w:hAnsi="仿宋" w:eastAsia="仿宋" w:cs="仿宋"/>
          <w:spacing w:val="7"/>
          <w:sz w:val="28"/>
          <w:szCs w:val="28"/>
          <w:shd w:val="clear" w:color="auto" w:fill="FFFFFF"/>
          <w:lang w:val="en-US"/>
        </w:rPr>
        <w:t>.</w:t>
      </w:r>
      <w:r>
        <w:rPr>
          <w:rFonts w:hint="eastAsia" w:ascii="仿宋" w:hAnsi="仿宋" w:eastAsia="仿宋" w:cs="仿宋"/>
          <w:spacing w:val="7"/>
          <w:sz w:val="28"/>
          <w:szCs w:val="28"/>
          <w:shd w:val="clear" w:color="auto" w:fill="FFFFFF"/>
          <w:lang w:val="en-US"/>
        </w:rPr>
        <w:t>本项目不接受联合体。</w:t>
      </w:r>
    </w:p>
    <w:p w14:paraId="42E50BE3">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四、比选公告期限</w:t>
      </w:r>
    </w:p>
    <w:p w14:paraId="6805DA28">
      <w:pPr>
        <w:snapToGrid w:val="0"/>
        <w:spacing w:line="46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自比选公告在南通市教育局网站发布之日起3</w:t>
      </w:r>
      <w:r>
        <w:rPr>
          <w:rFonts w:hint="eastAsia" w:ascii="仿宋" w:hAnsi="仿宋" w:eastAsia="仿宋" w:cs="仿宋"/>
          <w:spacing w:val="7"/>
          <w:sz w:val="28"/>
          <w:szCs w:val="28"/>
          <w:shd w:val="clear" w:color="auto" w:fill="FFFFFF"/>
          <w:lang w:val="en-US" w:eastAsia="zh-CN"/>
        </w:rPr>
        <w:t>个工作</w:t>
      </w:r>
      <w:r>
        <w:rPr>
          <w:rFonts w:hint="eastAsia" w:ascii="仿宋" w:hAnsi="仿宋" w:eastAsia="仿宋" w:cs="仿宋"/>
          <w:spacing w:val="7"/>
          <w:sz w:val="28"/>
          <w:szCs w:val="28"/>
          <w:shd w:val="clear" w:color="auto" w:fill="FFFFFF"/>
        </w:rPr>
        <w:t>日。</w:t>
      </w:r>
    </w:p>
    <w:p w14:paraId="438F1071">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五、比选保证金</w:t>
      </w:r>
    </w:p>
    <w:p w14:paraId="627685B5">
      <w:pPr>
        <w:snapToGrid w:val="0"/>
        <w:spacing w:line="46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spacing w:val="7"/>
          <w:sz w:val="28"/>
          <w:szCs w:val="28"/>
          <w:shd w:val="clear" w:color="auto" w:fill="FFFFFF"/>
        </w:rPr>
        <w:t>本项目不收取比选保证金</w:t>
      </w:r>
      <w:r>
        <w:rPr>
          <w:rFonts w:hint="eastAsia" w:ascii="仿宋" w:hAnsi="仿宋" w:eastAsia="仿宋" w:cs="仿宋"/>
          <w:spacing w:val="7"/>
          <w:sz w:val="28"/>
          <w:szCs w:val="28"/>
          <w:shd w:val="clear" w:color="auto" w:fill="FFFFFF"/>
          <w:lang w:val="zh-CN"/>
        </w:rPr>
        <w:t>。</w:t>
      </w:r>
    </w:p>
    <w:p w14:paraId="77F4559B">
      <w:pPr>
        <w:numPr>
          <w:ilvl w:val="0"/>
          <w:numId w:val="3"/>
        </w:num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履约保证金</w:t>
      </w:r>
    </w:p>
    <w:p w14:paraId="738507E0">
      <w:pPr>
        <w:pStyle w:val="53"/>
        <w:ind w:firstLine="588"/>
        <w:rPr>
          <w:rFonts w:ascii="仿宋" w:hAnsi="仿宋" w:eastAsia="仿宋" w:cs="仿宋"/>
          <w:spacing w:val="7"/>
          <w:sz w:val="28"/>
          <w:szCs w:val="28"/>
          <w:shd w:val="clear" w:color="auto" w:fill="FFFFFF"/>
          <w:lang w:val="en-US"/>
        </w:rPr>
      </w:pPr>
      <w:r>
        <w:rPr>
          <w:rFonts w:hint="eastAsia" w:ascii="仿宋" w:hAnsi="仿宋" w:eastAsia="仿宋" w:cs="仿宋"/>
          <w:spacing w:val="7"/>
          <w:sz w:val="28"/>
          <w:szCs w:val="28"/>
          <w:shd w:val="clear" w:color="auto" w:fill="FFFFFF"/>
          <w:lang w:val="en-US"/>
        </w:rPr>
        <w:t>本项目不收取履约保证金。</w:t>
      </w:r>
    </w:p>
    <w:p w14:paraId="518C2438">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七、采购文件的获取，开启时间、地点</w:t>
      </w:r>
    </w:p>
    <w:p w14:paraId="08565E53">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1.获取采购文件：</w:t>
      </w:r>
    </w:p>
    <w:p w14:paraId="746D51C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南通教育网自行下载</w:t>
      </w:r>
      <w:r>
        <w:rPr>
          <w:rFonts w:hint="eastAsia" w:ascii="仿宋" w:hAnsi="仿宋" w:eastAsia="仿宋" w:cs="仿宋"/>
          <w:sz w:val="28"/>
          <w:szCs w:val="28"/>
        </w:rPr>
        <w:t>；</w:t>
      </w:r>
    </w:p>
    <w:p w14:paraId="210979B8">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2.响应文件提交：</w:t>
      </w:r>
    </w:p>
    <w:p w14:paraId="038F4F67">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截止时间：202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ascii="仿宋" w:hAnsi="仿宋" w:eastAsia="仿宋" w:cs="仿宋"/>
          <w:sz w:val="28"/>
          <w:szCs w:val="28"/>
        </w:rPr>
        <w:t xml:space="preserve"> 7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8</w:t>
      </w:r>
      <w:r>
        <w:rPr>
          <w:rFonts w:hint="eastAsia" w:ascii="仿宋" w:hAnsi="仿宋" w:eastAsia="仿宋" w:cs="仿宋"/>
          <w:sz w:val="28"/>
          <w:szCs w:val="28"/>
        </w:rPr>
        <w:t>点</w:t>
      </w:r>
      <w:r>
        <w:rPr>
          <w:rFonts w:hint="eastAsia" w:ascii="仿宋" w:hAnsi="仿宋" w:eastAsia="仿宋" w:cs="仿宋"/>
          <w:sz w:val="28"/>
          <w:szCs w:val="28"/>
          <w:lang w:val="en-US" w:eastAsia="zh-CN"/>
        </w:rPr>
        <w:t>3</w:t>
      </w:r>
      <w:r>
        <w:rPr>
          <w:rFonts w:hint="eastAsia" w:ascii="仿宋" w:hAnsi="仿宋" w:eastAsia="仿宋" w:cs="仿宋"/>
          <w:sz w:val="28"/>
          <w:szCs w:val="28"/>
        </w:rPr>
        <w:t>0分（北京时间）。</w:t>
      </w:r>
    </w:p>
    <w:p w14:paraId="2BE5E7CE">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开启地点：</w:t>
      </w:r>
      <w:bookmarkStart w:id="1" w:name="_Hlk138838899"/>
      <w:r>
        <w:rPr>
          <w:rFonts w:hint="eastAsia" w:ascii="仿宋" w:hAnsi="仿宋" w:eastAsia="仿宋" w:cs="仿宋"/>
          <w:sz w:val="28"/>
          <w:szCs w:val="28"/>
          <w:lang w:val="en-US" w:eastAsia="zh-CN"/>
        </w:rPr>
        <w:t>江苏省</w:t>
      </w:r>
      <w:r>
        <w:rPr>
          <w:rFonts w:hint="eastAsia" w:ascii="仿宋" w:hAnsi="仿宋" w:eastAsia="仿宋" w:cs="仿宋"/>
          <w:sz w:val="28"/>
          <w:szCs w:val="28"/>
        </w:rPr>
        <w:t>南通</w:t>
      </w:r>
      <w:r>
        <w:rPr>
          <w:rFonts w:hint="eastAsia" w:ascii="仿宋" w:hAnsi="仿宋" w:eastAsia="仿宋" w:cs="仿宋"/>
          <w:sz w:val="28"/>
          <w:szCs w:val="28"/>
          <w:lang w:val="en-US" w:eastAsia="zh-CN"/>
        </w:rPr>
        <w:t>中学科学楼一楼会议室，</w:t>
      </w:r>
      <w:bookmarkEnd w:id="1"/>
      <w:r>
        <w:rPr>
          <w:rFonts w:hint="eastAsia" w:ascii="仿宋" w:hAnsi="仿宋" w:eastAsia="仿宋" w:cs="仿宋"/>
          <w:sz w:val="28"/>
          <w:szCs w:val="28"/>
          <w:lang w:val="en-US" w:eastAsia="zh-CN"/>
        </w:rPr>
        <w:t>南通市中学堂街9号，</w:t>
      </w:r>
      <w:r>
        <w:rPr>
          <w:rFonts w:hint="eastAsia" w:ascii="仿宋" w:hAnsi="仿宋" w:eastAsia="仿宋" w:cs="仿宋"/>
          <w:sz w:val="28"/>
          <w:szCs w:val="28"/>
        </w:rPr>
        <w:t>如有变动另行通知。</w:t>
      </w:r>
    </w:p>
    <w:p w14:paraId="2DFA84F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3.开启</w:t>
      </w:r>
    </w:p>
    <w:p w14:paraId="7ECB6A8A">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ascii="仿宋" w:hAnsi="仿宋" w:eastAsia="仿宋" w:cs="仿宋"/>
          <w:sz w:val="28"/>
          <w:szCs w:val="28"/>
        </w:rPr>
        <w:t xml:space="preserve"> 7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8</w:t>
      </w:r>
      <w:r>
        <w:rPr>
          <w:rFonts w:hint="eastAsia" w:ascii="仿宋" w:hAnsi="仿宋" w:eastAsia="仿宋" w:cs="仿宋"/>
          <w:sz w:val="28"/>
          <w:szCs w:val="28"/>
        </w:rPr>
        <w:t>点</w:t>
      </w:r>
      <w:r>
        <w:rPr>
          <w:rFonts w:hint="eastAsia" w:ascii="仿宋" w:hAnsi="仿宋" w:eastAsia="仿宋" w:cs="仿宋"/>
          <w:sz w:val="28"/>
          <w:szCs w:val="28"/>
          <w:lang w:val="en-US" w:eastAsia="zh-CN"/>
        </w:rPr>
        <w:t>3</w:t>
      </w:r>
      <w:r>
        <w:rPr>
          <w:rFonts w:hint="eastAsia" w:ascii="仿宋" w:hAnsi="仿宋" w:eastAsia="仿宋" w:cs="仿宋"/>
          <w:sz w:val="28"/>
          <w:szCs w:val="28"/>
        </w:rPr>
        <w:t>0分（北京时间）。</w:t>
      </w:r>
    </w:p>
    <w:p w14:paraId="5CC33188">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开启地点：</w:t>
      </w:r>
      <w:r>
        <w:rPr>
          <w:rFonts w:hint="eastAsia" w:ascii="仿宋" w:hAnsi="仿宋" w:eastAsia="仿宋" w:cs="仿宋"/>
          <w:sz w:val="28"/>
          <w:szCs w:val="28"/>
          <w:lang w:val="en-US" w:eastAsia="zh-CN"/>
        </w:rPr>
        <w:t>江苏省</w:t>
      </w:r>
      <w:r>
        <w:rPr>
          <w:rFonts w:hint="eastAsia" w:ascii="仿宋" w:hAnsi="仿宋" w:eastAsia="仿宋" w:cs="仿宋"/>
          <w:sz w:val="28"/>
          <w:szCs w:val="28"/>
        </w:rPr>
        <w:t>南通</w:t>
      </w:r>
      <w:r>
        <w:rPr>
          <w:rFonts w:hint="eastAsia" w:ascii="仿宋" w:hAnsi="仿宋" w:eastAsia="仿宋" w:cs="仿宋"/>
          <w:sz w:val="28"/>
          <w:szCs w:val="28"/>
          <w:lang w:val="en-US" w:eastAsia="zh-CN"/>
        </w:rPr>
        <w:t>中学科学楼一楼会议室，南通市中学堂街9号，</w:t>
      </w:r>
      <w:r>
        <w:rPr>
          <w:rFonts w:hint="eastAsia" w:ascii="仿宋" w:hAnsi="仿宋" w:eastAsia="仿宋" w:cs="仿宋"/>
          <w:sz w:val="28"/>
          <w:szCs w:val="28"/>
        </w:rPr>
        <w:t>如有变动另行通知。</w:t>
      </w:r>
    </w:p>
    <w:p w14:paraId="475022EB">
      <w:pPr>
        <w:snapToGrid w:val="0"/>
        <w:spacing w:line="460" w:lineRule="exact"/>
        <w:ind w:firstLine="555"/>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14:paraId="68587C84">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14:paraId="25ADCA6B">
      <w:pPr>
        <w:snapToGrid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名称：</w:t>
      </w:r>
      <w:r>
        <w:rPr>
          <w:rFonts w:hint="eastAsia" w:ascii="仿宋" w:hAnsi="仿宋" w:eastAsia="仿宋" w:cs="仿宋"/>
          <w:sz w:val="28"/>
          <w:szCs w:val="28"/>
          <w:u w:val="single"/>
        </w:rPr>
        <w:t>江苏省南通中学</w:t>
      </w:r>
    </w:p>
    <w:p w14:paraId="173B250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朱先生 </w:t>
      </w:r>
      <w:r>
        <w:rPr>
          <w:rFonts w:hint="eastAsia" w:ascii="仿宋" w:hAnsi="仿宋" w:eastAsia="仿宋" w:cs="仿宋"/>
          <w:sz w:val="28"/>
          <w:szCs w:val="28"/>
          <w:u w:val="single"/>
          <w:lang w:val="en-US" w:eastAsia="zh-CN"/>
        </w:rPr>
        <w:t>051385129218</w:t>
      </w:r>
      <w:r>
        <w:rPr>
          <w:rFonts w:hint="eastAsia" w:ascii="仿宋" w:hAnsi="仿宋" w:eastAsia="仿宋" w:cs="仿宋"/>
          <w:sz w:val="28"/>
          <w:szCs w:val="28"/>
          <w:u w:val="single"/>
        </w:rPr>
        <w:t xml:space="preserve"> </w:t>
      </w:r>
    </w:p>
    <w:bookmarkEnd w:id="0"/>
    <w:p w14:paraId="2F21CFD2">
      <w:pPr>
        <w:snapToGrid w:val="0"/>
        <w:spacing w:line="500" w:lineRule="exact"/>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u w:val="single"/>
        </w:rPr>
        <w:br w:type="textWrapping"/>
      </w:r>
    </w:p>
    <w:p w14:paraId="7E58C445">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采购人：江苏省南通中学</w:t>
      </w:r>
    </w:p>
    <w:p w14:paraId="2E6E8BF2">
      <w:pPr>
        <w:pStyle w:val="53"/>
        <w:spacing w:line="500" w:lineRule="exact"/>
        <w:ind w:firstLine="560"/>
        <w:jc w:val="right"/>
        <w:rPr>
          <w:rFonts w:ascii="仿宋" w:hAnsi="仿宋" w:eastAsia="仿宋" w:cs="仿宋"/>
          <w:sz w:val="28"/>
          <w:szCs w:val="28"/>
          <w:lang w:val="en-US"/>
        </w:rPr>
      </w:pPr>
      <w:r>
        <w:rPr>
          <w:rFonts w:hint="eastAsia" w:ascii="仿宋" w:hAnsi="仿宋" w:eastAsia="仿宋" w:cs="仿宋"/>
          <w:sz w:val="28"/>
          <w:szCs w:val="28"/>
          <w:lang w:val="en-US"/>
        </w:rPr>
        <w:t>2</w:t>
      </w:r>
      <w:r>
        <w:rPr>
          <w:rFonts w:ascii="仿宋" w:hAnsi="仿宋" w:eastAsia="仿宋" w:cs="仿宋"/>
          <w:sz w:val="28"/>
          <w:szCs w:val="28"/>
          <w:lang w:val="en-US"/>
        </w:rPr>
        <w:t>02</w:t>
      </w:r>
      <w:r>
        <w:rPr>
          <w:rFonts w:hint="eastAsia" w:ascii="仿宋" w:hAnsi="仿宋" w:eastAsia="仿宋" w:cs="仿宋"/>
          <w:sz w:val="28"/>
          <w:szCs w:val="28"/>
          <w:lang w:val="en-US" w:eastAsia="zh-CN"/>
        </w:rPr>
        <w:t>4</w:t>
      </w:r>
      <w:r>
        <w:rPr>
          <w:rFonts w:hint="eastAsia" w:ascii="仿宋" w:hAnsi="仿宋" w:eastAsia="仿宋" w:cs="仿宋"/>
          <w:sz w:val="28"/>
          <w:szCs w:val="28"/>
          <w:lang w:val="en-US"/>
        </w:rPr>
        <w:t>年</w:t>
      </w:r>
      <w:r>
        <w:rPr>
          <w:rFonts w:hint="eastAsia" w:ascii="仿宋" w:hAnsi="仿宋" w:eastAsia="仿宋" w:cs="仿宋"/>
          <w:sz w:val="28"/>
          <w:szCs w:val="28"/>
          <w:lang w:val="en-US" w:eastAsia="zh-CN"/>
        </w:rPr>
        <w:t>7</w:t>
      </w:r>
      <w:r>
        <w:rPr>
          <w:rFonts w:hint="eastAsia" w:ascii="仿宋" w:hAnsi="仿宋" w:eastAsia="仿宋" w:cs="仿宋"/>
          <w:sz w:val="28"/>
          <w:szCs w:val="28"/>
          <w:lang w:val="en-US"/>
        </w:rPr>
        <w:t>月</w:t>
      </w:r>
      <w:r>
        <w:rPr>
          <w:rFonts w:hint="eastAsia" w:ascii="仿宋" w:hAnsi="仿宋" w:eastAsia="仿宋" w:cs="仿宋"/>
          <w:sz w:val="28"/>
          <w:szCs w:val="28"/>
          <w:lang w:val="en-US" w:eastAsia="zh-CN"/>
        </w:rPr>
        <w:t>22</w:t>
      </w:r>
      <w:r>
        <w:rPr>
          <w:rFonts w:hint="eastAsia" w:ascii="仿宋" w:hAnsi="仿宋" w:eastAsia="仿宋" w:cs="仿宋"/>
          <w:sz w:val="28"/>
          <w:szCs w:val="28"/>
          <w:lang w:val="en-US"/>
        </w:rPr>
        <w:t>日</w:t>
      </w:r>
    </w:p>
    <w:p w14:paraId="61FB8693">
      <w:pPr>
        <w:snapToGrid w:val="0"/>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br w:type="page"/>
      </w:r>
    </w:p>
    <w:p w14:paraId="09669012">
      <w:pPr>
        <w:snapToGrid w:val="0"/>
        <w:spacing w:line="460" w:lineRule="exact"/>
        <w:ind w:firstLine="640" w:firstLineChars="200"/>
        <w:jc w:val="left"/>
        <w:rPr>
          <w:rFonts w:ascii="仿宋" w:hAnsi="仿宋" w:eastAsia="仿宋" w:cs="仿宋"/>
          <w:sz w:val="32"/>
          <w:szCs w:val="32"/>
        </w:rPr>
      </w:pPr>
    </w:p>
    <w:p w14:paraId="3EB1ADC6">
      <w:pPr>
        <w:snapToGrid w:val="0"/>
        <w:spacing w:line="460" w:lineRule="exact"/>
        <w:ind w:firstLine="723" w:firstLineChars="200"/>
        <w:jc w:val="center"/>
        <w:rPr>
          <w:rFonts w:ascii="宋体" w:hAnsi="宋体" w:cs="宋体"/>
          <w:b/>
          <w:sz w:val="36"/>
          <w:szCs w:val="36"/>
        </w:rPr>
      </w:pPr>
    </w:p>
    <w:p w14:paraId="4164575A">
      <w:pPr>
        <w:snapToGrid w:val="0"/>
        <w:spacing w:line="460" w:lineRule="exact"/>
        <w:ind w:firstLine="723" w:firstLineChars="200"/>
        <w:jc w:val="center"/>
        <w:rPr>
          <w:rFonts w:ascii="仿宋_GB2312" w:hAnsi="宋体" w:eastAsia="仿宋"/>
          <w:b/>
          <w:sz w:val="36"/>
          <w:szCs w:val="36"/>
        </w:rPr>
      </w:pPr>
      <w:r>
        <w:rPr>
          <w:rFonts w:hint="eastAsia" w:ascii="宋体" w:hAnsi="宋体" w:cs="宋体"/>
          <w:b/>
          <w:sz w:val="36"/>
          <w:szCs w:val="36"/>
        </w:rPr>
        <w:t>第二部分  比选须知</w:t>
      </w:r>
    </w:p>
    <w:p w14:paraId="4177EA0B">
      <w:pPr>
        <w:snapToGrid w:val="0"/>
        <w:spacing w:line="46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14:paraId="305A736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1908F96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0853A701">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14:paraId="0C3A7DA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14:paraId="3AF30A3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14:paraId="18DADF2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3.采购人对采购文件的澄清、修改将构成采购文件的一部分，对比选人具有约束力。</w:t>
      </w:r>
    </w:p>
    <w:p w14:paraId="1FB0B85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4.比选人由于对采购文件的任何推论和误解以及采购人对有关问题的口头解释所造成的后果，均由比选人自负。</w:t>
      </w:r>
    </w:p>
    <w:p w14:paraId="599C7FCD">
      <w:pPr>
        <w:snapToGrid w:val="0"/>
        <w:spacing w:line="460" w:lineRule="exact"/>
        <w:ind w:firstLine="560" w:firstLineChars="200"/>
        <w:outlineLvl w:val="1"/>
        <w:rPr>
          <w:rFonts w:ascii="仿宋" w:hAnsi="仿宋" w:eastAsia="仿宋" w:cs="仿宋"/>
          <w:b/>
          <w:sz w:val="28"/>
          <w:szCs w:val="28"/>
        </w:rPr>
      </w:pPr>
      <w:r>
        <w:rPr>
          <w:rFonts w:hint="eastAsia" w:ascii="仿宋" w:hAnsi="仿宋" w:eastAsia="仿宋" w:cs="仿宋"/>
          <w:sz w:val="28"/>
          <w:szCs w:val="28"/>
        </w:rPr>
        <w:t>5.采购人视情组织答疑会。</w:t>
      </w:r>
    </w:p>
    <w:p w14:paraId="63DFBD07">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三、比选报价</w:t>
      </w:r>
    </w:p>
    <w:p w14:paraId="1963A26B">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14:paraId="1E5A936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14:paraId="13D68B0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14:paraId="28A12C0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14:paraId="4A227B6E">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14:paraId="27E60CF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14:paraId="3F8C500C">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14:paraId="04E7C0EB">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14:paraId="49E0A1B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49A8684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5CB56F9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6．本次实施的培训项目采用总价报价的形式，投标报价包括但不限于承担本项目培训专家的费用、名校访学费用、现场教学费用、交通费、食宿费、场地租赁费用、培训资料费用、项目管理费用、税费等，即实施项目所需的全部费用。</w:t>
      </w:r>
    </w:p>
    <w:p w14:paraId="3786E11A">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四、比选文件的编写、份数和签署</w:t>
      </w:r>
    </w:p>
    <w:p w14:paraId="4C7675D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1.比选人按比选文件</w:t>
      </w:r>
      <w:r>
        <w:rPr>
          <w:rFonts w:hint="eastAsia" w:ascii="仿宋" w:hAnsi="仿宋" w:eastAsia="仿宋" w:cs="仿宋"/>
          <w:sz w:val="28"/>
          <w:szCs w:val="28"/>
          <w:lang w:val="en-US" w:eastAsia="zh-CN"/>
        </w:rPr>
        <w:t>要求</w:t>
      </w:r>
      <w:r>
        <w:rPr>
          <w:rFonts w:hint="eastAsia" w:ascii="仿宋" w:hAnsi="仿宋" w:eastAsia="仿宋" w:cs="仿宋"/>
          <w:sz w:val="28"/>
          <w:szCs w:val="28"/>
        </w:rPr>
        <w:t>编写比选文件。</w:t>
      </w:r>
      <w:r>
        <w:rPr>
          <w:rFonts w:hint="eastAsia" w:ascii="仿宋" w:hAnsi="仿宋" w:eastAsia="仿宋" w:cs="仿宋"/>
          <w:kern w:val="0"/>
          <w:sz w:val="28"/>
          <w:szCs w:val="28"/>
          <w:lang w:val="zh-CN"/>
        </w:rPr>
        <w:t>比选文件规格幅面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按照采购文件所规定的内容顺序，统一编制目录，逐页编码，由于编排混乱导致比选文件被误读或查找不到，其责任应当由比选人承担；</w:t>
      </w:r>
      <w:r>
        <w:rPr>
          <w:rFonts w:hint="eastAsia" w:ascii="仿宋" w:hAnsi="仿宋" w:eastAsia="仿宋" w:cs="仿宋"/>
          <w:sz w:val="28"/>
          <w:szCs w:val="28"/>
        </w:rPr>
        <w:t>牢固装订成册，不允许使用活页夹、拉杆夹、文件夹、塑料方便式书脊（插入式或穿孔式）装订；比选文件不得行间插字、涂改、增删，如修补错漏处，须经比选文件签署人签字并加盖公章。</w:t>
      </w:r>
    </w:p>
    <w:p w14:paraId="7793994F">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2.比选文件（资格审查文件、商务技术文件、价格标），明确标注比选人全称、“正本”、“副本”字样。</w:t>
      </w:r>
      <w:r>
        <w:rPr>
          <w:rFonts w:hint="eastAsia" w:ascii="仿宋" w:hAnsi="仿宋" w:eastAsia="仿宋" w:cs="仿宋"/>
          <w:b/>
          <w:sz w:val="28"/>
          <w:szCs w:val="28"/>
        </w:rPr>
        <w:t>正本份数：1份，副本份数：2份。</w:t>
      </w:r>
    </w:p>
    <w:p w14:paraId="746D749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3.比选文件正本须打印并由比选人法定代表人或授权人签字并加盖单位印章。副本可复印，但须加盖单位印章。</w:t>
      </w:r>
    </w:p>
    <w:p w14:paraId="261EBFAA">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五、比选文件的密封及标记</w:t>
      </w:r>
    </w:p>
    <w:p w14:paraId="04ABAB8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1.比选人应将资格审查证明材料正本、副本合并密封，统一装在一个密封袋内。</w:t>
      </w:r>
    </w:p>
    <w:p w14:paraId="48DF706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2.比选人应将商务技术标资料正本、副本及图纸类等（如需提供图纸等其它资料的话）合并密封，统一装在一个密封袋或密封箱内（如有A3大小的图纸类，可单独密封）。</w:t>
      </w:r>
    </w:p>
    <w:p w14:paraId="3EE7A82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3.价格标须单独密封，不得出现于比选文件其他部分中。</w:t>
      </w:r>
    </w:p>
    <w:p w14:paraId="582BF69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4.密封后比选文件（资格审查文件、商务技术文件、价格标）封面分别标明采购文件项目名称、项目编号、边缝处加盖单位骑缝章或骑缝签字，并注明于开标前不得启封。</w:t>
      </w:r>
    </w:p>
    <w:p w14:paraId="299F6E0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5.采购人将拒绝接收未按照采购文件要求密封的比选文件。</w:t>
      </w:r>
    </w:p>
    <w:p w14:paraId="644BAE7E">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六、比选文件的递交时间</w:t>
      </w:r>
    </w:p>
    <w:p w14:paraId="4672165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比选文件必须在规定的接收截止时间前送达采购人。采购人将拒绝接收在比选截止时间后递交的比选文件。</w:t>
      </w:r>
    </w:p>
    <w:p w14:paraId="21CF665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2C95D892">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七、相关费用</w:t>
      </w:r>
    </w:p>
    <w:p w14:paraId="0BA21F0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1.供应商承担参与比选可能发生的全部费用，</w:t>
      </w:r>
      <w:r>
        <w:rPr>
          <w:rFonts w:hint="eastAsia" w:ascii="仿宋" w:hAnsi="仿宋" w:eastAsia="仿宋" w:cs="仿宋"/>
          <w:sz w:val="28"/>
          <w:szCs w:val="28"/>
          <w:lang w:val="en-US" w:eastAsia="zh-CN"/>
        </w:rPr>
        <w:t>采购人</w:t>
      </w:r>
      <w:r>
        <w:rPr>
          <w:rFonts w:hint="eastAsia" w:ascii="仿宋" w:hAnsi="仿宋" w:eastAsia="仿宋" w:cs="仿宋"/>
          <w:sz w:val="28"/>
          <w:szCs w:val="28"/>
        </w:rPr>
        <w:t>在任何情况下均无义务和责任承担这些费用。</w:t>
      </w:r>
    </w:p>
    <w:p w14:paraId="4F8D89E8">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本项目无资料费、代理费、评审费等费用。</w:t>
      </w:r>
    </w:p>
    <w:p w14:paraId="6A596EAE">
      <w:pPr>
        <w:snapToGrid w:val="0"/>
        <w:spacing w:line="460" w:lineRule="exact"/>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第三部分  项目需求</w:t>
      </w:r>
    </w:p>
    <w:p w14:paraId="03F7E8F9">
      <w:pPr>
        <w:adjustRightInd w:val="0"/>
        <w:snapToGrid w:val="0"/>
        <w:spacing w:line="460" w:lineRule="exact"/>
        <w:ind w:firstLine="560"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543327EE">
      <w:pPr>
        <w:snapToGrid w:val="0"/>
        <w:spacing w:line="360" w:lineRule="auto"/>
        <w:ind w:firstLine="562" w:firstLineChars="200"/>
        <w:rPr>
          <w:rFonts w:hint="eastAsia" w:ascii="仿宋_GB2312" w:hAnsi="宋体" w:eastAsia="仿宋_GB2312" w:cs="宋体"/>
          <w:b/>
          <w:bCs/>
          <w:sz w:val="28"/>
          <w:szCs w:val="28"/>
          <w:lang w:val="en-US" w:eastAsia="zh-CN"/>
        </w:rPr>
      </w:pPr>
    </w:p>
    <w:p w14:paraId="337F81CA">
      <w:pPr>
        <w:snapToGrid w:val="0"/>
        <w:spacing w:line="360" w:lineRule="auto"/>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lang w:val="en-US" w:eastAsia="zh-CN"/>
        </w:rPr>
        <w:t>二</w:t>
      </w:r>
      <w:r>
        <w:rPr>
          <w:rFonts w:hint="eastAsia" w:ascii="仿宋_GB2312" w:hAnsi="宋体" w:eastAsia="仿宋_GB2312" w:cs="宋体"/>
          <w:b/>
          <w:bCs/>
          <w:sz w:val="28"/>
          <w:szCs w:val="28"/>
        </w:rPr>
        <w:t>、项目需求</w:t>
      </w:r>
    </w:p>
    <w:p w14:paraId="58C88637">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招标内容：拟对本校2019-2023五个年度档案根据国家档案局第13号令《机关档案管理规定》《南通市&lt;归档文件整理规则&gt;实施细则》和《纸质档案数字化工作要求》的通知（通档〔2023〕11号）及其他相关要求，结合各门类档案整理标准、规范及相关要求进行鉴别、分类、组卷（件）、编目、装订、上架等整理服务。包括文书档案、教学档案、会计档案、基建档案、设备档案、科研档案、照片档案、实物档案等。档案整理项目清单如下：</w:t>
      </w:r>
    </w:p>
    <w:p w14:paraId="3AFFB438">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p>
    <w:tbl>
      <w:tblPr>
        <w:tblStyle w:val="37"/>
        <w:tblW w:w="8130"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2"/>
        <w:gridCol w:w="4125"/>
        <w:gridCol w:w="1275"/>
        <w:gridCol w:w="1568"/>
      </w:tblGrid>
      <w:tr w14:paraId="16FA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06451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00CB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3055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7AA334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5F48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618B27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A9AE9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文书档案整理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68C1C0F">
            <w:pPr>
              <w:jc w:val="center"/>
              <w:rPr>
                <w:rFonts w:hint="eastAsia" w:ascii="宋体" w:hAnsi="宋体" w:eastAsia="宋体" w:cs="宋体"/>
                <w:b/>
                <w:bCs/>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4BE6B60D">
            <w:pPr>
              <w:jc w:val="center"/>
              <w:rPr>
                <w:rFonts w:hint="eastAsia" w:ascii="宋体" w:hAnsi="宋体" w:eastAsia="宋体" w:cs="宋体"/>
                <w:b/>
                <w:bCs/>
                <w:i w:val="0"/>
                <w:iCs w:val="0"/>
                <w:color w:val="000000"/>
                <w:sz w:val="22"/>
                <w:szCs w:val="22"/>
                <w:u w:val="none"/>
              </w:rPr>
            </w:pPr>
          </w:p>
        </w:tc>
      </w:tr>
      <w:tr w14:paraId="28A6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67ED6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FAF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2019-2023年文书档案整理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56F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6DF84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84D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47B68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9803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2019-2023年发文二套整理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D68E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0F6EE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14:paraId="394E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4C67B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CCDFB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教学档案整理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588654C">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7DA48B2C">
            <w:pPr>
              <w:jc w:val="center"/>
              <w:rPr>
                <w:rFonts w:hint="eastAsia" w:ascii="宋体" w:hAnsi="宋体" w:eastAsia="宋体" w:cs="宋体"/>
                <w:i w:val="0"/>
                <w:iCs w:val="0"/>
                <w:color w:val="000000"/>
                <w:sz w:val="22"/>
                <w:szCs w:val="22"/>
                <w:u w:val="none"/>
              </w:rPr>
            </w:pPr>
          </w:p>
        </w:tc>
      </w:tr>
      <w:tr w14:paraId="0E89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6FA62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AFC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综合类</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C79B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507F0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068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205A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F05A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学籍类</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83E0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5314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9C7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52ADB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0F9EE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会计档案整理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3C4FB4D">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637E6CBD">
            <w:pPr>
              <w:jc w:val="center"/>
              <w:rPr>
                <w:rFonts w:hint="eastAsia" w:ascii="宋体" w:hAnsi="宋体" w:eastAsia="宋体" w:cs="宋体"/>
                <w:i w:val="0"/>
                <w:iCs w:val="0"/>
                <w:color w:val="000000"/>
                <w:sz w:val="22"/>
                <w:szCs w:val="22"/>
                <w:u w:val="none"/>
              </w:rPr>
            </w:pPr>
          </w:p>
        </w:tc>
      </w:tr>
      <w:tr w14:paraId="2CEE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04BAF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652B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凭证包角整理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B7ED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39994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97B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08E1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8F4E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凭证装订整理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3B10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56CBB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5F6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17A8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D1EA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账簿、其他系统整理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481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44A60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366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3A0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B40E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报表系统整理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5DB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42DF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21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5BDB1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F008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电子目录编制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DF5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127B5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346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52A78B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E91A8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基建档案整理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0C79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5B9FA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70B4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56A0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9CBC2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科研档案整理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7E4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4DC0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3A8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6C0A4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69B24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E4B2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1E9F7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EE4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1A424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59B2C3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照片档案整理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89E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69184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D10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34CB5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F48B5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实物档案整理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7F29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7D6A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6BB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2569B6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4C5D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电子档案整理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44A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1FB02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61F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D3D99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D51D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图书资料整理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98A7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08276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7AA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08C94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10C67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档案数字化处理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C1A3D5D">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4DB0756F">
            <w:pPr>
              <w:jc w:val="center"/>
              <w:rPr>
                <w:rFonts w:hint="eastAsia" w:ascii="宋体" w:hAnsi="宋体" w:eastAsia="宋体" w:cs="宋体"/>
                <w:i w:val="0"/>
                <w:iCs w:val="0"/>
                <w:color w:val="000000"/>
                <w:sz w:val="22"/>
                <w:szCs w:val="22"/>
                <w:u w:val="none"/>
              </w:rPr>
            </w:pPr>
          </w:p>
        </w:tc>
      </w:tr>
      <w:tr w14:paraId="5329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3C8BC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D06C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文字部分（折合A4页）</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AEC7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02DCE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r>
      <w:tr w14:paraId="37BE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0AC83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ED86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图纸部分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837C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6F90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831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noWrap/>
            <w:vAlign w:val="center"/>
          </w:tcPr>
          <w:p w14:paraId="7815F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C82C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照片档案</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AC19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5804A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B6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130" w:type="dxa"/>
            <w:gridSpan w:val="4"/>
            <w:tcBorders>
              <w:top w:val="single" w:color="000000" w:sz="4" w:space="0"/>
              <w:left w:val="single" w:color="000000" w:sz="4" w:space="0"/>
              <w:bottom w:val="single" w:color="000000" w:sz="4" w:space="0"/>
              <w:right w:val="single" w:color="000000" w:sz="4" w:space="0"/>
            </w:tcBorders>
            <w:noWrap w:val="0"/>
            <w:vAlign w:val="center"/>
          </w:tcPr>
          <w:p w14:paraId="257E81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注：以上数量为预估，最终以实际整理数量结合单价进行结算。</w:t>
            </w:r>
          </w:p>
        </w:tc>
      </w:tr>
    </w:tbl>
    <w:p w14:paraId="3420E017">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p>
    <w:p w14:paraId="08E12C69">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2、服务要求：档案资料整理服务要求过程严谨、工作环节清晰，管理规范。</w:t>
      </w:r>
    </w:p>
    <w:p w14:paraId="64126DFC">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3、项目工期：2024年8月1日至2024年10月30日。</w:t>
      </w:r>
    </w:p>
    <w:p w14:paraId="1755A415">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4、生产工具要求：</w:t>
      </w:r>
      <w:r>
        <w:rPr>
          <w:rFonts w:hint="eastAsia" w:ascii="仿宋_GB2312" w:hAnsi="宋体" w:eastAsia="仿宋_GB2312" w:cs="Times New Roman"/>
          <w:sz w:val="28"/>
          <w:szCs w:val="28"/>
          <w:lang w:val="zh-CN" w:eastAsia="zh-CN"/>
        </w:rPr>
        <w:t>整理所需</w:t>
      </w:r>
      <w:r>
        <w:rPr>
          <w:rFonts w:hint="eastAsia" w:ascii="仿宋_GB2312" w:hAnsi="宋体" w:eastAsia="仿宋_GB2312" w:cs="Times New Roman"/>
          <w:sz w:val="28"/>
          <w:szCs w:val="28"/>
          <w:lang w:val="en-US" w:eastAsia="zh-CN"/>
        </w:rPr>
        <w:t>工具（电钻、起钉器、订书机等）、</w:t>
      </w:r>
      <w:r>
        <w:rPr>
          <w:rFonts w:hint="eastAsia" w:ascii="仿宋_GB2312" w:hAnsi="宋体" w:eastAsia="仿宋_GB2312" w:cs="Times New Roman"/>
          <w:sz w:val="28"/>
          <w:szCs w:val="28"/>
          <w:lang w:val="zh-CN" w:eastAsia="zh-CN"/>
        </w:rPr>
        <w:t>设备（</w:t>
      </w:r>
      <w:r>
        <w:rPr>
          <w:rFonts w:hint="eastAsia" w:ascii="仿宋_GB2312" w:hAnsi="宋体" w:eastAsia="仿宋_GB2312" w:cs="Times New Roman"/>
          <w:sz w:val="28"/>
          <w:szCs w:val="28"/>
          <w:lang w:val="en-US" w:eastAsia="zh-CN"/>
        </w:rPr>
        <w:t>含电脑、打印机、扫描仪等设备</w:t>
      </w:r>
      <w:r>
        <w:rPr>
          <w:rFonts w:hint="eastAsia" w:ascii="仿宋_GB2312" w:hAnsi="宋体" w:eastAsia="仿宋_GB2312" w:cs="Times New Roman"/>
          <w:sz w:val="28"/>
          <w:szCs w:val="28"/>
          <w:lang w:val="zh-CN" w:eastAsia="zh-CN"/>
        </w:rPr>
        <w:t>）</w:t>
      </w:r>
      <w:r>
        <w:rPr>
          <w:rFonts w:hint="eastAsia" w:ascii="仿宋_GB2312" w:hAnsi="宋体" w:eastAsia="仿宋_GB2312" w:cs="Times New Roman"/>
          <w:sz w:val="28"/>
          <w:szCs w:val="28"/>
          <w:lang w:val="en-US" w:eastAsia="zh-CN"/>
        </w:rPr>
        <w:t>等由供应商按项目实际需要自携。</w:t>
      </w:r>
    </w:p>
    <w:p w14:paraId="03AF85CC">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5、场地要求：纸质资料交接与整理必须在采购人指定工作场所内进行。未经工作人员允许，任何纸质文件不得带离工作场所。</w:t>
      </w:r>
    </w:p>
    <w:p w14:paraId="317B5D89">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6、安全要求：档案文件整理的各个环节均应进行详细的核对，做到无漏扫，无破损，交接时无遗失等。</w:t>
      </w:r>
    </w:p>
    <w:p w14:paraId="5113628B">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7、保密要求：严格遵守国家保密规定和采购单位保密要求，不得以任何方式将采购单位的档案实体、档案信息、各类清单等传播到服务场地之外，非经采购单位允许，不得将与本项目无关的人和物带入现场，档案实体和电子档案载体不得丢失、泄密、损坏。加强对工作人员的保密教育，杜绝工作人员对档案及档案信息的私自复制行为。</w:t>
      </w:r>
    </w:p>
    <w:p w14:paraId="4DC66B61">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8、项目验收要求</w:t>
      </w:r>
    </w:p>
    <w:p w14:paraId="106E5EF0">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（1）成交人须提供符合采购需求的档案整理服务，必须确保整体通过采购单位验收。</w:t>
      </w:r>
    </w:p>
    <w:p w14:paraId="74917BA4">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（2）采购单位在验收中提出的问题，服务供应商需在五个工作日内无偿予以纠正，并再提交采购人验收。</w:t>
      </w:r>
    </w:p>
    <w:p w14:paraId="39D4A23C">
      <w:pPr>
        <w:pStyle w:val="19"/>
        <w:snapToGrid w:val="0"/>
        <w:spacing w:line="300" w:lineRule="auto"/>
        <w:ind w:left="0" w:leftChars="0" w:firstLine="560" w:firstLineChars="200"/>
        <w:contextualSpacing/>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（3）验收的具体方案：在接到供应商以书面形式提出验收申请后，采购人在5个工作日内及时组织相关专人员，并邀请校内相关部门共同参与验收，出具验收报告，作为支付货款的依据。</w:t>
      </w:r>
    </w:p>
    <w:p w14:paraId="0A773C3E">
      <w:pPr>
        <w:widowControl/>
        <w:spacing w:line="460" w:lineRule="exact"/>
        <w:ind w:firstLine="562" w:firstLineChars="200"/>
        <w:jc w:val="left"/>
        <w:rPr>
          <w:rFonts w:hint="eastAsia" w:ascii="仿宋" w:hAnsi="仿宋" w:eastAsia="仿宋" w:cs="仿宋"/>
          <w:b/>
          <w:color w:val="333333"/>
          <w:kern w:val="0"/>
          <w:sz w:val="28"/>
          <w:szCs w:val="28"/>
        </w:rPr>
      </w:pPr>
    </w:p>
    <w:p w14:paraId="736F5143">
      <w:pPr>
        <w:widowControl/>
        <w:spacing w:line="460" w:lineRule="exact"/>
        <w:ind w:firstLine="562" w:firstLineChars="200"/>
        <w:jc w:val="left"/>
        <w:rPr>
          <w:rFonts w:hint="eastAsia" w:ascii="仿宋" w:hAnsi="仿宋" w:eastAsia="仿宋" w:cs="仿宋"/>
          <w:b/>
          <w:color w:val="333333"/>
          <w:kern w:val="0"/>
          <w:sz w:val="28"/>
          <w:szCs w:val="28"/>
        </w:rPr>
      </w:pPr>
    </w:p>
    <w:p w14:paraId="186088B0">
      <w:pPr>
        <w:widowControl/>
        <w:spacing w:line="460" w:lineRule="exact"/>
        <w:ind w:firstLine="562" w:firstLineChars="200"/>
        <w:jc w:val="left"/>
        <w:rPr>
          <w:rFonts w:hint="eastAsia" w:ascii="仿宋" w:hAnsi="仿宋" w:eastAsia="仿宋" w:cs="仿宋"/>
          <w:b/>
          <w:color w:val="333333"/>
          <w:kern w:val="0"/>
          <w:sz w:val="28"/>
          <w:szCs w:val="28"/>
        </w:rPr>
      </w:pPr>
    </w:p>
    <w:p w14:paraId="543DFE5E">
      <w:pPr>
        <w:widowControl/>
        <w:spacing w:line="460" w:lineRule="exact"/>
        <w:ind w:firstLine="560" w:firstLineChars="200"/>
        <w:jc w:val="left"/>
        <w:rPr>
          <w:rFonts w:ascii="仿宋" w:hAnsi="仿宋" w:eastAsia="仿宋" w:cs="仿宋"/>
          <w:color w:val="333333"/>
          <w:kern w:val="0"/>
          <w:sz w:val="28"/>
          <w:szCs w:val="28"/>
        </w:rPr>
      </w:pPr>
    </w:p>
    <w:p w14:paraId="69544618">
      <w:pPr>
        <w:widowControl/>
        <w:spacing w:line="460" w:lineRule="exact"/>
        <w:ind w:firstLine="560" w:firstLineChars="200"/>
        <w:jc w:val="left"/>
        <w:rPr>
          <w:rFonts w:ascii="仿宋" w:hAnsi="仿宋" w:eastAsia="仿宋" w:cs="仿宋"/>
          <w:color w:val="333333"/>
          <w:kern w:val="0"/>
          <w:sz w:val="28"/>
          <w:szCs w:val="28"/>
        </w:rPr>
      </w:pPr>
    </w:p>
    <w:p w14:paraId="611200C6">
      <w:pPr>
        <w:spacing w:line="560" w:lineRule="exact"/>
        <w:ind w:firstLine="720" w:firstLineChars="200"/>
        <w:jc w:val="center"/>
        <w:rPr>
          <w:rFonts w:ascii="方正仿宋_GBK" w:hAnsi="方正仿宋_GBK" w:eastAsia="方正仿宋_GBK" w:cs="方正仿宋_GBK"/>
          <w:b/>
          <w:sz w:val="36"/>
          <w:szCs w:val="36"/>
        </w:rPr>
      </w:pPr>
    </w:p>
    <w:p w14:paraId="0AB4A804">
      <w:pPr>
        <w:spacing w:line="560" w:lineRule="exact"/>
        <w:ind w:firstLine="720" w:firstLineChars="200"/>
        <w:jc w:val="center"/>
        <w:rPr>
          <w:rFonts w:ascii="方正仿宋_GBK" w:hAnsi="方正仿宋_GBK" w:eastAsia="方正仿宋_GBK" w:cs="方正仿宋_GBK"/>
          <w:b/>
          <w:sz w:val="36"/>
          <w:szCs w:val="36"/>
        </w:rPr>
      </w:pPr>
    </w:p>
    <w:p w14:paraId="4F9E4D23">
      <w:pPr>
        <w:spacing w:line="560" w:lineRule="exact"/>
        <w:ind w:firstLine="720" w:firstLineChars="200"/>
        <w:jc w:val="center"/>
        <w:rPr>
          <w:rFonts w:ascii="方正仿宋_GBK" w:hAnsi="方正仿宋_GBK" w:eastAsia="方正仿宋_GBK" w:cs="方正仿宋_GBK"/>
          <w:b/>
          <w:sz w:val="36"/>
          <w:szCs w:val="36"/>
        </w:rPr>
      </w:pPr>
    </w:p>
    <w:p w14:paraId="07020D96">
      <w:pPr>
        <w:spacing w:line="560" w:lineRule="exact"/>
        <w:ind w:firstLine="720" w:firstLineChars="200"/>
        <w:jc w:val="center"/>
        <w:rPr>
          <w:rFonts w:ascii="方正仿宋_GBK" w:hAnsi="方正仿宋_GBK" w:eastAsia="方正仿宋_GBK" w:cs="方正仿宋_GBK"/>
          <w:b/>
          <w:sz w:val="36"/>
          <w:szCs w:val="36"/>
        </w:rPr>
      </w:pPr>
    </w:p>
    <w:p w14:paraId="74CFED1C">
      <w:pPr>
        <w:spacing w:line="560" w:lineRule="exact"/>
        <w:ind w:firstLine="720" w:firstLineChars="200"/>
        <w:jc w:val="center"/>
        <w:rPr>
          <w:rFonts w:ascii="方正仿宋_GBK" w:hAnsi="方正仿宋_GBK" w:eastAsia="方正仿宋_GBK" w:cs="方正仿宋_GBK"/>
          <w:b/>
          <w:sz w:val="36"/>
          <w:szCs w:val="36"/>
        </w:rPr>
      </w:pPr>
    </w:p>
    <w:p w14:paraId="67C83F29">
      <w:pPr>
        <w:pStyle w:val="53"/>
        <w:ind w:firstLine="720"/>
        <w:rPr>
          <w:rFonts w:ascii="方正仿宋_GBK" w:hAnsi="方正仿宋_GBK" w:eastAsia="方正仿宋_GBK" w:cs="方正仿宋_GBK"/>
          <w:b/>
          <w:sz w:val="36"/>
          <w:szCs w:val="36"/>
        </w:rPr>
      </w:pPr>
    </w:p>
    <w:p w14:paraId="082BE8A1">
      <w:pPr>
        <w:pStyle w:val="53"/>
        <w:ind w:firstLine="720"/>
        <w:rPr>
          <w:rFonts w:ascii="方正仿宋_GBK" w:hAnsi="方正仿宋_GBK" w:eastAsia="方正仿宋_GBK" w:cs="方正仿宋_GBK"/>
          <w:b/>
          <w:sz w:val="36"/>
          <w:szCs w:val="36"/>
        </w:rPr>
      </w:pPr>
    </w:p>
    <w:p w14:paraId="17882F13">
      <w:pPr>
        <w:spacing w:line="560" w:lineRule="exact"/>
        <w:ind w:firstLine="720" w:firstLineChars="200"/>
        <w:jc w:val="center"/>
        <w:rPr>
          <w:rFonts w:ascii="方正仿宋_GBK" w:hAnsi="方正仿宋_GBK" w:eastAsia="方正仿宋_GBK" w:cs="方正仿宋_GBK"/>
          <w:b/>
          <w:sz w:val="36"/>
          <w:szCs w:val="36"/>
        </w:rPr>
      </w:pPr>
    </w:p>
    <w:p w14:paraId="5E82A36C">
      <w:pPr>
        <w:spacing w:line="560" w:lineRule="exact"/>
        <w:ind w:firstLine="720" w:firstLineChars="200"/>
        <w:jc w:val="center"/>
        <w:rPr>
          <w:rFonts w:ascii="方正仿宋_GBK" w:hAnsi="方正仿宋_GBK" w:eastAsia="方正仿宋_GBK" w:cs="方正仿宋_GBK"/>
          <w:b/>
          <w:sz w:val="36"/>
          <w:szCs w:val="36"/>
        </w:rPr>
      </w:pPr>
    </w:p>
    <w:p w14:paraId="784A9A3C">
      <w:pP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br w:type="page"/>
      </w:r>
    </w:p>
    <w:p w14:paraId="54C456ED">
      <w:pPr>
        <w:spacing w:line="560" w:lineRule="exact"/>
        <w:ind w:firstLine="720" w:firstLineChars="200"/>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第四部分  开标和评标</w:t>
      </w:r>
    </w:p>
    <w:p w14:paraId="0B47A322">
      <w:pPr>
        <w:tabs>
          <w:tab w:val="left" w:pos="3585"/>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564A0B71">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比选人的法定代表人或授权人须持有效身份证参加开标会。</w:t>
      </w:r>
    </w:p>
    <w:p w14:paraId="71A5E1D0">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03D4DAC2">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由采购人代表对比选人资格性、符合性审查，对未通过审查的供应商，应现场告知原因。评委会对合格供应商的比选文件进行评审。</w:t>
      </w:r>
    </w:p>
    <w:p w14:paraId="17D8F110">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78A4A93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1.比选资格是否符合</w:t>
      </w:r>
    </w:p>
    <w:p w14:paraId="5FFC518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2.比选文件是否完整；</w:t>
      </w:r>
    </w:p>
    <w:p w14:paraId="6DCFE0C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3.比选文件是否恰当地签署；</w:t>
      </w:r>
    </w:p>
    <w:p w14:paraId="5AEF62D3">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是否有实质性响应，只根据比选文件本身，而不寻求外部证据）；</w:t>
      </w:r>
    </w:p>
    <w:p w14:paraId="2CAF106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5314C111">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5E3F82DD">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458C426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30DB8B3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71794A4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55233239">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424AA9F8">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如评委会认为有必要，比选人按评委会的要求作陈述、演示、</w:t>
      </w:r>
      <w:r>
        <w:rPr>
          <w:rFonts w:hint="eastAsia" w:ascii="仿宋" w:hAnsi="仿宋" w:eastAsia="仿宋" w:cs="仿宋"/>
          <w:sz w:val="28"/>
          <w:szCs w:val="28"/>
        </w:rPr>
        <w:t>答疑及澄清其比选内容。时间由评委会掌握。</w:t>
      </w:r>
    </w:p>
    <w:p w14:paraId="4567733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重要澄清答复应是书面的，但不得对比选内容进行实质性修改。</w:t>
      </w:r>
    </w:p>
    <w:p w14:paraId="2CBB38C8">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四、出现下列情形之一的，作无效比选处理;</w:t>
      </w:r>
    </w:p>
    <w:p w14:paraId="257E0E8D">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7000EC0B">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6E6C645E">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4F536C73">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4.比选文件含有采购人不能接受的附加条件的；</w:t>
      </w:r>
    </w:p>
    <w:p w14:paraId="4E744CD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5EB3F458">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38B1CEED">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1.符合条件的供应商或者对比选文件作实质响应的供应商不足3家的；</w:t>
      </w:r>
    </w:p>
    <w:p w14:paraId="185C36B6">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24ABAB1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3.比选人的报价均超过了采购预算，采购人不能支付的；</w:t>
      </w:r>
    </w:p>
    <w:p w14:paraId="68CED24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6556C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07BF664B">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Cs/>
          <w:sz w:val="28"/>
          <w:szCs w:val="28"/>
        </w:rPr>
        <w:t>采用综合评分法。分资格审查、价格标、商务技术标三部分评审，总分值为100分，加分和减分因素除外。</w:t>
      </w:r>
    </w:p>
    <w:p w14:paraId="54C3F5BB">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评委在认真审阅比选文件的基础上，根据各比选文件的商务、技术部分的响应情况，对各评分项目进行评分，不得统一打分。</w:t>
      </w:r>
    </w:p>
    <w:p w14:paraId="7CB6E065">
      <w:pPr>
        <w:snapToGrid w:val="0"/>
        <w:spacing w:line="460" w:lineRule="exact"/>
        <w:ind w:left="568" w:firstLine="562" w:firstLineChars="200"/>
        <w:rPr>
          <w:rFonts w:ascii="仿宋" w:hAnsi="仿宋" w:eastAsia="仿宋" w:cs="仿宋"/>
          <w:b/>
          <w:sz w:val="28"/>
          <w:szCs w:val="28"/>
        </w:rPr>
      </w:pPr>
      <w:r>
        <w:rPr>
          <w:rFonts w:hint="eastAsia" w:ascii="仿宋" w:hAnsi="仿宋" w:eastAsia="仿宋" w:cs="仿宋"/>
          <w:b/>
          <w:sz w:val="28"/>
          <w:szCs w:val="28"/>
        </w:rPr>
        <w:t>（一）比选人资格性、符合性审查</w:t>
      </w:r>
    </w:p>
    <w:p w14:paraId="0ECB7E40">
      <w:pPr>
        <w:pStyle w:val="96"/>
        <w:snapToGrid w:val="0"/>
        <w:spacing w:line="460" w:lineRule="exact"/>
        <w:ind w:firstLine="560" w:firstLineChars="200"/>
        <w:rPr>
          <w:rFonts w:ascii="仿宋" w:hAnsi="仿宋" w:eastAsia="仿宋" w:cs="仿宋"/>
          <w:sz w:val="28"/>
        </w:rPr>
      </w:pPr>
      <w:r>
        <w:rPr>
          <w:rFonts w:hint="eastAsia" w:ascii="仿宋" w:hAnsi="仿宋" w:eastAsia="仿宋" w:cs="仿宋"/>
          <w:sz w:val="28"/>
        </w:rPr>
        <w:t>比选人资格性、符合性不合格的，其比选文件判定为无效比选文件。合格的，评委对其比选文件继续评审。</w:t>
      </w:r>
    </w:p>
    <w:p w14:paraId="2FB724F5">
      <w:pPr>
        <w:kinsoku w:val="0"/>
        <w:overflowPunct w:val="0"/>
        <w:autoSpaceDE w:val="0"/>
        <w:autoSpaceDN w:val="0"/>
        <w:adjustRightInd w:val="0"/>
        <w:snapToGrid w:val="0"/>
        <w:spacing w:line="460" w:lineRule="exact"/>
        <w:ind w:left="567" w:firstLine="562" w:firstLineChars="200"/>
        <w:jc w:val="left"/>
        <w:rPr>
          <w:rFonts w:ascii="仿宋" w:hAnsi="仿宋" w:eastAsia="仿宋" w:cs="仿宋"/>
          <w:b/>
          <w:sz w:val="28"/>
          <w:szCs w:val="28"/>
        </w:rPr>
      </w:pPr>
      <w:r>
        <w:rPr>
          <w:rFonts w:hint="eastAsia" w:ascii="仿宋" w:hAnsi="仿宋" w:eastAsia="仿宋" w:cs="仿宋"/>
          <w:b/>
          <w:sz w:val="28"/>
          <w:szCs w:val="28"/>
          <w:lang w:val="zh-CN"/>
        </w:rPr>
        <w:t xml:space="preserve"> (二)</w:t>
      </w:r>
      <w:r>
        <w:rPr>
          <w:rFonts w:hint="eastAsia" w:ascii="仿宋" w:hAnsi="仿宋" w:eastAsia="仿宋" w:cs="仿宋"/>
          <w:b/>
          <w:sz w:val="28"/>
          <w:szCs w:val="28"/>
        </w:rPr>
        <w:t>评分标准与权重</w:t>
      </w:r>
    </w:p>
    <w:p w14:paraId="20119E54">
      <w:pPr>
        <w:kinsoku w:val="0"/>
        <w:overflowPunct w:val="0"/>
        <w:autoSpaceDE w:val="0"/>
        <w:autoSpaceDN w:val="0"/>
        <w:adjustRightInd w:val="0"/>
        <w:snapToGrid w:val="0"/>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采用综合评分法，根据评分从高到低排序确定成交供应商，评分标准如下：</w:t>
      </w:r>
    </w:p>
    <w:p w14:paraId="5EF3AF64">
      <w:pPr>
        <w:pStyle w:val="53"/>
        <w:numPr>
          <w:ilvl w:val="0"/>
          <w:numId w:val="4"/>
        </w:numPr>
        <w:ind w:firstLine="560"/>
        <w:rPr>
          <w:rFonts w:ascii="仿宋" w:hAnsi="仿宋" w:eastAsia="仿宋" w:cs="仿宋"/>
          <w:kern w:val="0"/>
          <w:sz w:val="28"/>
          <w:szCs w:val="28"/>
          <w:lang w:val="en-US"/>
        </w:rPr>
      </w:pPr>
      <w:r>
        <w:rPr>
          <w:rFonts w:hint="eastAsia" w:ascii="仿宋" w:hAnsi="仿宋" w:eastAsia="仿宋" w:cs="仿宋"/>
          <w:kern w:val="0"/>
          <w:sz w:val="28"/>
          <w:szCs w:val="28"/>
          <w:lang w:val="en-US"/>
        </w:rPr>
        <w:t>商务技术分：</w:t>
      </w:r>
      <w:r>
        <w:rPr>
          <w:rFonts w:hint="eastAsia" w:ascii="仿宋" w:hAnsi="仿宋" w:eastAsia="仿宋" w:cs="仿宋"/>
          <w:kern w:val="0"/>
          <w:sz w:val="28"/>
          <w:szCs w:val="28"/>
          <w:lang w:val="en-US" w:eastAsia="zh-CN"/>
        </w:rPr>
        <w:t>50</w:t>
      </w:r>
      <w:r>
        <w:rPr>
          <w:rFonts w:hint="eastAsia" w:ascii="仿宋" w:hAnsi="仿宋" w:eastAsia="仿宋" w:cs="仿宋"/>
          <w:kern w:val="0"/>
          <w:sz w:val="28"/>
          <w:szCs w:val="28"/>
          <w:lang w:val="en-US"/>
        </w:rPr>
        <w:t>分</w:t>
      </w:r>
    </w:p>
    <w:tbl>
      <w:tblPr>
        <w:tblStyle w:val="3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865"/>
      </w:tblGrid>
      <w:tr w14:paraId="518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26" w:type="dxa"/>
            <w:vAlign w:val="center"/>
          </w:tcPr>
          <w:p w14:paraId="393FC77E">
            <w:pPr>
              <w:adjustRightInd w:val="0"/>
              <w:snapToGrid w:val="0"/>
              <w:spacing w:line="400" w:lineRule="exact"/>
              <w:jc w:val="center"/>
              <w:rPr>
                <w:sz w:val="24"/>
                <w:szCs w:val="24"/>
              </w:rPr>
            </w:pPr>
            <w:r>
              <w:rPr>
                <w:sz w:val="24"/>
                <w:szCs w:val="24"/>
              </w:rPr>
              <w:t>评审因素</w:t>
            </w:r>
          </w:p>
        </w:tc>
        <w:tc>
          <w:tcPr>
            <w:tcW w:w="7865" w:type="dxa"/>
            <w:vAlign w:val="center"/>
          </w:tcPr>
          <w:p w14:paraId="7DF8E4A0">
            <w:pPr>
              <w:adjustRightInd w:val="0"/>
              <w:snapToGrid w:val="0"/>
              <w:spacing w:line="400" w:lineRule="exact"/>
              <w:jc w:val="center"/>
              <w:rPr>
                <w:sz w:val="24"/>
                <w:szCs w:val="24"/>
              </w:rPr>
            </w:pPr>
            <w:r>
              <w:rPr>
                <w:b/>
                <w:bCs/>
                <w:sz w:val="24"/>
                <w:szCs w:val="22"/>
              </w:rPr>
              <w:t>评分标准</w:t>
            </w:r>
          </w:p>
        </w:tc>
      </w:tr>
      <w:tr w14:paraId="43C2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526" w:type="dxa"/>
            <w:vAlign w:val="center"/>
          </w:tcPr>
          <w:p w14:paraId="06B4680E">
            <w:pPr>
              <w:snapToGrid w:val="0"/>
              <w:spacing w:line="400" w:lineRule="exact"/>
              <w:jc w:val="left"/>
              <w:rPr>
                <w:rFonts w:ascii="Times New Roman" w:hAnsi="Times New Roman" w:eastAsia="宋体" w:cs="Times New Roman"/>
                <w:bCs/>
                <w:sz w:val="24"/>
              </w:rPr>
            </w:pPr>
            <w:r>
              <w:rPr>
                <w:rFonts w:hint="eastAsia" w:ascii="Times New Roman" w:hAnsi="Times New Roman" w:eastAsia="宋体" w:cs="Times New Roman"/>
                <w:bCs/>
                <w:sz w:val="24"/>
              </w:rPr>
              <w:t>类似</w:t>
            </w:r>
            <w:r>
              <w:rPr>
                <w:rFonts w:ascii="Times New Roman" w:hAnsi="Times New Roman" w:eastAsia="宋体" w:cs="Times New Roman"/>
                <w:bCs/>
                <w:sz w:val="24"/>
              </w:rPr>
              <w:t>业绩</w:t>
            </w:r>
          </w:p>
          <w:p w14:paraId="5EBD9AE1">
            <w:pPr>
              <w:snapToGrid w:val="0"/>
              <w:spacing w:line="400" w:lineRule="exact"/>
              <w:jc w:val="left"/>
              <w:rPr>
                <w:rFonts w:ascii="Times New Roman" w:hAnsi="Times New Roman" w:eastAsia="宋体" w:cs="Times New Roman"/>
                <w:bCs/>
                <w:sz w:val="24"/>
              </w:rPr>
            </w:pPr>
            <w:r>
              <w:rPr>
                <w:rFonts w:ascii="Times New Roman" w:hAnsi="Times New Roman" w:eastAsia="宋体" w:cs="Times New Roman"/>
                <w:bCs/>
                <w:sz w:val="24"/>
              </w:rPr>
              <w:t>（</w:t>
            </w:r>
            <w:r>
              <w:rPr>
                <w:rFonts w:hint="eastAsia" w:ascii="Times New Roman" w:hAnsi="Times New Roman" w:eastAsia="宋体" w:cs="Times New Roman"/>
                <w:bCs/>
                <w:sz w:val="24"/>
                <w:lang w:val="en-US" w:eastAsia="zh-CN"/>
              </w:rPr>
              <w:t>15</w:t>
            </w:r>
            <w:r>
              <w:rPr>
                <w:rFonts w:ascii="Times New Roman" w:hAnsi="Times New Roman" w:eastAsia="宋体" w:cs="Times New Roman"/>
                <w:bCs/>
                <w:sz w:val="24"/>
              </w:rPr>
              <w:t>分）</w:t>
            </w:r>
          </w:p>
        </w:tc>
        <w:tc>
          <w:tcPr>
            <w:tcW w:w="7865" w:type="dxa"/>
            <w:vAlign w:val="center"/>
          </w:tcPr>
          <w:p w14:paraId="038384CC">
            <w:pPr>
              <w:snapToGrid w:val="0"/>
              <w:spacing w:line="400" w:lineRule="exact"/>
              <w:jc w:val="left"/>
              <w:rPr>
                <w:rFonts w:hint="default" w:ascii="Times New Roman" w:hAnsi="Times New Roman" w:eastAsia="宋体" w:cs="Times New Roman"/>
                <w:bCs/>
                <w:sz w:val="24"/>
                <w:lang w:val="en-US"/>
              </w:rPr>
            </w:pPr>
            <w:r>
              <w:rPr>
                <w:rFonts w:ascii="Times New Roman" w:hAnsi="Times New Roman" w:eastAsia="宋体" w:cs="Times New Roman"/>
                <w:bCs/>
                <w:sz w:val="24"/>
              </w:rPr>
              <w:t>自20</w:t>
            </w:r>
            <w:r>
              <w:rPr>
                <w:rFonts w:hint="eastAsia" w:ascii="Times New Roman" w:hAnsi="Times New Roman" w:eastAsia="宋体" w:cs="Times New Roman"/>
                <w:bCs/>
                <w:sz w:val="24"/>
                <w:lang w:val="en-US" w:eastAsia="zh-CN"/>
              </w:rPr>
              <w:t>20</w:t>
            </w:r>
            <w:r>
              <w:rPr>
                <w:rFonts w:ascii="Times New Roman" w:hAnsi="Times New Roman" w:eastAsia="宋体" w:cs="Times New Roman"/>
                <w:bCs/>
                <w:sz w:val="24"/>
              </w:rPr>
              <w:t>年0</w:t>
            </w:r>
            <w:r>
              <w:rPr>
                <w:rFonts w:hint="eastAsia" w:ascii="Times New Roman" w:hAnsi="Times New Roman" w:eastAsia="宋体" w:cs="Times New Roman"/>
                <w:bCs/>
                <w:sz w:val="24"/>
                <w:lang w:val="en-US" w:eastAsia="zh-CN"/>
              </w:rPr>
              <w:t>1</w:t>
            </w:r>
            <w:r>
              <w:rPr>
                <w:rFonts w:ascii="Times New Roman" w:hAnsi="Times New Roman" w:eastAsia="宋体" w:cs="Times New Roman"/>
                <w:bCs/>
                <w:sz w:val="24"/>
              </w:rPr>
              <w:t>月01日以来</w:t>
            </w:r>
            <w:r>
              <w:rPr>
                <w:rFonts w:hint="eastAsia" w:ascii="Times New Roman" w:hAnsi="Times New Roman" w:eastAsia="宋体" w:cs="Times New Roman"/>
                <w:bCs/>
                <w:sz w:val="24"/>
                <w:lang w:eastAsia="zh-CN"/>
              </w:rPr>
              <w:t>（以合同签订时间为准），</w:t>
            </w:r>
            <w:r>
              <w:rPr>
                <w:rFonts w:ascii="Times New Roman" w:hAnsi="Times New Roman" w:eastAsia="宋体" w:cs="Times New Roman"/>
                <w:bCs/>
                <w:sz w:val="24"/>
              </w:rPr>
              <w:t>供应商</w:t>
            </w:r>
            <w:r>
              <w:rPr>
                <w:rFonts w:hint="eastAsia" w:ascii="Times New Roman" w:hAnsi="Times New Roman" w:eastAsia="宋体" w:cs="Times New Roman"/>
                <w:bCs/>
                <w:sz w:val="24"/>
                <w:lang w:eastAsia="zh-CN"/>
              </w:rPr>
              <w:t>有</w:t>
            </w:r>
            <w:r>
              <w:rPr>
                <w:rFonts w:ascii="Times New Roman" w:hAnsi="Times New Roman" w:eastAsia="宋体" w:cs="Times New Roman"/>
                <w:bCs/>
                <w:sz w:val="24"/>
              </w:rPr>
              <w:t>类似档案整理服务项目业绩</w:t>
            </w:r>
            <w:r>
              <w:rPr>
                <w:rFonts w:hint="eastAsia" w:ascii="Times New Roman" w:hAnsi="Times New Roman" w:eastAsia="宋体" w:cs="Times New Roman"/>
                <w:bCs/>
                <w:sz w:val="24"/>
              </w:rPr>
              <w:t>，</w:t>
            </w:r>
            <w:r>
              <w:rPr>
                <w:rFonts w:ascii="Times New Roman" w:hAnsi="Times New Roman" w:eastAsia="宋体" w:cs="Times New Roman"/>
                <w:bCs/>
                <w:sz w:val="24"/>
              </w:rPr>
              <w:t>每有1个得</w:t>
            </w:r>
            <w:r>
              <w:rPr>
                <w:rFonts w:hint="eastAsia" w:ascii="Times New Roman" w:hAnsi="Times New Roman" w:eastAsia="宋体" w:cs="Times New Roman"/>
                <w:bCs/>
                <w:sz w:val="24"/>
                <w:lang w:val="en-US" w:eastAsia="zh-CN"/>
              </w:rPr>
              <w:t>2</w:t>
            </w:r>
            <w:r>
              <w:rPr>
                <w:rFonts w:ascii="Times New Roman" w:hAnsi="Times New Roman" w:eastAsia="宋体" w:cs="Times New Roman"/>
                <w:bCs/>
                <w:sz w:val="24"/>
              </w:rPr>
              <w:t>分，最多得</w:t>
            </w:r>
            <w:r>
              <w:rPr>
                <w:rFonts w:hint="eastAsia" w:ascii="Times New Roman" w:hAnsi="Times New Roman" w:eastAsia="宋体" w:cs="Times New Roman"/>
                <w:bCs/>
                <w:sz w:val="24"/>
                <w:lang w:val="en-US" w:eastAsia="zh-CN"/>
              </w:rPr>
              <w:t>6</w:t>
            </w:r>
            <w:r>
              <w:rPr>
                <w:rFonts w:ascii="Times New Roman" w:hAnsi="Times New Roman" w:eastAsia="宋体" w:cs="Times New Roman"/>
                <w:bCs/>
                <w:sz w:val="24"/>
              </w:rPr>
              <w:t>分</w:t>
            </w:r>
            <w:r>
              <w:rPr>
                <w:rFonts w:hint="eastAsia" w:ascii="Times New Roman" w:hAnsi="Times New Roman" w:eastAsia="宋体" w:cs="Times New Roman"/>
                <w:bCs/>
                <w:sz w:val="24"/>
                <w:lang w:eastAsia="zh-CN"/>
              </w:rPr>
              <w:t>；供应商有类似文书档案数字化扫描服务业绩的，每有</w:t>
            </w:r>
            <w:r>
              <w:rPr>
                <w:rFonts w:hint="eastAsia" w:ascii="Times New Roman" w:hAnsi="Times New Roman" w:eastAsia="宋体" w:cs="Times New Roman"/>
                <w:bCs/>
                <w:sz w:val="24"/>
                <w:lang w:val="en-US" w:eastAsia="zh-CN"/>
              </w:rPr>
              <w:t>1项得3分，最多得9分；本项满分15分。</w:t>
            </w:r>
          </w:p>
          <w:p w14:paraId="3F042336">
            <w:pPr>
              <w:snapToGrid w:val="0"/>
              <w:spacing w:line="400" w:lineRule="exact"/>
              <w:jc w:val="left"/>
              <w:rPr>
                <w:rFonts w:ascii="Times New Roman" w:hAnsi="Times New Roman" w:eastAsia="宋体" w:cs="Times New Roman"/>
                <w:bCs/>
                <w:sz w:val="24"/>
              </w:rPr>
            </w:pPr>
            <w:r>
              <w:rPr>
                <w:rFonts w:ascii="Times New Roman" w:hAnsi="Times New Roman" w:eastAsia="宋体" w:cs="Times New Roman"/>
                <w:bCs/>
                <w:sz w:val="24"/>
              </w:rPr>
              <w:t>须提供</w:t>
            </w:r>
            <w:r>
              <w:rPr>
                <w:rFonts w:hint="eastAsia" w:ascii="Times New Roman" w:hAnsi="Times New Roman" w:eastAsia="宋体" w:cs="Times New Roman"/>
                <w:bCs/>
                <w:sz w:val="24"/>
              </w:rPr>
              <w:t>中标（成交）通知书、</w:t>
            </w:r>
            <w:r>
              <w:rPr>
                <w:rFonts w:ascii="Times New Roman" w:hAnsi="Times New Roman" w:eastAsia="宋体" w:cs="Times New Roman"/>
                <w:bCs/>
                <w:sz w:val="24"/>
              </w:rPr>
              <w:t>合同复印件并加盖公章，未提供的不得分，</w:t>
            </w:r>
            <w:r>
              <w:rPr>
                <w:rFonts w:hint="eastAsia" w:ascii="Times New Roman" w:hAnsi="Times New Roman" w:eastAsia="宋体" w:cs="Times New Roman"/>
                <w:bCs/>
                <w:sz w:val="24"/>
                <w:lang w:eastAsia="zh-CN"/>
              </w:rPr>
              <w:t>同一项目仅计一次得分，不重复计分</w:t>
            </w:r>
            <w:r>
              <w:rPr>
                <w:rFonts w:ascii="Times New Roman" w:hAnsi="Times New Roman" w:eastAsia="宋体" w:cs="Times New Roman"/>
                <w:bCs/>
                <w:sz w:val="24"/>
              </w:rPr>
              <w:t>。</w:t>
            </w:r>
          </w:p>
        </w:tc>
      </w:tr>
      <w:tr w14:paraId="14F9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26" w:type="dxa"/>
            <w:vAlign w:val="center"/>
          </w:tcPr>
          <w:p w14:paraId="3A2D3343">
            <w:pPr>
              <w:snapToGrid w:val="0"/>
              <w:spacing w:line="400" w:lineRule="exact"/>
              <w:jc w:val="left"/>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拟派服务团队实力</w:t>
            </w:r>
          </w:p>
          <w:p w14:paraId="611927C4">
            <w:pPr>
              <w:snapToGrid w:val="0"/>
              <w:spacing w:line="400" w:lineRule="exact"/>
              <w:jc w:val="left"/>
              <w:rPr>
                <w:rFonts w:ascii="Times New Roman" w:hAnsi="Times New Roman" w:eastAsia="宋体" w:cs="Times New Roman"/>
                <w:bCs/>
                <w:sz w:val="24"/>
              </w:rPr>
            </w:pPr>
            <w:r>
              <w:rPr>
                <w:rFonts w:ascii="Times New Roman" w:hAnsi="Times New Roman" w:eastAsia="宋体" w:cs="Times New Roman"/>
                <w:bCs/>
                <w:sz w:val="24"/>
              </w:rPr>
              <w:t>（</w:t>
            </w:r>
            <w:r>
              <w:rPr>
                <w:rFonts w:hint="eastAsia" w:ascii="Times New Roman" w:hAnsi="Times New Roman" w:eastAsia="宋体" w:cs="Times New Roman"/>
                <w:bCs/>
                <w:sz w:val="24"/>
                <w:lang w:val="en-US" w:eastAsia="zh-CN"/>
              </w:rPr>
              <w:t>10</w:t>
            </w:r>
            <w:r>
              <w:rPr>
                <w:rFonts w:ascii="Times New Roman" w:hAnsi="Times New Roman" w:eastAsia="宋体" w:cs="Times New Roman"/>
                <w:bCs/>
                <w:sz w:val="24"/>
              </w:rPr>
              <w:t>分）</w:t>
            </w:r>
          </w:p>
        </w:tc>
        <w:tc>
          <w:tcPr>
            <w:tcW w:w="7865" w:type="dxa"/>
            <w:vAlign w:val="center"/>
          </w:tcPr>
          <w:p w14:paraId="352BD8B0">
            <w:pPr>
              <w:snapToGrid w:val="0"/>
              <w:spacing w:line="400" w:lineRule="exact"/>
              <w:jc w:val="left"/>
              <w:rPr>
                <w:rFonts w:hint="eastAsia" w:ascii="Times New Roman" w:hAnsi="Times New Roman" w:eastAsia="宋体" w:cs="Times New Roman"/>
                <w:bCs/>
                <w:sz w:val="24"/>
                <w:lang w:eastAsia="zh-CN"/>
              </w:rPr>
            </w:pPr>
            <w:r>
              <w:rPr>
                <w:rFonts w:hint="eastAsia" w:ascii="Times New Roman" w:hAnsi="Times New Roman" w:eastAsia="宋体" w:cs="Times New Roman"/>
                <w:bCs/>
                <w:sz w:val="24"/>
              </w:rPr>
              <w:t>拟派项目负责人具备档案专业高级技术职称得3分</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具备档案专业中级技术职称</w:t>
            </w:r>
            <w:r>
              <w:rPr>
                <w:rFonts w:hint="eastAsia" w:ascii="Times New Roman" w:hAnsi="Times New Roman" w:eastAsia="宋体" w:cs="Times New Roman"/>
                <w:bCs/>
                <w:sz w:val="24"/>
                <w:lang w:val="en-US" w:eastAsia="zh-CN"/>
              </w:rPr>
              <w:t>的</w:t>
            </w:r>
            <w:r>
              <w:rPr>
                <w:rFonts w:hint="eastAsia" w:ascii="Times New Roman" w:hAnsi="Times New Roman" w:eastAsia="宋体" w:cs="Times New Roman"/>
                <w:bCs/>
                <w:sz w:val="24"/>
              </w:rPr>
              <w:t>得2分</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项目实施人具备档案专业中级技术职称</w:t>
            </w:r>
            <w:r>
              <w:rPr>
                <w:rFonts w:hint="eastAsia" w:ascii="Times New Roman" w:hAnsi="Times New Roman" w:eastAsia="宋体" w:cs="Times New Roman"/>
                <w:bCs/>
                <w:sz w:val="24"/>
                <w:lang w:val="en-US" w:eastAsia="zh-CN"/>
              </w:rPr>
              <w:t>的，</w:t>
            </w:r>
            <w:r>
              <w:rPr>
                <w:rFonts w:hint="eastAsia" w:ascii="Times New Roman" w:hAnsi="Times New Roman" w:eastAsia="宋体" w:cs="Times New Roman"/>
                <w:bCs/>
                <w:sz w:val="24"/>
              </w:rPr>
              <w:t>有一人得2分，项目实施人具备档案专业初级技术职称</w:t>
            </w:r>
            <w:r>
              <w:rPr>
                <w:rFonts w:hint="eastAsia" w:ascii="Times New Roman" w:hAnsi="Times New Roman" w:eastAsia="宋体" w:cs="Times New Roman"/>
                <w:bCs/>
                <w:sz w:val="24"/>
                <w:lang w:val="en-US" w:eastAsia="zh-CN"/>
              </w:rPr>
              <w:t>的，</w:t>
            </w:r>
            <w:r>
              <w:rPr>
                <w:rFonts w:hint="eastAsia" w:ascii="Times New Roman" w:hAnsi="Times New Roman" w:eastAsia="宋体" w:cs="Times New Roman"/>
                <w:bCs/>
                <w:sz w:val="24"/>
              </w:rPr>
              <w:t>有一人得1分</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本项最高得</w:t>
            </w:r>
            <w:r>
              <w:rPr>
                <w:rFonts w:hint="eastAsia" w:ascii="Times New Roman" w:hAnsi="Times New Roman" w:eastAsia="宋体" w:cs="Times New Roman"/>
                <w:bCs/>
                <w:sz w:val="24"/>
                <w:lang w:val="en-US" w:eastAsia="zh-CN"/>
              </w:rPr>
              <w:t>7</w:t>
            </w:r>
            <w:r>
              <w:rPr>
                <w:rFonts w:hint="eastAsia" w:ascii="Times New Roman" w:hAnsi="Times New Roman" w:eastAsia="宋体" w:cs="Times New Roman"/>
                <w:bCs/>
                <w:sz w:val="24"/>
              </w:rPr>
              <w:t>分（提供职称证书及员工社保缴纳证明复印件，原件备查）</w:t>
            </w:r>
            <w:r>
              <w:rPr>
                <w:rFonts w:hint="eastAsia" w:ascii="Times New Roman" w:hAnsi="Times New Roman" w:eastAsia="宋体" w:cs="Times New Roman"/>
                <w:bCs/>
                <w:sz w:val="24"/>
                <w:lang w:eastAsia="zh-CN"/>
              </w:rPr>
              <w:t>；</w:t>
            </w:r>
          </w:p>
          <w:p w14:paraId="433B81C3">
            <w:pPr>
              <w:snapToGrid w:val="0"/>
              <w:spacing w:line="400" w:lineRule="exact"/>
              <w:jc w:val="left"/>
              <w:rPr>
                <w:rFonts w:ascii="Times New Roman" w:hAnsi="Times New Roman" w:eastAsia="宋体" w:cs="Times New Roman"/>
                <w:bCs/>
                <w:sz w:val="24"/>
              </w:rPr>
            </w:pP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项目实施人</w:t>
            </w:r>
            <w:r>
              <w:rPr>
                <w:rFonts w:hint="eastAsia" w:ascii="Times New Roman" w:hAnsi="Times New Roman" w:eastAsia="宋体" w:cs="Times New Roman"/>
                <w:bCs/>
                <w:sz w:val="24"/>
                <w:lang w:eastAsia="zh-CN"/>
              </w:rPr>
              <w:t>员</w:t>
            </w:r>
            <w:r>
              <w:rPr>
                <w:rFonts w:hint="eastAsia" w:ascii="Times New Roman" w:hAnsi="Times New Roman" w:eastAsia="宋体" w:cs="Times New Roman"/>
                <w:bCs/>
                <w:sz w:val="24"/>
              </w:rPr>
              <w:t>持有档案专业上岗证</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有1个得</w:t>
            </w:r>
            <w:r>
              <w:rPr>
                <w:rFonts w:hint="eastAsia" w:ascii="Times New Roman" w:hAnsi="Times New Roman" w:eastAsia="宋体" w:cs="Times New Roman"/>
                <w:bCs/>
                <w:sz w:val="24"/>
                <w:lang w:val="en-US" w:eastAsia="zh-CN"/>
              </w:rPr>
              <w:t>1</w:t>
            </w:r>
            <w:r>
              <w:rPr>
                <w:rFonts w:hint="eastAsia" w:ascii="Times New Roman" w:hAnsi="Times New Roman" w:eastAsia="宋体" w:cs="Times New Roman"/>
                <w:bCs/>
                <w:sz w:val="24"/>
              </w:rPr>
              <w:t>分</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本项最高得分</w:t>
            </w:r>
            <w:r>
              <w:rPr>
                <w:rFonts w:hint="eastAsia" w:ascii="Times New Roman" w:hAnsi="Times New Roman" w:eastAsia="宋体" w:cs="Times New Roman"/>
                <w:bCs/>
                <w:sz w:val="24"/>
                <w:lang w:val="en-US" w:eastAsia="zh-CN"/>
              </w:rPr>
              <w:t>3</w:t>
            </w:r>
            <w:r>
              <w:rPr>
                <w:rFonts w:hint="eastAsia" w:ascii="Times New Roman" w:hAnsi="Times New Roman" w:eastAsia="宋体" w:cs="Times New Roman"/>
                <w:bCs/>
                <w:sz w:val="24"/>
              </w:rPr>
              <w:t>分。</w:t>
            </w:r>
          </w:p>
        </w:tc>
      </w:tr>
      <w:tr w14:paraId="135B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526" w:type="dxa"/>
            <w:vAlign w:val="center"/>
          </w:tcPr>
          <w:p w14:paraId="615F37AA">
            <w:pPr>
              <w:snapToGrid w:val="0"/>
              <w:spacing w:line="400" w:lineRule="exact"/>
              <w:jc w:val="center"/>
              <w:rPr>
                <w:rFonts w:hint="eastAsia"/>
                <w:bCs/>
                <w:sz w:val="24"/>
                <w:szCs w:val="24"/>
                <w:lang w:eastAsia="zh-CN"/>
              </w:rPr>
            </w:pPr>
            <w:r>
              <w:rPr>
                <w:rFonts w:hint="eastAsia"/>
                <w:bCs/>
                <w:sz w:val="24"/>
                <w:szCs w:val="24"/>
                <w:lang w:eastAsia="zh-CN"/>
              </w:rPr>
              <w:t>档案整理服务方案</w:t>
            </w:r>
          </w:p>
          <w:p w14:paraId="3255BE4C">
            <w:pPr>
              <w:snapToGrid w:val="0"/>
              <w:spacing w:line="400" w:lineRule="exact"/>
              <w:jc w:val="center"/>
              <w:rPr>
                <w:rFonts w:hint="eastAsia" w:eastAsia="宋体"/>
                <w:b/>
                <w:kern w:val="0"/>
                <w:sz w:val="24"/>
                <w:szCs w:val="24"/>
                <w:lang w:eastAsia="zh-CN"/>
              </w:rPr>
            </w:pPr>
            <w:r>
              <w:rPr>
                <w:rFonts w:hint="eastAsia"/>
                <w:bCs/>
                <w:sz w:val="24"/>
                <w:szCs w:val="24"/>
                <w:lang w:eastAsia="zh-CN"/>
              </w:rPr>
              <w:t>（</w:t>
            </w:r>
            <w:r>
              <w:rPr>
                <w:rFonts w:hint="eastAsia"/>
                <w:bCs/>
                <w:sz w:val="24"/>
                <w:szCs w:val="24"/>
                <w:lang w:val="en-US" w:eastAsia="zh-CN"/>
              </w:rPr>
              <w:t>10分</w:t>
            </w:r>
            <w:r>
              <w:rPr>
                <w:rFonts w:hint="eastAsia"/>
                <w:bCs/>
                <w:sz w:val="24"/>
                <w:szCs w:val="24"/>
                <w:lang w:eastAsia="zh-CN"/>
              </w:rPr>
              <w:t>）</w:t>
            </w:r>
          </w:p>
        </w:tc>
        <w:tc>
          <w:tcPr>
            <w:tcW w:w="7865" w:type="dxa"/>
            <w:vAlign w:val="center"/>
          </w:tcPr>
          <w:p w14:paraId="79B272C2">
            <w:pPr>
              <w:snapToGrid w:val="0"/>
              <w:spacing w:line="400" w:lineRule="exact"/>
              <w:jc w:val="left"/>
            </w:pPr>
            <w:r>
              <w:rPr>
                <w:rFonts w:hint="eastAsia"/>
                <w:bCs/>
                <w:sz w:val="24"/>
              </w:rPr>
              <w:t>供应商</w:t>
            </w:r>
            <w:r>
              <w:rPr>
                <w:bCs/>
                <w:sz w:val="24"/>
              </w:rPr>
              <w:t>制定详细的</w:t>
            </w:r>
            <w:r>
              <w:rPr>
                <w:rFonts w:hint="eastAsia"/>
                <w:bCs/>
                <w:sz w:val="24"/>
                <w:lang w:eastAsia="zh-CN"/>
              </w:rPr>
              <w:t>档案</w:t>
            </w:r>
            <w:r>
              <w:rPr>
                <w:bCs/>
                <w:sz w:val="24"/>
              </w:rPr>
              <w:t>整理服务方案，工作流程和工作制度，时间安排符合项目要求，由评委横向比较，优秀得</w:t>
            </w:r>
            <w:r>
              <w:rPr>
                <w:rFonts w:hint="eastAsia"/>
                <w:bCs/>
                <w:sz w:val="24"/>
                <w:lang w:val="en-US" w:eastAsia="zh-CN"/>
              </w:rPr>
              <w:t>10</w:t>
            </w:r>
            <w:r>
              <w:rPr>
                <w:bCs/>
                <w:sz w:val="24"/>
              </w:rPr>
              <w:t>分，良好得</w:t>
            </w:r>
            <w:r>
              <w:rPr>
                <w:rFonts w:hint="eastAsia"/>
                <w:bCs/>
                <w:sz w:val="24"/>
                <w:lang w:val="en-US" w:eastAsia="zh-CN"/>
              </w:rPr>
              <w:t>6</w:t>
            </w:r>
            <w:r>
              <w:rPr>
                <w:bCs/>
                <w:sz w:val="24"/>
              </w:rPr>
              <w:t>分，一般得</w:t>
            </w:r>
            <w:r>
              <w:rPr>
                <w:rFonts w:hint="eastAsia"/>
                <w:bCs/>
                <w:sz w:val="24"/>
                <w:lang w:val="en-US" w:eastAsia="zh-CN"/>
              </w:rPr>
              <w:t>2</w:t>
            </w:r>
            <w:r>
              <w:rPr>
                <w:bCs/>
                <w:sz w:val="24"/>
              </w:rPr>
              <w:t>分</w:t>
            </w:r>
            <w:r>
              <w:rPr>
                <w:rFonts w:hint="eastAsia"/>
                <w:bCs/>
                <w:sz w:val="24"/>
              </w:rPr>
              <w:t>，差或未提供不得分</w:t>
            </w:r>
            <w:r>
              <w:rPr>
                <w:bCs/>
                <w:sz w:val="24"/>
              </w:rPr>
              <w:t>。</w:t>
            </w:r>
          </w:p>
        </w:tc>
      </w:tr>
      <w:tr w14:paraId="075D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26" w:type="dxa"/>
            <w:vAlign w:val="center"/>
          </w:tcPr>
          <w:p w14:paraId="5AD12D40">
            <w:pPr>
              <w:snapToGrid w:val="0"/>
              <w:spacing w:line="400" w:lineRule="exact"/>
              <w:jc w:val="center"/>
              <w:rPr>
                <w:rFonts w:hint="eastAsia"/>
                <w:bCs/>
                <w:sz w:val="24"/>
                <w:szCs w:val="24"/>
                <w:lang w:val="en-US" w:eastAsia="zh-CN"/>
              </w:rPr>
            </w:pPr>
            <w:r>
              <w:rPr>
                <w:rFonts w:hint="eastAsia"/>
                <w:bCs/>
                <w:sz w:val="24"/>
                <w:szCs w:val="24"/>
                <w:lang w:val="en-US" w:eastAsia="zh-CN"/>
              </w:rPr>
              <w:t>数字化扫描方案（5分）</w:t>
            </w:r>
          </w:p>
        </w:tc>
        <w:tc>
          <w:tcPr>
            <w:tcW w:w="7865" w:type="dxa"/>
            <w:vAlign w:val="center"/>
          </w:tcPr>
          <w:p w14:paraId="37D275C6">
            <w:pPr>
              <w:snapToGrid w:val="0"/>
              <w:spacing w:line="400" w:lineRule="exact"/>
              <w:jc w:val="left"/>
              <w:rPr>
                <w:rFonts w:hint="eastAsia"/>
                <w:bCs/>
                <w:sz w:val="24"/>
              </w:rPr>
            </w:pPr>
            <w:r>
              <w:rPr>
                <w:rFonts w:hint="eastAsia"/>
                <w:bCs/>
                <w:sz w:val="24"/>
              </w:rPr>
              <w:t>供应商</w:t>
            </w:r>
            <w:r>
              <w:rPr>
                <w:bCs/>
                <w:sz w:val="24"/>
              </w:rPr>
              <w:t>制定详细的</w:t>
            </w:r>
            <w:r>
              <w:rPr>
                <w:rFonts w:hint="eastAsia"/>
                <w:bCs/>
                <w:sz w:val="24"/>
                <w:szCs w:val="24"/>
                <w:lang w:val="en-US" w:eastAsia="zh-CN"/>
              </w:rPr>
              <w:t>数字化扫描方案</w:t>
            </w:r>
            <w:r>
              <w:rPr>
                <w:bCs/>
                <w:sz w:val="24"/>
              </w:rPr>
              <w:t>，工作流程和工作制度，时间安排符合项目要求，由评委横向比较，优秀的得</w:t>
            </w:r>
            <w:r>
              <w:rPr>
                <w:rFonts w:hint="eastAsia"/>
                <w:bCs/>
                <w:sz w:val="24"/>
                <w:lang w:val="en-US" w:eastAsia="zh-CN"/>
              </w:rPr>
              <w:t>5</w:t>
            </w:r>
            <w:r>
              <w:rPr>
                <w:bCs/>
                <w:sz w:val="24"/>
              </w:rPr>
              <w:t>分，良好得</w:t>
            </w:r>
            <w:r>
              <w:rPr>
                <w:rFonts w:hint="eastAsia"/>
                <w:bCs/>
                <w:sz w:val="24"/>
                <w:lang w:val="en-US" w:eastAsia="zh-CN"/>
              </w:rPr>
              <w:t>3</w:t>
            </w:r>
            <w:r>
              <w:rPr>
                <w:bCs/>
                <w:sz w:val="24"/>
              </w:rPr>
              <w:t>分，一般得1分</w:t>
            </w:r>
            <w:r>
              <w:rPr>
                <w:rFonts w:hint="eastAsia"/>
                <w:bCs/>
                <w:sz w:val="24"/>
              </w:rPr>
              <w:t>，差或未提供不得分</w:t>
            </w:r>
            <w:r>
              <w:rPr>
                <w:bCs/>
                <w:sz w:val="24"/>
              </w:rPr>
              <w:t>。</w:t>
            </w:r>
          </w:p>
        </w:tc>
      </w:tr>
      <w:tr w14:paraId="381C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26" w:type="dxa"/>
            <w:vAlign w:val="center"/>
          </w:tcPr>
          <w:p w14:paraId="00A10D18">
            <w:pPr>
              <w:snapToGrid w:val="0"/>
              <w:spacing w:line="400" w:lineRule="exact"/>
              <w:jc w:val="center"/>
              <w:rPr>
                <w:rFonts w:hint="eastAsia" w:eastAsia="宋体"/>
                <w:bCs/>
                <w:sz w:val="24"/>
                <w:szCs w:val="24"/>
                <w:lang w:val="en-US" w:eastAsia="zh-CN"/>
              </w:rPr>
            </w:pPr>
            <w:r>
              <w:rPr>
                <w:rFonts w:hint="eastAsia"/>
                <w:bCs/>
                <w:sz w:val="24"/>
                <w:szCs w:val="24"/>
                <w:lang w:val="en-US" w:eastAsia="zh-CN"/>
              </w:rPr>
              <w:t>质量保证方案（5分）</w:t>
            </w:r>
          </w:p>
        </w:tc>
        <w:tc>
          <w:tcPr>
            <w:tcW w:w="7865" w:type="dxa"/>
            <w:vAlign w:val="center"/>
          </w:tcPr>
          <w:p w14:paraId="095855C9">
            <w:pPr>
              <w:snapToGrid w:val="0"/>
              <w:spacing w:line="400" w:lineRule="exact"/>
              <w:jc w:val="left"/>
              <w:rPr>
                <w:rFonts w:hint="eastAsia"/>
                <w:bCs/>
                <w:sz w:val="24"/>
              </w:rPr>
            </w:pPr>
            <w:r>
              <w:rPr>
                <w:rFonts w:hint="eastAsia"/>
                <w:bCs/>
                <w:sz w:val="24"/>
              </w:rPr>
              <w:t>供应商提供项目实施质量目标、质量保证措施方案</w:t>
            </w:r>
            <w:r>
              <w:rPr>
                <w:bCs/>
                <w:sz w:val="24"/>
              </w:rPr>
              <w:t>，保证</w:t>
            </w:r>
            <w:r>
              <w:rPr>
                <w:rFonts w:hint="eastAsia"/>
                <w:bCs/>
                <w:sz w:val="24"/>
              </w:rPr>
              <w:t>方案</w:t>
            </w:r>
            <w:r>
              <w:rPr>
                <w:bCs/>
                <w:sz w:val="24"/>
              </w:rPr>
              <w:t>科学可行，由评委横向比较，优秀的得</w:t>
            </w:r>
            <w:r>
              <w:rPr>
                <w:rFonts w:hint="eastAsia"/>
                <w:bCs/>
                <w:sz w:val="24"/>
                <w:lang w:val="en-US" w:eastAsia="zh-CN"/>
              </w:rPr>
              <w:t>5</w:t>
            </w:r>
            <w:r>
              <w:rPr>
                <w:bCs/>
                <w:sz w:val="24"/>
              </w:rPr>
              <w:t>分，良好得</w:t>
            </w:r>
            <w:r>
              <w:rPr>
                <w:rFonts w:hint="eastAsia"/>
                <w:bCs/>
                <w:sz w:val="24"/>
                <w:lang w:val="en-US" w:eastAsia="zh-CN"/>
              </w:rPr>
              <w:t>3</w:t>
            </w:r>
            <w:r>
              <w:rPr>
                <w:bCs/>
                <w:sz w:val="24"/>
              </w:rPr>
              <w:t>分，一般得1分</w:t>
            </w:r>
            <w:r>
              <w:rPr>
                <w:rFonts w:hint="eastAsia"/>
                <w:bCs/>
                <w:sz w:val="24"/>
              </w:rPr>
              <w:t>，差或未提供不得分</w:t>
            </w:r>
            <w:r>
              <w:rPr>
                <w:bCs/>
                <w:sz w:val="24"/>
              </w:rPr>
              <w:t>。</w:t>
            </w:r>
          </w:p>
        </w:tc>
      </w:tr>
      <w:tr w14:paraId="79F5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26" w:type="dxa"/>
            <w:vAlign w:val="center"/>
          </w:tcPr>
          <w:p w14:paraId="34737B82">
            <w:pPr>
              <w:snapToGrid w:val="0"/>
              <w:spacing w:line="400" w:lineRule="exact"/>
              <w:jc w:val="center"/>
              <w:rPr>
                <w:bCs/>
                <w:sz w:val="24"/>
                <w:szCs w:val="24"/>
              </w:rPr>
            </w:pPr>
            <w:r>
              <w:rPr>
                <w:rFonts w:hint="eastAsia"/>
                <w:bCs/>
                <w:sz w:val="24"/>
                <w:szCs w:val="24"/>
              </w:rPr>
              <w:t>售后服务及培训方案</w:t>
            </w:r>
          </w:p>
          <w:p w14:paraId="1EA031FF">
            <w:pPr>
              <w:snapToGrid w:val="0"/>
              <w:spacing w:line="400" w:lineRule="exact"/>
              <w:jc w:val="center"/>
              <w:rPr>
                <w:bCs/>
                <w:sz w:val="24"/>
                <w:szCs w:val="24"/>
              </w:rPr>
            </w:pPr>
            <w:r>
              <w:rPr>
                <w:rFonts w:hint="eastAsia"/>
                <w:bCs/>
                <w:sz w:val="24"/>
                <w:szCs w:val="24"/>
              </w:rPr>
              <w:t>（</w:t>
            </w:r>
            <w:r>
              <w:rPr>
                <w:rFonts w:hint="eastAsia"/>
                <w:bCs/>
                <w:sz w:val="24"/>
                <w:szCs w:val="24"/>
                <w:lang w:val="en-US" w:eastAsia="zh-CN"/>
              </w:rPr>
              <w:t>5</w:t>
            </w:r>
            <w:r>
              <w:rPr>
                <w:rFonts w:hint="eastAsia"/>
                <w:bCs/>
                <w:sz w:val="24"/>
                <w:szCs w:val="24"/>
              </w:rPr>
              <w:t>分）</w:t>
            </w:r>
          </w:p>
        </w:tc>
        <w:tc>
          <w:tcPr>
            <w:tcW w:w="7865" w:type="dxa"/>
            <w:vAlign w:val="center"/>
          </w:tcPr>
          <w:p w14:paraId="0CDDF7F6">
            <w:pPr>
              <w:snapToGrid w:val="0"/>
              <w:spacing w:line="400" w:lineRule="exact"/>
              <w:jc w:val="left"/>
              <w:rPr>
                <w:bCs/>
                <w:sz w:val="24"/>
              </w:rPr>
            </w:pPr>
            <w:r>
              <w:rPr>
                <w:rFonts w:hint="eastAsia"/>
                <w:bCs/>
                <w:sz w:val="24"/>
              </w:rPr>
              <w:t>根据供应商提供的售后服务及培训方案情况进行评定。方案科学合理、切实可行、完善的得</w:t>
            </w:r>
            <w:r>
              <w:rPr>
                <w:rFonts w:hint="eastAsia"/>
                <w:bCs/>
                <w:sz w:val="24"/>
                <w:lang w:val="en-US" w:eastAsia="zh-CN"/>
              </w:rPr>
              <w:t>5</w:t>
            </w:r>
            <w:r>
              <w:rPr>
                <w:rFonts w:hint="eastAsia"/>
                <w:bCs/>
                <w:sz w:val="24"/>
              </w:rPr>
              <w:t>分；方案合理、较为可行、较完善的得</w:t>
            </w:r>
            <w:r>
              <w:rPr>
                <w:rFonts w:hint="eastAsia"/>
                <w:bCs/>
                <w:sz w:val="24"/>
                <w:lang w:val="en-US" w:eastAsia="zh-CN"/>
              </w:rPr>
              <w:t>3</w:t>
            </w:r>
            <w:r>
              <w:rPr>
                <w:rFonts w:hint="eastAsia"/>
                <w:bCs/>
                <w:sz w:val="24"/>
              </w:rPr>
              <w:t>分；方案合理性和可行性有所欠缺、较为简略的得1分；方案不合理、不可行或未提供的不得分。</w:t>
            </w:r>
          </w:p>
        </w:tc>
      </w:tr>
    </w:tbl>
    <w:p w14:paraId="55F6B0D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2.价格分：</w:t>
      </w:r>
      <w:r>
        <w:rPr>
          <w:rFonts w:hint="eastAsia" w:ascii="仿宋" w:hAnsi="仿宋" w:eastAsia="仿宋" w:cs="仿宋"/>
          <w:sz w:val="28"/>
          <w:szCs w:val="28"/>
          <w:lang w:val="en-US" w:eastAsia="zh-CN"/>
        </w:rPr>
        <w:t>50</w:t>
      </w:r>
      <w:r>
        <w:rPr>
          <w:rFonts w:hint="eastAsia" w:ascii="仿宋" w:hAnsi="仿宋" w:eastAsia="仿宋" w:cs="仿宋"/>
          <w:sz w:val="28"/>
          <w:szCs w:val="28"/>
        </w:rPr>
        <w:t>分</w:t>
      </w:r>
    </w:p>
    <w:p w14:paraId="73EA097B">
      <w:pPr>
        <w:autoSpaceDE w:val="0"/>
        <w:autoSpaceDN w:val="0"/>
        <w:adjustRightInd w:val="0"/>
        <w:snapToGrid w:val="0"/>
        <w:spacing w:line="460" w:lineRule="exact"/>
        <w:ind w:firstLine="562" w:firstLineChars="200"/>
        <w:rPr>
          <w:rFonts w:hint="eastAsia" w:ascii="仿宋" w:hAnsi="仿宋" w:eastAsia="仿宋" w:cs="仿宋"/>
          <w:b/>
          <w:bCs/>
          <w:sz w:val="28"/>
          <w:szCs w:val="28"/>
          <w:u w:val="single"/>
        </w:rPr>
      </w:pPr>
      <w:r>
        <w:rPr>
          <w:rFonts w:hint="eastAsia" w:ascii="仿宋" w:hAnsi="仿宋" w:eastAsia="仿宋" w:cs="仿宋"/>
          <w:b/>
          <w:bCs/>
          <w:sz w:val="28"/>
          <w:szCs w:val="28"/>
          <w:u w:val="single"/>
        </w:rPr>
        <w:t>注：本项目需</w:t>
      </w:r>
      <w:r>
        <w:rPr>
          <w:rFonts w:hint="eastAsia" w:ascii="仿宋" w:hAnsi="仿宋" w:eastAsia="仿宋" w:cs="仿宋"/>
          <w:b/>
          <w:bCs/>
          <w:sz w:val="28"/>
          <w:szCs w:val="28"/>
          <w:u w:val="single"/>
          <w:lang w:val="en-US" w:eastAsia="zh-CN"/>
        </w:rPr>
        <w:t>进行现场</w:t>
      </w:r>
      <w:r>
        <w:rPr>
          <w:rFonts w:hint="eastAsia" w:ascii="仿宋" w:hAnsi="仿宋" w:eastAsia="仿宋" w:cs="仿宋"/>
          <w:b/>
          <w:bCs/>
          <w:sz w:val="28"/>
          <w:szCs w:val="28"/>
          <w:u w:val="single"/>
        </w:rPr>
        <w:t>二次</w:t>
      </w:r>
      <w:r>
        <w:rPr>
          <w:rFonts w:hint="eastAsia" w:ascii="仿宋" w:hAnsi="仿宋" w:eastAsia="仿宋" w:cs="仿宋"/>
          <w:b/>
          <w:bCs/>
          <w:sz w:val="28"/>
          <w:szCs w:val="28"/>
          <w:u w:val="single"/>
          <w:lang w:val="en-US" w:eastAsia="zh-CN"/>
        </w:rPr>
        <w:t>投标</w:t>
      </w:r>
      <w:r>
        <w:rPr>
          <w:rFonts w:hint="eastAsia" w:ascii="仿宋" w:hAnsi="仿宋" w:eastAsia="仿宋" w:cs="仿宋"/>
          <w:b/>
          <w:bCs/>
          <w:sz w:val="28"/>
          <w:szCs w:val="28"/>
          <w:u w:val="single"/>
        </w:rPr>
        <w:t>报价</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现场</w:t>
      </w:r>
      <w:r>
        <w:rPr>
          <w:rFonts w:hint="eastAsia" w:ascii="仿宋" w:hAnsi="仿宋" w:eastAsia="仿宋" w:cs="仿宋"/>
          <w:b/>
          <w:bCs/>
          <w:sz w:val="28"/>
          <w:szCs w:val="28"/>
          <w:u w:val="single"/>
        </w:rPr>
        <w:t>二次</w:t>
      </w:r>
      <w:r>
        <w:rPr>
          <w:rFonts w:hint="eastAsia" w:ascii="仿宋" w:hAnsi="仿宋" w:eastAsia="仿宋" w:cs="仿宋"/>
          <w:b/>
          <w:bCs/>
          <w:sz w:val="28"/>
          <w:szCs w:val="28"/>
          <w:u w:val="single"/>
          <w:lang w:val="en-US" w:eastAsia="zh-CN"/>
        </w:rPr>
        <w:t>投标</w:t>
      </w:r>
      <w:r>
        <w:rPr>
          <w:rFonts w:hint="eastAsia" w:ascii="仿宋" w:hAnsi="仿宋" w:eastAsia="仿宋" w:cs="仿宋"/>
          <w:b/>
          <w:bCs/>
          <w:sz w:val="28"/>
          <w:szCs w:val="28"/>
          <w:u w:val="single"/>
        </w:rPr>
        <w:t>报价</w:t>
      </w:r>
      <w:r>
        <w:rPr>
          <w:rFonts w:hint="eastAsia" w:ascii="仿宋" w:hAnsi="仿宋" w:eastAsia="仿宋" w:cs="仿宋"/>
          <w:b/>
          <w:bCs/>
          <w:sz w:val="28"/>
          <w:szCs w:val="28"/>
          <w:u w:val="single"/>
          <w:lang w:val="en-US" w:eastAsia="zh-CN"/>
        </w:rPr>
        <w:t>单由采购人提供</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rPr>
        <w:t>若评审小组认为</w:t>
      </w:r>
      <w:r>
        <w:rPr>
          <w:rFonts w:hint="eastAsia" w:ascii="仿宋" w:hAnsi="仿宋" w:eastAsia="仿宋" w:cs="仿宋"/>
          <w:b/>
          <w:bCs/>
          <w:sz w:val="28"/>
          <w:szCs w:val="28"/>
          <w:u w:val="single"/>
          <w:lang w:val="en-US" w:eastAsia="zh-CN"/>
        </w:rPr>
        <w:t>现场二次</w:t>
      </w:r>
      <w:r>
        <w:rPr>
          <w:rFonts w:hint="eastAsia" w:ascii="仿宋" w:hAnsi="仿宋" w:eastAsia="仿宋" w:cs="仿宋"/>
          <w:b/>
          <w:bCs/>
          <w:sz w:val="28"/>
          <w:szCs w:val="28"/>
          <w:u w:val="single"/>
        </w:rPr>
        <w:t>投标报价不具备竞争力，可视情进行现场</w:t>
      </w:r>
      <w:r>
        <w:rPr>
          <w:rFonts w:hint="eastAsia" w:ascii="仿宋" w:hAnsi="仿宋" w:eastAsia="仿宋" w:cs="仿宋"/>
          <w:b/>
          <w:bCs/>
          <w:sz w:val="28"/>
          <w:szCs w:val="28"/>
          <w:u w:val="single"/>
          <w:lang w:val="en-US" w:eastAsia="zh-CN"/>
        </w:rPr>
        <w:t>三</w:t>
      </w:r>
      <w:r>
        <w:rPr>
          <w:rFonts w:hint="eastAsia" w:ascii="仿宋" w:hAnsi="仿宋" w:eastAsia="仿宋" w:cs="仿宋"/>
          <w:b/>
          <w:bCs/>
          <w:sz w:val="28"/>
          <w:szCs w:val="28"/>
          <w:u w:val="single"/>
        </w:rPr>
        <w:t>次报价；二次报价不得高于首次报价</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三</w:t>
      </w:r>
      <w:r>
        <w:rPr>
          <w:rFonts w:hint="eastAsia" w:ascii="仿宋" w:hAnsi="仿宋" w:eastAsia="仿宋" w:cs="仿宋"/>
          <w:b/>
          <w:bCs/>
          <w:sz w:val="28"/>
          <w:szCs w:val="28"/>
          <w:u w:val="single"/>
        </w:rPr>
        <w:t>次报价不得高于</w:t>
      </w:r>
      <w:r>
        <w:rPr>
          <w:rFonts w:hint="eastAsia" w:ascii="仿宋" w:hAnsi="仿宋" w:eastAsia="仿宋" w:cs="仿宋"/>
          <w:b/>
          <w:bCs/>
          <w:sz w:val="28"/>
          <w:szCs w:val="28"/>
          <w:u w:val="single"/>
          <w:lang w:val="en-US" w:eastAsia="zh-CN"/>
        </w:rPr>
        <w:t>二</w:t>
      </w:r>
      <w:r>
        <w:rPr>
          <w:rFonts w:hint="eastAsia" w:ascii="仿宋" w:hAnsi="仿宋" w:eastAsia="仿宋" w:cs="仿宋"/>
          <w:b/>
          <w:bCs/>
          <w:sz w:val="28"/>
          <w:szCs w:val="28"/>
          <w:u w:val="single"/>
        </w:rPr>
        <w:t>次报价。</w:t>
      </w:r>
    </w:p>
    <w:p w14:paraId="1421547A">
      <w:pPr>
        <w:autoSpaceDE w:val="0"/>
        <w:autoSpaceDN w:val="0"/>
        <w:adjustRightInd w:val="0"/>
        <w:snapToGrid w:val="0"/>
        <w:spacing w:line="460" w:lineRule="exact"/>
        <w:ind w:firstLine="562" w:firstLineChars="200"/>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本次项目最高限价为9万元。超过限价作无效投标处理。</w:t>
      </w:r>
    </w:p>
    <w:p w14:paraId="5E91D147">
      <w:pPr>
        <w:pStyle w:val="2"/>
      </w:pPr>
    </w:p>
    <w:p w14:paraId="747A9F6D">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1F432098">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w:t>
      </w:r>
      <w:r>
        <w:rPr>
          <w:rFonts w:hint="eastAsia" w:ascii="仿宋" w:hAnsi="仿宋" w:eastAsia="仿宋" w:cs="仿宋"/>
          <w:sz w:val="28"/>
          <w:szCs w:val="28"/>
          <w:lang w:val="en-US" w:eastAsia="zh-CN"/>
        </w:rPr>
        <w:t>50</w:t>
      </w:r>
      <w:r>
        <w:rPr>
          <w:rFonts w:hint="eastAsia" w:ascii="仿宋" w:hAnsi="仿宋" w:eastAsia="仿宋" w:cs="仿宋"/>
          <w:sz w:val="28"/>
          <w:szCs w:val="28"/>
        </w:rPr>
        <w:t>%×100</w:t>
      </w:r>
    </w:p>
    <w:p w14:paraId="6D4634C4">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3963435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301ADEB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11DF9762">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14:paraId="49BF503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4B74F7A4">
      <w:pPr>
        <w:pStyle w:val="53"/>
        <w:spacing w:line="460" w:lineRule="exact"/>
        <w:ind w:firstLine="560"/>
        <w:rPr>
          <w:rFonts w:ascii="仿宋" w:hAnsi="仿宋" w:eastAsia="仿宋" w:cs="仿宋"/>
          <w:sz w:val="28"/>
          <w:szCs w:val="28"/>
          <w:lang w:val="en-US"/>
        </w:rPr>
      </w:pPr>
      <w:r>
        <w:rPr>
          <w:rFonts w:hint="eastAsia" w:ascii="仿宋" w:hAnsi="仿宋" w:eastAsia="仿宋" w:cs="仿宋"/>
          <w:sz w:val="28"/>
          <w:szCs w:val="28"/>
          <w:lang w:val="en-US"/>
        </w:rPr>
        <w:t>若本次招标递交响应文件或资格审查合格的供应商不足三家的，采用竞争性谈判的方式确定中标人。</w:t>
      </w:r>
    </w:p>
    <w:p w14:paraId="614D281E">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14:paraId="6808E30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1.在比选、开标时间，比选人不得向评委询问情况，不得进行旨在影响评标结果的活动。</w:t>
      </w:r>
    </w:p>
    <w:p w14:paraId="37FBA05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2.评委会不得向比选人解释落标原因。</w:t>
      </w:r>
    </w:p>
    <w:p w14:paraId="4B425CE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3.在比选、评标过程中，如果比选人联合故意抬高报价或出现其他不正当行为，采购人有权中止比选或评标。</w:t>
      </w:r>
    </w:p>
    <w:p w14:paraId="4BF1FD9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1D99E871">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3476EA14">
      <w:pPr>
        <w:snapToGrid w:val="0"/>
        <w:spacing w:line="460" w:lineRule="exact"/>
        <w:ind w:firstLine="560" w:firstLineChars="200"/>
        <w:rPr>
          <w:rFonts w:ascii="仿宋_GB2312" w:hAnsi="宋体" w:eastAsia="仿宋"/>
          <w:sz w:val="28"/>
          <w:szCs w:val="32"/>
        </w:rPr>
      </w:pPr>
      <w:r>
        <w:rPr>
          <w:rFonts w:hint="eastAsia" w:ascii="仿宋" w:hAnsi="仿宋" w:eastAsia="仿宋" w:cs="仿宋"/>
          <w:sz w:val="28"/>
          <w:szCs w:val="28"/>
        </w:rPr>
        <w:t>中标结果在南通市教育局网站公示，公告期限为1个工作日。《成交通知书》一经发出，如采购单位改变中标结果，或者中标供应商放弃中标的，各自承担相应的法律责任。《成交通知书》是采购合同的组成部分。</w:t>
      </w:r>
    </w:p>
    <w:p w14:paraId="50FECF7D">
      <w:pPr>
        <w:snapToGrid w:val="0"/>
        <w:spacing w:line="360" w:lineRule="auto"/>
        <w:jc w:val="center"/>
        <w:outlineLvl w:val="0"/>
        <w:rPr>
          <w:rFonts w:ascii="宋体" w:hAnsi="宋体" w:cs="宋体"/>
          <w:sz w:val="28"/>
          <w:szCs w:val="28"/>
        </w:rPr>
      </w:pPr>
      <w:r>
        <w:rPr>
          <w:rFonts w:hint="eastAsia" w:ascii="宋体" w:hAnsi="宋体" w:cs="宋体"/>
          <w:b/>
          <w:sz w:val="36"/>
          <w:szCs w:val="36"/>
        </w:rPr>
        <w:br w:type="page"/>
      </w:r>
      <w:r>
        <w:rPr>
          <w:rFonts w:hint="eastAsia" w:ascii="宋体" w:hAnsi="宋体" w:cs="宋体"/>
          <w:b/>
          <w:sz w:val="36"/>
          <w:szCs w:val="36"/>
        </w:rPr>
        <w:t>第五部分  合同签订与验收付款</w:t>
      </w:r>
    </w:p>
    <w:p w14:paraId="5A6AE086">
      <w:pPr>
        <w:pStyle w:val="96"/>
        <w:tabs>
          <w:tab w:val="right" w:leader="dot" w:pos="9214"/>
        </w:tabs>
        <w:snapToGrid w:val="0"/>
        <w:spacing w:line="460" w:lineRule="exact"/>
        <w:ind w:right="443" w:rightChars="211" w:firstLine="560" w:firstLineChars="200"/>
        <w:contextualSpacing/>
        <w:rPr>
          <w:rFonts w:ascii="仿宋" w:hAnsi="仿宋" w:eastAsia="仿宋" w:cs="仿宋"/>
          <w:sz w:val="28"/>
        </w:rPr>
      </w:pPr>
      <w:bookmarkStart w:id="2" w:name="_Toc303539163"/>
      <w:bookmarkStart w:id="3" w:name="_Toc296891251"/>
      <w:bookmarkStart w:id="4" w:name="OLE_LINK1"/>
      <w:bookmarkStart w:id="5" w:name="_Toc297123556"/>
      <w:bookmarkStart w:id="6" w:name="_Toc296346712"/>
      <w:bookmarkStart w:id="7" w:name="_Toc297216215"/>
      <w:bookmarkStart w:id="8" w:name="_Toc297048397"/>
      <w:bookmarkStart w:id="9" w:name="_Toc296944550"/>
      <w:bookmarkStart w:id="10" w:name="_Toc297120511"/>
      <w:bookmarkStart w:id="11" w:name="_Toc292559921"/>
      <w:bookmarkStart w:id="12" w:name="_Toc296503211"/>
      <w:bookmarkStart w:id="13" w:name="_Toc296347210"/>
      <w:bookmarkStart w:id="14" w:name="_Toc267251442"/>
      <w:bookmarkStart w:id="15" w:name="_Toc292559416"/>
      <w:bookmarkStart w:id="16" w:name="_Toc296891039"/>
      <w:bookmarkStart w:id="17" w:name="OLE_LINK2"/>
      <w:bookmarkStart w:id="18" w:name="_Toc300935006"/>
      <w:bookmarkStart w:id="19" w:name="_Toc498006744"/>
      <w:r>
        <w:rPr>
          <w:rFonts w:hint="eastAsia" w:ascii="仿宋" w:hAnsi="仿宋" w:eastAsia="仿宋" w:cs="仿宋"/>
          <w:sz w:val="28"/>
        </w:rPr>
        <w:t>一、成交供应商和采购人在接到《成交通知书》后30日内按照采购文件确定的事项签订采购合同。</w:t>
      </w:r>
      <w:r>
        <w:rPr>
          <w:rFonts w:hint="eastAsia" w:ascii="仿宋" w:hAnsi="仿宋" w:eastAsia="仿宋" w:cs="仿宋"/>
          <w:sz w:val="28"/>
          <w:lang w:val="zh-CN"/>
        </w:rPr>
        <w:t>所签合同不得对采购文件作实质性修改</w:t>
      </w:r>
      <w:r>
        <w:rPr>
          <w:rFonts w:hint="eastAsia" w:ascii="仿宋" w:hAnsi="仿宋" w:eastAsia="仿宋" w:cs="仿宋"/>
          <w:sz w:val="28"/>
        </w:rPr>
        <w:t>。采购人不得向成交供应商提出不合理的要求作为签订合同的条件，不得与成交供应商私下订立背离采购文件实质性内容的协议。</w:t>
      </w:r>
      <w:bookmarkStart w:id="20" w:name="_Toc94585343"/>
      <w:bookmarkStart w:id="21" w:name="_Toc363573858"/>
    </w:p>
    <w:p w14:paraId="51346705">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62610BB2">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0"/>
    <w:bookmarkEnd w:id="21"/>
    <w:p w14:paraId="400AA68C">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73A41E8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7A3305F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1277C8B1">
      <w:pPr>
        <w:pStyle w:val="16"/>
        <w:tabs>
          <w:tab w:val="right" w:leader="dot" w:pos="9214"/>
        </w:tabs>
        <w:spacing w:line="460" w:lineRule="exact"/>
        <w:ind w:right="443" w:rightChars="211" w:firstLine="560" w:firstLineChars="200"/>
        <w:rPr>
          <w:rFonts w:ascii="方正仿宋_GBK" w:hAnsi="方正仿宋_GBK" w:eastAsia="方正仿宋_GBK" w:cs="方正仿宋_GBK"/>
          <w:kern w:val="2"/>
          <w:sz w:val="28"/>
          <w:szCs w:val="28"/>
        </w:rPr>
      </w:pPr>
      <w:r>
        <w:rPr>
          <w:rFonts w:hint="eastAsia" w:ascii="仿宋" w:hAnsi="仿宋" w:eastAsia="仿宋" w:cs="仿宋"/>
          <w:kern w:val="2"/>
          <w:sz w:val="28"/>
          <w:szCs w:val="28"/>
        </w:rPr>
        <w:t>七、按采购合同约定支付的项目合同价款。</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85AF58F">
      <w:pPr>
        <w:snapToGrid w:val="0"/>
        <w:spacing w:line="360" w:lineRule="auto"/>
        <w:jc w:val="center"/>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   比选文件组成</w:t>
      </w:r>
    </w:p>
    <w:p w14:paraId="748B3ED2">
      <w:pPr>
        <w:snapToGrid w:val="0"/>
        <w:spacing w:before="156"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比选文件由资格审查证明材料、价格标、商务技术标三部分组成。</w:t>
      </w:r>
    </w:p>
    <w:p w14:paraId="1CF5F042">
      <w:pPr>
        <w:snapToGrid w:val="0"/>
        <w:spacing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一、资格审查证明材料（不能出现报价，</w:t>
      </w:r>
      <w:r>
        <w:rPr>
          <w:rFonts w:hint="eastAsia" w:ascii="仿宋" w:hAnsi="仿宋" w:eastAsia="仿宋" w:cs="仿宋"/>
          <w:b/>
          <w:sz w:val="28"/>
        </w:rPr>
        <w:t>一正两副，单独密封并牢固装订）</w:t>
      </w:r>
      <w:r>
        <w:rPr>
          <w:rFonts w:hint="eastAsia" w:ascii="仿宋" w:hAnsi="仿宋" w:eastAsia="仿宋" w:cs="仿宋"/>
          <w:b/>
          <w:sz w:val="28"/>
          <w:szCs w:val="28"/>
        </w:rPr>
        <w:t>：</w:t>
      </w:r>
    </w:p>
    <w:p w14:paraId="220ED218">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p>
    <w:p w14:paraId="2D9EAC73">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rPr>
        <w:t>；</w:t>
      </w:r>
    </w:p>
    <w:p w14:paraId="3B4A876D">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3.提供有效的营业执照副本复印件</w:t>
      </w:r>
      <w:r>
        <w:rPr>
          <w:rFonts w:hint="eastAsia" w:ascii="仿宋" w:hAnsi="仿宋" w:eastAsia="仿宋" w:cs="仿宋"/>
          <w:spacing w:val="7"/>
          <w:sz w:val="28"/>
          <w:szCs w:val="28"/>
          <w:shd w:val="clear" w:color="auto" w:fill="FFFFFF"/>
          <w:lang w:val="zh-CN"/>
        </w:rPr>
        <w:t>；</w:t>
      </w:r>
    </w:p>
    <w:p w14:paraId="353A3DA9">
      <w:pPr>
        <w:snapToGrid w:val="0"/>
        <w:spacing w:line="460" w:lineRule="exact"/>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4.未被“信用中国”网站列入失信被执行人、重大税收违法案件当事人名单、采购不良行为记录名单。</w:t>
      </w:r>
    </w:p>
    <w:p w14:paraId="165C46CD">
      <w:pPr>
        <w:snapToGrid w:val="0"/>
        <w:spacing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二、商务技术标（不能出现报价；</w:t>
      </w:r>
      <w:r>
        <w:rPr>
          <w:rFonts w:hint="eastAsia" w:ascii="仿宋" w:hAnsi="仿宋" w:eastAsia="仿宋" w:cs="仿宋"/>
          <w:b/>
          <w:sz w:val="28"/>
        </w:rPr>
        <w:t>一正两副，单独密封牢固装订</w:t>
      </w:r>
      <w:r>
        <w:rPr>
          <w:rFonts w:hint="eastAsia" w:ascii="仿宋" w:hAnsi="仿宋" w:eastAsia="仿宋" w:cs="仿宋"/>
          <w:b/>
          <w:sz w:val="28"/>
          <w:szCs w:val="28"/>
        </w:rPr>
        <w:t>）：</w:t>
      </w:r>
    </w:p>
    <w:p w14:paraId="6D14E81B">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1.技术比选响应函；</w:t>
      </w:r>
    </w:p>
    <w:p w14:paraId="56195881">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2.商务部分正负偏离表；</w:t>
      </w:r>
    </w:p>
    <w:p w14:paraId="25654114">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3.技术部分正负偏离表；</w:t>
      </w:r>
    </w:p>
    <w:p w14:paraId="387E6B8A">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4.评审办法中涉及的事项，为方便比选评审，请供应商按比选评审办法中所涉及的事项顺序进行编制，可以补充相关材料。</w:t>
      </w:r>
    </w:p>
    <w:p w14:paraId="64F06DB7">
      <w:pPr>
        <w:snapToGrid w:val="0"/>
        <w:spacing w:line="46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三、</w:t>
      </w:r>
      <w:r>
        <w:rPr>
          <w:rFonts w:hint="eastAsia" w:ascii="仿宋" w:hAnsi="仿宋" w:eastAsia="仿宋" w:cs="仿宋"/>
          <w:b/>
          <w:sz w:val="28"/>
        </w:rPr>
        <w:t>价格响应文件，一正两副（单独密封并牢固装订），不得出现在商务技术响应文件及资格审查部分：</w:t>
      </w:r>
    </w:p>
    <w:p w14:paraId="76ADE47D">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14:paraId="0823758B">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供应商信用承诺书。</w:t>
      </w:r>
    </w:p>
    <w:p w14:paraId="5360F8C9">
      <w:pPr>
        <w:spacing w:line="360" w:lineRule="auto"/>
        <w:jc w:val="left"/>
        <w:outlineLvl w:val="2"/>
        <w:rPr>
          <w:rFonts w:ascii="仿宋" w:hAnsi="仿宋" w:eastAsia="仿宋" w:cs="仿宋"/>
          <w:b/>
          <w:sz w:val="28"/>
          <w:szCs w:val="32"/>
        </w:rPr>
      </w:pPr>
      <w:r>
        <w:rPr>
          <w:rFonts w:hint="eastAsia" w:ascii="方正仿宋_GBK" w:hAnsi="方正仿宋_GBK" w:eastAsia="方正仿宋_GBK" w:cs="方正仿宋_GBK"/>
          <w:sz w:val="28"/>
          <w:szCs w:val="28"/>
        </w:rPr>
        <w:br w:type="page"/>
      </w:r>
      <w:r>
        <w:rPr>
          <w:rFonts w:hint="eastAsia" w:ascii="仿宋" w:hAnsi="仿宋" w:eastAsia="仿宋" w:cs="仿宋"/>
          <w:b/>
          <w:sz w:val="28"/>
          <w:szCs w:val="32"/>
        </w:rPr>
        <w:t>资格审查证明材料相关格式</w:t>
      </w:r>
    </w:p>
    <w:p w14:paraId="4A352610">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740214FE">
      <w:pPr>
        <w:snapToGrid w:val="0"/>
        <w:spacing w:line="360" w:lineRule="auto"/>
        <w:rPr>
          <w:rFonts w:ascii="仿宋" w:hAnsi="仿宋" w:eastAsia="仿宋" w:cs="仿宋"/>
          <w:bCs/>
          <w:sz w:val="28"/>
          <w:szCs w:val="28"/>
        </w:rPr>
      </w:pPr>
      <w:r>
        <w:rPr>
          <w:rFonts w:hint="eastAsia" w:ascii="仿宋" w:hAnsi="仿宋" w:eastAsia="仿宋" w:cs="仿宋"/>
          <w:bCs/>
          <w:sz w:val="28"/>
          <w:szCs w:val="28"/>
          <w:u w:val="single"/>
        </w:rPr>
        <w:t>江苏省南通中学</w:t>
      </w:r>
      <w:r>
        <w:rPr>
          <w:rFonts w:hint="eastAsia" w:ascii="仿宋" w:hAnsi="仿宋" w:eastAsia="仿宋" w:cs="仿宋"/>
          <w:bCs/>
          <w:sz w:val="28"/>
          <w:szCs w:val="28"/>
        </w:rPr>
        <w:t>：</w:t>
      </w:r>
    </w:p>
    <w:p w14:paraId="0EEC44AB">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19131948">
      <w:pPr>
        <w:spacing w:line="520" w:lineRule="exact"/>
        <w:ind w:firstLine="482"/>
        <w:rPr>
          <w:rFonts w:ascii="仿宋" w:hAnsi="仿宋" w:eastAsia="仿宋" w:cs="仿宋"/>
          <w:bCs/>
          <w:sz w:val="28"/>
          <w:szCs w:val="28"/>
        </w:rPr>
      </w:pPr>
    </w:p>
    <w:p w14:paraId="0CBDABBD">
      <w:pPr>
        <w:spacing w:line="520" w:lineRule="exact"/>
        <w:ind w:firstLine="482"/>
        <w:rPr>
          <w:rFonts w:ascii="仿宋" w:hAnsi="仿宋" w:eastAsia="仿宋" w:cs="仿宋"/>
          <w:bCs/>
          <w:sz w:val="28"/>
          <w:szCs w:val="28"/>
        </w:rPr>
      </w:pPr>
    </w:p>
    <w:p w14:paraId="63721733">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2AF0D971">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74D29CB0">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4ED20792">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6A793AC9">
      <w:pPr>
        <w:spacing w:line="400" w:lineRule="exact"/>
        <w:ind w:firstLine="435"/>
        <w:rPr>
          <w:rFonts w:ascii="仿宋" w:hAnsi="仿宋" w:eastAsia="仿宋" w:cs="仿宋"/>
          <w:sz w:val="24"/>
        </w:rPr>
      </w:pPr>
    </w:p>
    <w:p w14:paraId="47D12D8D">
      <w:pPr>
        <w:spacing w:line="400" w:lineRule="exact"/>
        <w:ind w:firstLine="435"/>
        <w:rPr>
          <w:rFonts w:ascii="仿宋" w:hAnsi="仿宋" w:eastAsia="仿宋" w:cs="仿宋"/>
          <w:sz w:val="24"/>
        </w:rPr>
      </w:pPr>
    </w:p>
    <w:p w14:paraId="3ECD4FB7">
      <w:pPr>
        <w:spacing w:line="400" w:lineRule="exact"/>
        <w:ind w:firstLine="435"/>
        <w:rPr>
          <w:rFonts w:ascii="仿宋" w:hAnsi="仿宋" w:eastAsia="仿宋" w:cs="仿宋"/>
          <w:sz w:val="24"/>
        </w:rPr>
      </w:pPr>
    </w:p>
    <w:p w14:paraId="657802FC">
      <w:pPr>
        <w:spacing w:line="400" w:lineRule="exact"/>
        <w:ind w:firstLine="435"/>
        <w:rPr>
          <w:rFonts w:ascii="仿宋" w:hAnsi="仿宋" w:eastAsia="仿宋" w:cs="仿宋"/>
          <w:sz w:val="24"/>
        </w:rPr>
      </w:pPr>
    </w:p>
    <w:p w14:paraId="48175FC7">
      <w:pPr>
        <w:spacing w:line="400" w:lineRule="exact"/>
        <w:ind w:firstLine="435"/>
        <w:rPr>
          <w:rFonts w:ascii="仿宋" w:hAnsi="仿宋" w:eastAsia="仿宋" w:cs="仿宋"/>
          <w:sz w:val="24"/>
        </w:rPr>
      </w:pPr>
    </w:p>
    <w:p w14:paraId="43C23427">
      <w:pPr>
        <w:spacing w:line="400" w:lineRule="exact"/>
        <w:ind w:firstLine="435"/>
        <w:rPr>
          <w:rFonts w:ascii="仿宋" w:hAnsi="仿宋" w:eastAsia="仿宋" w:cs="仿宋"/>
          <w:sz w:val="24"/>
        </w:rPr>
      </w:pPr>
    </w:p>
    <w:p w14:paraId="0C57945D">
      <w:pPr>
        <w:spacing w:line="400" w:lineRule="exact"/>
        <w:ind w:firstLine="435"/>
        <w:rPr>
          <w:rFonts w:ascii="仿宋" w:hAnsi="仿宋" w:eastAsia="仿宋" w:cs="仿宋"/>
          <w:sz w:val="24"/>
        </w:rPr>
      </w:pPr>
      <w:r>
        <w:rPr>
          <w:rFonts w:hint="eastAsia" w:ascii="仿宋" w:hAnsi="仿宋" w:eastAsia="仿宋" w:cs="仿宋"/>
          <w:sz w:val="24"/>
        </w:rPr>
        <w:t>比选人全称：</w:t>
      </w:r>
    </w:p>
    <w:p w14:paraId="16E35F3F">
      <w:pPr>
        <w:spacing w:line="400" w:lineRule="exact"/>
        <w:ind w:firstLine="435"/>
        <w:rPr>
          <w:rFonts w:ascii="仿宋" w:hAnsi="仿宋" w:eastAsia="仿宋" w:cs="仿宋"/>
          <w:sz w:val="24"/>
        </w:rPr>
      </w:pPr>
      <w:r>
        <w:rPr>
          <w:rFonts w:hint="eastAsia" w:ascii="仿宋" w:hAnsi="仿宋" w:eastAsia="仿宋" w:cs="仿宋"/>
          <w:sz w:val="24"/>
        </w:rPr>
        <w:t>公      章：</w:t>
      </w:r>
    </w:p>
    <w:p w14:paraId="2BC9B4DA">
      <w:pPr>
        <w:spacing w:line="400" w:lineRule="exact"/>
        <w:ind w:firstLine="435"/>
        <w:rPr>
          <w:rFonts w:ascii="仿宋" w:hAnsi="仿宋" w:eastAsia="仿宋" w:cs="仿宋"/>
          <w:sz w:val="24"/>
        </w:rPr>
      </w:pPr>
      <w:r>
        <w:rPr>
          <w:rFonts w:hint="eastAsia" w:ascii="仿宋" w:hAnsi="仿宋" w:eastAsia="仿宋" w:cs="仿宋"/>
          <w:sz w:val="24"/>
        </w:rPr>
        <w:t>授 权 代表：</w:t>
      </w:r>
    </w:p>
    <w:p w14:paraId="742BD52D">
      <w:pPr>
        <w:spacing w:line="400" w:lineRule="exact"/>
        <w:ind w:firstLine="435"/>
        <w:rPr>
          <w:rFonts w:ascii="仿宋" w:hAnsi="仿宋" w:eastAsia="仿宋" w:cs="仿宋"/>
          <w:sz w:val="24"/>
        </w:rPr>
      </w:pPr>
      <w:r>
        <w:rPr>
          <w:rFonts w:hint="eastAsia" w:ascii="仿宋" w:hAnsi="仿宋" w:eastAsia="仿宋" w:cs="仿宋"/>
          <w:sz w:val="24"/>
        </w:rPr>
        <w:t>日      期：</w:t>
      </w:r>
    </w:p>
    <w:p w14:paraId="509E1236">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5B2D8CFD">
      <w:pPr>
        <w:spacing w:line="480" w:lineRule="exact"/>
        <w:ind w:firstLine="500" w:firstLineChars="200"/>
        <w:rPr>
          <w:rFonts w:eastAsia="仿宋_GB2312"/>
          <w:sz w:val="25"/>
        </w:rPr>
      </w:pPr>
      <w:r>
        <w:rPr>
          <w:rFonts w:hint="eastAsia"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7D86AAE9">
      <w:pPr>
        <w:spacing w:line="480" w:lineRule="exact"/>
        <w:ind w:firstLine="500" w:firstLineChars="200"/>
        <w:rPr>
          <w:rFonts w:eastAsia="仿宋_GB2312"/>
          <w:sz w:val="25"/>
        </w:rPr>
      </w:pPr>
      <w:r>
        <w:rPr>
          <w:rFonts w:hint="eastAsia" w:eastAsia="仿宋_GB2312"/>
          <w:sz w:val="25"/>
        </w:rPr>
        <w:t>地</w:t>
      </w:r>
      <w:r>
        <w:rPr>
          <w:rFonts w:eastAsia="仿宋_GB2312"/>
          <w:sz w:val="25"/>
        </w:rPr>
        <w:t xml:space="preserve">    </w:t>
      </w:r>
      <w:r>
        <w:rPr>
          <w:rFonts w:hint="eastAsia" w:eastAsia="仿宋_GB2312"/>
          <w:sz w:val="25"/>
        </w:rPr>
        <w:t>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14:paraId="3257A727">
      <w:pPr>
        <w:spacing w:line="480" w:lineRule="exact"/>
        <w:ind w:firstLine="500" w:firstLineChars="200"/>
        <w:rPr>
          <w:rFonts w:eastAsia="仿宋_GB2312"/>
          <w:sz w:val="25"/>
        </w:rPr>
      </w:pPr>
      <w:r>
        <w:rPr>
          <w:rFonts w:hint="eastAsia" w:eastAsia="仿宋_GB2312"/>
          <w:sz w:val="25"/>
        </w:rPr>
        <w:t>姓</w:t>
      </w:r>
      <w:r>
        <w:rPr>
          <w:rFonts w:eastAsia="仿宋_GB2312"/>
          <w:sz w:val="25"/>
        </w:rPr>
        <w:t xml:space="preserve">    </w:t>
      </w:r>
      <w:r>
        <w:rPr>
          <w:rFonts w:hint="eastAsia" w:eastAsia="仿宋_GB2312"/>
          <w:sz w:val="25"/>
        </w:rPr>
        <w:t>名：</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性</w:t>
      </w:r>
      <w:r>
        <w:rPr>
          <w:rFonts w:eastAsia="仿宋_GB2312"/>
          <w:sz w:val="25"/>
        </w:rPr>
        <w:t xml:space="preserve">   </w:t>
      </w:r>
      <w:r>
        <w:rPr>
          <w:rFonts w:hint="eastAsia" w:eastAsia="仿宋_GB2312"/>
          <w:sz w:val="25"/>
        </w:rPr>
        <w:t>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rPr>
        <w:t xml:space="preserve">  </w:t>
      </w:r>
      <w:r>
        <w:rPr>
          <w:rFonts w:hint="eastAsia" w:eastAsia="仿宋_GB2312"/>
          <w:sz w:val="25"/>
        </w:rPr>
        <w:t>龄：</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职</w:t>
      </w:r>
      <w:r>
        <w:rPr>
          <w:rFonts w:eastAsia="仿宋_GB2312"/>
          <w:sz w:val="25"/>
        </w:rPr>
        <w:t xml:space="preserve">  </w:t>
      </w:r>
      <w:r>
        <w:rPr>
          <w:rFonts w:hint="eastAsia" w:eastAsia="仿宋_GB2312"/>
          <w:sz w:val="25"/>
        </w:rPr>
        <w:t>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eastAsia="仿宋_GB2312"/>
          <w:sz w:val="25"/>
          <w:u w:val="single"/>
        </w:rPr>
        <w:t xml:space="preserve">         </w:t>
      </w:r>
    </w:p>
    <w:p w14:paraId="67B45C68">
      <w:pPr>
        <w:spacing w:line="480" w:lineRule="exact"/>
        <w:ind w:firstLine="500" w:firstLineChars="200"/>
        <w:rPr>
          <w:rFonts w:eastAsia="仿宋_GB2312"/>
          <w:sz w:val="25"/>
        </w:rPr>
      </w:pPr>
      <w:r>
        <w:rPr>
          <w:rFonts w:hint="eastAsia"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项目，签署上述招标申请文件、进行合同谈判、签署合同和处理与之有关的一切事务。</w:t>
      </w:r>
    </w:p>
    <w:p w14:paraId="0D49E870">
      <w:pPr>
        <w:spacing w:line="480" w:lineRule="exact"/>
        <w:ind w:firstLine="500" w:firstLineChars="200"/>
        <w:rPr>
          <w:rFonts w:eastAsia="仿宋_GB2312"/>
          <w:sz w:val="25"/>
        </w:rPr>
      </w:pPr>
    </w:p>
    <w:p w14:paraId="6766BE51">
      <w:pPr>
        <w:spacing w:line="480" w:lineRule="exact"/>
        <w:ind w:firstLine="500" w:firstLineChars="200"/>
        <w:rPr>
          <w:rFonts w:eastAsia="仿宋_GB2312"/>
          <w:sz w:val="25"/>
        </w:rPr>
      </w:pPr>
      <w:r>
        <w:rPr>
          <w:rFonts w:hint="eastAsia" w:eastAsia="仿宋_GB2312"/>
          <w:sz w:val="25"/>
        </w:rPr>
        <w:t>特此证明</w:t>
      </w:r>
    </w:p>
    <w:p w14:paraId="6BA01B04">
      <w:pPr>
        <w:spacing w:line="480" w:lineRule="exact"/>
        <w:ind w:firstLine="500" w:firstLineChars="200"/>
        <w:rPr>
          <w:rFonts w:eastAsia="仿宋_GB2312"/>
          <w:sz w:val="25"/>
        </w:rPr>
      </w:pPr>
    </w:p>
    <w:p w14:paraId="78395060">
      <w:pPr>
        <w:spacing w:line="480" w:lineRule="exact"/>
        <w:ind w:firstLine="500" w:firstLineChars="200"/>
        <w:rPr>
          <w:rFonts w:eastAsia="仿宋_GB2312"/>
          <w:sz w:val="25"/>
        </w:rPr>
      </w:pPr>
    </w:p>
    <w:p w14:paraId="49CD70AE">
      <w:pPr>
        <w:spacing w:line="480" w:lineRule="exact"/>
        <w:ind w:firstLine="500" w:firstLineChars="200"/>
        <w:rPr>
          <w:rFonts w:eastAsia="仿宋_GB2312"/>
          <w:sz w:val="25"/>
        </w:rPr>
      </w:pPr>
    </w:p>
    <w:p w14:paraId="69689C26">
      <w:pPr>
        <w:spacing w:line="480" w:lineRule="exact"/>
        <w:ind w:firstLine="500" w:firstLineChars="200"/>
        <w:rPr>
          <w:rFonts w:eastAsia="仿宋_GB2312"/>
          <w:sz w:val="25"/>
        </w:rPr>
      </w:pPr>
      <w:r>
        <w:rPr>
          <w:rFonts w:hint="eastAsia" w:eastAsia="仿宋_GB2312"/>
          <w:sz w:val="25"/>
        </w:rPr>
        <w:t>申请人：</w:t>
      </w:r>
      <w:r>
        <w:rPr>
          <w:rFonts w:hint="eastAsia"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6D3B4EF2">
      <w:pPr>
        <w:spacing w:line="480" w:lineRule="exact"/>
        <w:ind w:firstLine="500" w:firstLineChars="200"/>
        <w:rPr>
          <w:rFonts w:eastAsia="仿宋_GB2312"/>
          <w:sz w:val="25"/>
        </w:rPr>
      </w:pPr>
    </w:p>
    <w:p w14:paraId="17507E65">
      <w:pPr>
        <w:spacing w:line="480" w:lineRule="exact"/>
        <w:ind w:firstLine="500" w:firstLineChars="200"/>
        <w:rPr>
          <w:rFonts w:eastAsia="仿宋_GB2312"/>
          <w:sz w:val="25"/>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u w:val="single"/>
        </w:rPr>
        <w:tab/>
      </w:r>
      <w:r>
        <w:rPr>
          <w:rFonts w:eastAsia="仿宋_GB2312"/>
          <w:sz w:val="25"/>
          <w:u w:val="single"/>
        </w:rPr>
        <w:tab/>
      </w:r>
      <w:r>
        <w:rPr>
          <w:rFonts w:hint="eastAsia"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日</w:t>
      </w:r>
    </w:p>
    <w:tbl>
      <w:tblPr>
        <w:tblStyle w:val="3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E88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060DB280">
            <w:pPr>
              <w:snapToGrid w:val="0"/>
              <w:spacing w:line="420" w:lineRule="exact"/>
              <w:ind w:left="193" w:firstLine="424" w:firstLineChars="202"/>
              <w:jc w:val="left"/>
              <w:rPr>
                <w:rFonts w:ascii="仿宋" w:hAnsi="仿宋" w:eastAsia="仿宋" w:cs="仿宋"/>
              </w:rPr>
            </w:pPr>
          </w:p>
          <w:p w14:paraId="568588C1">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14:paraId="5BDC2D0D">
            <w:pPr>
              <w:snapToGrid w:val="0"/>
              <w:spacing w:line="420" w:lineRule="exact"/>
              <w:ind w:left="193"/>
              <w:jc w:val="left"/>
              <w:rPr>
                <w:rFonts w:ascii="仿宋" w:hAnsi="仿宋" w:eastAsia="仿宋" w:cs="仿宋"/>
                <w:b/>
                <w:bCs/>
              </w:rPr>
            </w:pPr>
          </w:p>
          <w:p w14:paraId="28B93CDE">
            <w:pPr>
              <w:snapToGrid w:val="0"/>
              <w:spacing w:line="420" w:lineRule="exact"/>
              <w:ind w:left="193"/>
              <w:jc w:val="left"/>
              <w:rPr>
                <w:rFonts w:ascii="仿宋" w:hAnsi="仿宋" w:eastAsia="仿宋" w:cs="仿宋"/>
                <w:b/>
                <w:bCs/>
              </w:rPr>
            </w:pPr>
          </w:p>
          <w:p w14:paraId="6560CEC3">
            <w:pPr>
              <w:snapToGrid w:val="0"/>
              <w:spacing w:line="420" w:lineRule="exact"/>
              <w:ind w:left="193"/>
              <w:jc w:val="left"/>
              <w:rPr>
                <w:rFonts w:ascii="仿宋" w:hAnsi="仿宋" w:eastAsia="仿宋" w:cs="仿宋"/>
                <w:b/>
                <w:bCs/>
              </w:rPr>
            </w:pPr>
          </w:p>
          <w:p w14:paraId="4DE8FEEF">
            <w:pPr>
              <w:snapToGrid w:val="0"/>
              <w:spacing w:line="420" w:lineRule="exact"/>
              <w:ind w:left="193" w:firstLine="424" w:firstLineChars="202"/>
              <w:jc w:val="left"/>
              <w:rPr>
                <w:rFonts w:ascii="仿宋" w:hAnsi="仿宋" w:eastAsia="仿宋" w:cs="仿宋"/>
              </w:rPr>
            </w:pPr>
          </w:p>
        </w:tc>
      </w:tr>
    </w:tbl>
    <w:p w14:paraId="64FE8D04">
      <w:pPr>
        <w:snapToGrid w:val="0"/>
        <w:spacing w:line="360" w:lineRule="auto"/>
        <w:ind w:firstLine="480" w:firstLineChars="200"/>
        <w:rPr>
          <w:rFonts w:ascii="宋体" w:hAnsi="宋体" w:cs="宋体"/>
          <w:sz w:val="24"/>
        </w:rPr>
      </w:pPr>
    </w:p>
    <w:p w14:paraId="1474C35F">
      <w:pPr>
        <w:snapToGrid w:val="0"/>
        <w:spacing w:line="360" w:lineRule="auto"/>
        <w:ind w:firstLine="480" w:firstLineChars="200"/>
        <w:rPr>
          <w:rFonts w:ascii="宋体" w:hAnsi="宋体" w:cs="宋体"/>
          <w:sz w:val="24"/>
        </w:rPr>
      </w:pPr>
    </w:p>
    <w:p w14:paraId="5E77E316">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14:paraId="384F9916">
      <w:pPr>
        <w:snapToGrid w:val="0"/>
        <w:spacing w:line="360" w:lineRule="auto"/>
        <w:rPr>
          <w:rFonts w:ascii="仿宋" w:hAnsi="仿宋" w:eastAsia="仿宋" w:cs="仿宋"/>
          <w:bCs/>
          <w:sz w:val="28"/>
          <w:szCs w:val="28"/>
        </w:rPr>
      </w:pPr>
      <w:r>
        <w:rPr>
          <w:rFonts w:hint="eastAsia" w:ascii="仿宋" w:hAnsi="仿宋" w:eastAsia="仿宋" w:cs="仿宋"/>
          <w:bCs/>
          <w:sz w:val="28"/>
          <w:szCs w:val="28"/>
          <w:u w:val="single"/>
        </w:rPr>
        <w:t>江苏省南通中学</w:t>
      </w:r>
      <w:r>
        <w:rPr>
          <w:rFonts w:hint="eastAsia" w:ascii="仿宋" w:hAnsi="仿宋" w:eastAsia="仿宋" w:cs="仿宋"/>
          <w:bCs/>
          <w:sz w:val="28"/>
          <w:szCs w:val="28"/>
        </w:rPr>
        <w:t>：</w:t>
      </w:r>
    </w:p>
    <w:p w14:paraId="60B0AF84">
      <w:pPr>
        <w:spacing w:line="560" w:lineRule="exact"/>
        <w:ind w:firstLine="500" w:firstLineChars="200"/>
        <w:rPr>
          <w:rFonts w:eastAsia="仿宋_GB2312"/>
          <w:sz w:val="25"/>
        </w:rPr>
      </w:pPr>
      <w:r>
        <w:rPr>
          <w:rFonts w:hint="eastAsia"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hint="eastAsia"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为本单位的合法授权代表，授权其在</w:t>
      </w:r>
      <w:r>
        <w:rPr>
          <w:rFonts w:eastAsia="仿宋_GB2312"/>
          <w:sz w:val="25"/>
        </w:rPr>
        <w:t xml:space="preserve"> </w:t>
      </w:r>
      <w:r>
        <w:rPr>
          <w:rFonts w:eastAsia="仿宋_GB2312"/>
          <w:sz w:val="25"/>
          <w:szCs w:val="25"/>
          <w:u w:val="single"/>
        </w:rPr>
        <w:t xml:space="preserve">    </w:t>
      </w:r>
      <w:r>
        <w:rPr>
          <w:rFonts w:hint="eastAsia" w:eastAsia="仿宋_GB2312"/>
          <w:sz w:val="25"/>
          <w:szCs w:val="25"/>
          <w:u w:val="single"/>
        </w:rPr>
        <w:t>项目</w:t>
      </w:r>
      <w:r>
        <w:rPr>
          <w:rFonts w:hint="eastAsia" w:eastAsia="仿宋_GB2312"/>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754A4293">
      <w:pPr>
        <w:spacing w:line="560" w:lineRule="exact"/>
        <w:ind w:firstLine="500" w:firstLineChars="200"/>
        <w:rPr>
          <w:rFonts w:eastAsia="仿宋_GB2312"/>
          <w:sz w:val="25"/>
        </w:rPr>
      </w:pPr>
      <w:r>
        <w:rPr>
          <w:rFonts w:hint="eastAsia" w:eastAsia="仿宋_GB2312"/>
          <w:sz w:val="25"/>
        </w:rPr>
        <w:t>本委托书限期自</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日起至</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日止。</w:t>
      </w:r>
    </w:p>
    <w:p w14:paraId="3CE9099F">
      <w:pPr>
        <w:spacing w:line="560" w:lineRule="exact"/>
        <w:ind w:firstLine="500" w:firstLineChars="200"/>
        <w:rPr>
          <w:rFonts w:eastAsia="仿宋_GB2312"/>
          <w:sz w:val="25"/>
        </w:rPr>
      </w:pPr>
      <w:r>
        <w:rPr>
          <w:rFonts w:hint="eastAsia" w:eastAsia="仿宋_GB2312"/>
          <w:sz w:val="25"/>
        </w:rPr>
        <w:t>授权代表无权转让委托权，特此委托。</w:t>
      </w:r>
    </w:p>
    <w:p w14:paraId="5322FB4B">
      <w:pPr>
        <w:spacing w:line="560" w:lineRule="exact"/>
        <w:ind w:firstLine="500" w:firstLineChars="200"/>
        <w:rPr>
          <w:rFonts w:eastAsia="仿宋_GB2312"/>
          <w:sz w:val="25"/>
        </w:rPr>
      </w:pPr>
      <w:r>
        <w:rPr>
          <w:rFonts w:hint="eastAsia" w:eastAsia="仿宋_GB2312"/>
          <w:sz w:val="25"/>
        </w:rPr>
        <w:t>投标人：</w:t>
      </w:r>
      <w:r>
        <w:rPr>
          <w:rFonts w:eastAsia="仿宋_GB2312"/>
          <w:sz w:val="25"/>
          <w:u w:val="single"/>
        </w:rPr>
        <w:t xml:space="preserve">                       </w:t>
      </w:r>
      <w:r>
        <w:rPr>
          <w:rFonts w:eastAsia="仿宋_GB2312"/>
          <w:sz w:val="25"/>
        </w:rPr>
        <w:t>(</w:t>
      </w:r>
      <w:r>
        <w:rPr>
          <w:rFonts w:hint="eastAsia" w:eastAsia="仿宋_GB2312"/>
          <w:sz w:val="25"/>
        </w:rPr>
        <w:t>全称、盖章</w:t>
      </w:r>
      <w:r>
        <w:rPr>
          <w:rFonts w:eastAsia="仿宋_GB2312"/>
          <w:sz w:val="25"/>
        </w:rPr>
        <w:t>)</w:t>
      </w:r>
    </w:p>
    <w:p w14:paraId="000F409F">
      <w:pPr>
        <w:spacing w:line="560" w:lineRule="exact"/>
        <w:ind w:firstLine="500" w:firstLineChars="200"/>
        <w:rPr>
          <w:rFonts w:eastAsia="仿宋_GB2312"/>
          <w:sz w:val="25"/>
          <w:u w:val="single"/>
        </w:rPr>
      </w:pPr>
      <w:r>
        <w:rPr>
          <w:rFonts w:hint="eastAsia" w:eastAsia="仿宋_GB2312"/>
          <w:sz w:val="25"/>
        </w:rPr>
        <w:t>法定代表人姓名：</w:t>
      </w:r>
      <w:r>
        <w:rPr>
          <w:rFonts w:eastAsia="仿宋_GB2312"/>
          <w:sz w:val="25"/>
          <w:u w:val="single"/>
        </w:rPr>
        <w:t xml:space="preserve">               </w:t>
      </w:r>
    </w:p>
    <w:p w14:paraId="642EB51A">
      <w:pPr>
        <w:spacing w:line="560" w:lineRule="exact"/>
        <w:ind w:firstLine="500" w:firstLineChars="200"/>
        <w:rPr>
          <w:rFonts w:eastAsia="仿宋_GB2312"/>
          <w:sz w:val="25"/>
          <w:u w:val="single"/>
        </w:rPr>
      </w:pPr>
      <w:r>
        <w:rPr>
          <w:rFonts w:hint="eastAsia" w:eastAsia="仿宋_GB2312"/>
          <w:sz w:val="25"/>
        </w:rPr>
        <w:t>授权委托人：</w:t>
      </w:r>
      <w:r>
        <w:rPr>
          <w:rFonts w:eastAsia="仿宋_GB2312"/>
          <w:sz w:val="25"/>
          <w:u w:val="single"/>
        </w:rPr>
        <w:t xml:space="preserve">                   </w:t>
      </w:r>
    </w:p>
    <w:p w14:paraId="6EE6A021">
      <w:pPr>
        <w:spacing w:line="560" w:lineRule="exact"/>
        <w:ind w:firstLine="500" w:firstLineChars="200"/>
        <w:rPr>
          <w:rFonts w:eastAsia="仿宋_GB2312"/>
          <w:sz w:val="25"/>
          <w:u w:val="single"/>
        </w:rPr>
      </w:pPr>
      <w:r>
        <w:rPr>
          <w:rFonts w:hint="eastAsia" w:eastAsia="仿宋_GB2312"/>
          <w:sz w:val="25"/>
        </w:rPr>
        <w:t>联系方式：</w:t>
      </w:r>
      <w:r>
        <w:rPr>
          <w:rFonts w:eastAsia="仿宋_GB2312"/>
          <w:sz w:val="25"/>
          <w:u w:val="single"/>
        </w:rPr>
        <w:t xml:space="preserve">                     </w:t>
      </w:r>
    </w:p>
    <w:p w14:paraId="2099F8DE">
      <w:pPr>
        <w:spacing w:line="560" w:lineRule="exact"/>
        <w:ind w:firstLine="500" w:firstLineChars="200"/>
        <w:rPr>
          <w:rFonts w:eastAsia="仿宋_GB2312"/>
          <w:sz w:val="25"/>
          <w:u w:val="single"/>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 xml:space="preserve">                      </w:t>
      </w:r>
    </w:p>
    <w:tbl>
      <w:tblPr>
        <w:tblStyle w:val="3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416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4DED1F42">
            <w:pPr>
              <w:snapToGrid w:val="0"/>
              <w:spacing w:line="420" w:lineRule="exact"/>
              <w:ind w:firstLine="424" w:firstLineChars="202"/>
              <w:jc w:val="left"/>
              <w:rPr>
                <w:rFonts w:ascii="仿宋" w:hAnsi="仿宋" w:eastAsia="仿宋" w:cs="仿宋"/>
              </w:rPr>
            </w:pPr>
          </w:p>
          <w:p w14:paraId="1CD5132D">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14:paraId="354D63EA">
            <w:pPr>
              <w:snapToGrid w:val="0"/>
              <w:spacing w:line="420" w:lineRule="exact"/>
              <w:jc w:val="center"/>
              <w:rPr>
                <w:rFonts w:ascii="仿宋" w:hAnsi="仿宋" w:eastAsia="仿宋" w:cs="仿宋"/>
                <w:b/>
                <w:bCs/>
              </w:rPr>
            </w:pPr>
          </w:p>
          <w:p w14:paraId="74FED52E">
            <w:pPr>
              <w:snapToGrid w:val="0"/>
              <w:spacing w:line="420" w:lineRule="exact"/>
              <w:jc w:val="center"/>
              <w:rPr>
                <w:rFonts w:ascii="仿宋" w:hAnsi="仿宋" w:eastAsia="仿宋" w:cs="仿宋"/>
                <w:b/>
                <w:bCs/>
              </w:rPr>
            </w:pPr>
          </w:p>
          <w:p w14:paraId="6F45495B">
            <w:pPr>
              <w:snapToGrid w:val="0"/>
              <w:spacing w:line="420" w:lineRule="exact"/>
              <w:jc w:val="center"/>
              <w:rPr>
                <w:rFonts w:ascii="仿宋" w:hAnsi="仿宋" w:eastAsia="仿宋" w:cs="仿宋"/>
              </w:rPr>
            </w:pPr>
          </w:p>
          <w:p w14:paraId="501C2DCE">
            <w:pPr>
              <w:snapToGrid w:val="0"/>
              <w:spacing w:line="420" w:lineRule="exact"/>
              <w:jc w:val="center"/>
              <w:rPr>
                <w:rFonts w:ascii="仿宋" w:hAnsi="仿宋" w:eastAsia="仿宋" w:cs="仿宋"/>
              </w:rPr>
            </w:pPr>
          </w:p>
        </w:tc>
      </w:tr>
    </w:tbl>
    <w:p w14:paraId="3F041C42">
      <w:pPr>
        <w:snapToGrid w:val="0"/>
        <w:spacing w:line="360" w:lineRule="auto"/>
        <w:ind w:firstLine="480" w:firstLineChars="200"/>
        <w:rPr>
          <w:rFonts w:ascii="宋体" w:hAnsi="宋体" w:cs="宋体"/>
          <w:kern w:val="0"/>
          <w:sz w:val="24"/>
        </w:rPr>
      </w:pPr>
    </w:p>
    <w:p w14:paraId="1BBCF5CF">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3B2EB3E8">
      <w:pPr>
        <w:snapToGrid w:val="0"/>
        <w:spacing w:line="360" w:lineRule="auto"/>
        <w:rPr>
          <w:rFonts w:ascii="仿宋" w:hAnsi="仿宋" w:eastAsia="仿宋" w:cs="仿宋"/>
          <w:bCs/>
          <w:sz w:val="28"/>
          <w:szCs w:val="28"/>
        </w:rPr>
      </w:pPr>
      <w:r>
        <w:rPr>
          <w:rFonts w:hint="eastAsia" w:ascii="仿宋" w:hAnsi="仿宋" w:eastAsia="仿宋" w:cs="仿宋"/>
          <w:bCs/>
          <w:sz w:val="28"/>
          <w:szCs w:val="28"/>
          <w:u w:val="single"/>
        </w:rPr>
        <w:t>江苏省南通中学</w:t>
      </w:r>
      <w:r>
        <w:rPr>
          <w:rFonts w:hint="eastAsia" w:ascii="仿宋" w:hAnsi="仿宋" w:eastAsia="仿宋" w:cs="仿宋"/>
          <w:bCs/>
          <w:sz w:val="28"/>
          <w:szCs w:val="28"/>
        </w:rPr>
        <w:t>：</w:t>
      </w:r>
    </w:p>
    <w:p w14:paraId="09B89D7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A7E352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26C8E45E">
      <w:pPr>
        <w:snapToGrid w:val="0"/>
        <w:spacing w:line="360" w:lineRule="auto"/>
        <w:ind w:firstLine="200"/>
        <w:rPr>
          <w:rFonts w:ascii="仿宋" w:hAnsi="仿宋" w:eastAsia="仿宋" w:cs="仿宋"/>
          <w:sz w:val="28"/>
          <w:szCs w:val="28"/>
        </w:rPr>
      </w:pPr>
    </w:p>
    <w:p w14:paraId="03EDB887">
      <w:pPr>
        <w:snapToGrid w:val="0"/>
        <w:spacing w:line="480" w:lineRule="auto"/>
        <w:ind w:right="720" w:firstLine="560" w:firstLineChars="200"/>
        <w:contextualSpacing/>
        <w:jc w:val="right"/>
        <w:rPr>
          <w:rFonts w:ascii="仿宋" w:hAnsi="仿宋" w:eastAsia="仿宋" w:cs="仿宋"/>
          <w:sz w:val="28"/>
          <w:szCs w:val="28"/>
          <w:u w:val="single"/>
        </w:rPr>
      </w:pPr>
      <w:r>
        <w:rPr>
          <w:rFonts w:hint="eastAsia" w:ascii="仿宋" w:hAnsi="仿宋" w:eastAsia="仿宋" w:cs="仿宋"/>
          <w:sz w:val="28"/>
          <w:szCs w:val="28"/>
        </w:rPr>
        <w:t>法定代表人或授权委托人签字：</w:t>
      </w:r>
    </w:p>
    <w:p w14:paraId="51CCC65E">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14:paraId="37E2EE3F">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14:paraId="17DAC885">
      <w:pPr>
        <w:spacing w:line="360" w:lineRule="auto"/>
        <w:jc w:val="center"/>
        <w:outlineLvl w:val="2"/>
        <w:rPr>
          <w:rFonts w:ascii="宋体" w:hAnsi="宋体" w:cs="宋体"/>
          <w:b/>
          <w:bCs/>
          <w:sz w:val="28"/>
          <w:szCs w:val="28"/>
        </w:rPr>
      </w:pPr>
      <w:r>
        <w:rPr>
          <w:rFonts w:hint="eastAsia" w:ascii="仿宋" w:hAnsi="仿宋" w:eastAsia="仿宋" w:cs="仿宋"/>
          <w:b/>
          <w:sz w:val="28"/>
          <w:szCs w:val="32"/>
        </w:rPr>
        <w:br w:type="page"/>
      </w:r>
      <w:r>
        <w:rPr>
          <w:rFonts w:hint="eastAsia" w:ascii="仿宋" w:hAnsi="仿宋" w:eastAsia="仿宋" w:cs="仿宋"/>
          <w:b/>
          <w:sz w:val="28"/>
          <w:szCs w:val="32"/>
        </w:rPr>
        <w:t>商务技术响应文件相关格式</w:t>
      </w:r>
    </w:p>
    <w:p w14:paraId="3F4B63CB">
      <w:pPr>
        <w:spacing w:line="360" w:lineRule="auto"/>
        <w:jc w:val="center"/>
        <w:outlineLvl w:val="2"/>
        <w:rPr>
          <w:rFonts w:ascii="仿宋" w:hAnsi="仿宋" w:eastAsia="仿宋" w:cs="仿宋"/>
          <w:b/>
          <w:sz w:val="28"/>
          <w:szCs w:val="28"/>
        </w:rPr>
      </w:pPr>
      <w:bookmarkStart w:id="22" w:name="_Hlk89675716"/>
      <w:r>
        <w:rPr>
          <w:rFonts w:hint="eastAsia" w:ascii="仿宋" w:hAnsi="仿宋" w:eastAsia="仿宋" w:cs="仿宋"/>
          <w:b/>
          <w:sz w:val="28"/>
          <w:szCs w:val="28"/>
        </w:rPr>
        <w:t>1.技术比选响应函（格式不得变动）</w:t>
      </w:r>
    </w:p>
    <w:p w14:paraId="4A40358B">
      <w:pPr>
        <w:snapToGrid w:val="0"/>
        <w:spacing w:line="360" w:lineRule="auto"/>
        <w:rPr>
          <w:rFonts w:ascii="仿宋" w:hAnsi="仿宋" w:eastAsia="仿宋" w:cs="仿宋"/>
          <w:bCs/>
          <w:sz w:val="28"/>
          <w:szCs w:val="28"/>
        </w:rPr>
      </w:pPr>
      <w:r>
        <w:rPr>
          <w:rFonts w:hint="eastAsia" w:ascii="仿宋" w:hAnsi="仿宋" w:eastAsia="仿宋" w:cs="仿宋"/>
          <w:sz w:val="28"/>
          <w:szCs w:val="28"/>
          <w:u w:val="single"/>
        </w:rPr>
        <w:t>江苏省南通中学</w:t>
      </w:r>
      <w:r>
        <w:rPr>
          <w:rFonts w:hint="eastAsia" w:ascii="仿宋" w:hAnsi="仿宋" w:eastAsia="仿宋" w:cs="仿宋"/>
          <w:bCs/>
          <w:sz w:val="28"/>
          <w:szCs w:val="28"/>
        </w:rPr>
        <w:t>：</w:t>
      </w:r>
    </w:p>
    <w:p w14:paraId="1C52E45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14:paraId="330DFAE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3A60277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14:paraId="15D70A7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75B9A2A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14:paraId="6DA2445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14:paraId="0525F10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14:paraId="1B9BEDB6">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47FB2EFE">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0A4691E1">
      <w:pPr>
        <w:pStyle w:val="16"/>
        <w:ind w:firstLine="6480" w:firstLineChars="2700"/>
        <w:rPr>
          <w:rFonts w:ascii="仿宋" w:hAnsi="仿宋" w:eastAsia="仿宋" w:cs="仿宋"/>
          <w:szCs w:val="28"/>
        </w:rPr>
      </w:pPr>
      <w:r>
        <w:rPr>
          <w:rFonts w:hint="eastAsia" w:ascii="仿宋" w:hAnsi="仿宋" w:eastAsia="仿宋" w:cs="仿宋"/>
          <w:szCs w:val="28"/>
        </w:rPr>
        <w:t>日期：</w:t>
      </w:r>
    </w:p>
    <w:p w14:paraId="505722C7">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2.商务部分正负偏离表</w:t>
      </w:r>
    </w:p>
    <w:p w14:paraId="39DE156B">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70890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17E87DA5">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D28D944">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3323D3A1">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07A9DBC">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7B01EB64">
            <w:pPr>
              <w:spacing w:line="340" w:lineRule="exact"/>
              <w:jc w:val="center"/>
              <w:rPr>
                <w:rFonts w:ascii="仿宋" w:hAnsi="仿宋" w:eastAsia="仿宋" w:cs="仿宋"/>
                <w:szCs w:val="21"/>
              </w:rPr>
            </w:pPr>
          </w:p>
          <w:p w14:paraId="13B06114">
            <w:pPr>
              <w:spacing w:line="340" w:lineRule="exact"/>
              <w:jc w:val="center"/>
              <w:rPr>
                <w:rFonts w:ascii="仿宋" w:hAnsi="仿宋" w:eastAsia="仿宋" w:cs="仿宋"/>
                <w:sz w:val="24"/>
              </w:rPr>
            </w:pPr>
            <w:r>
              <w:rPr>
                <w:rFonts w:hint="eastAsia" w:ascii="仿宋" w:hAnsi="仿宋" w:eastAsia="仿宋" w:cs="仿宋"/>
                <w:szCs w:val="21"/>
              </w:rPr>
              <w:t>偏离说明</w:t>
            </w:r>
          </w:p>
        </w:tc>
      </w:tr>
      <w:tr w14:paraId="3500A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tcPr>
          <w:p w14:paraId="536FFA85">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09EA9178">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6DB5135">
            <w:pPr>
              <w:spacing w:line="340" w:lineRule="exact"/>
              <w:jc w:val="center"/>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26C722F7">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409526DC">
            <w:pPr>
              <w:spacing w:line="340" w:lineRule="exact"/>
              <w:rPr>
                <w:rFonts w:ascii="仿宋" w:hAnsi="仿宋" w:eastAsia="仿宋" w:cs="仿宋"/>
                <w:szCs w:val="21"/>
              </w:rPr>
            </w:pPr>
          </w:p>
        </w:tc>
      </w:tr>
      <w:tr w14:paraId="6C3EE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tcPr>
          <w:p w14:paraId="759BBAE3">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25D843B">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8A6CFB0">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27A36FB">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259BFCD3">
            <w:pPr>
              <w:spacing w:line="340" w:lineRule="exact"/>
              <w:rPr>
                <w:rFonts w:ascii="仿宋" w:hAnsi="仿宋" w:eastAsia="仿宋" w:cs="仿宋"/>
                <w:szCs w:val="21"/>
              </w:rPr>
            </w:pPr>
          </w:p>
        </w:tc>
      </w:tr>
      <w:tr w14:paraId="37B6A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tcPr>
          <w:p w14:paraId="4388F8E7">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78C19B98">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67B02B7">
            <w:pPr>
              <w:spacing w:line="340" w:lineRule="exact"/>
              <w:ind w:firstLine="420" w:firstLineChars="200"/>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282400EC">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8441A6E">
            <w:pPr>
              <w:spacing w:line="340" w:lineRule="exact"/>
              <w:rPr>
                <w:rFonts w:ascii="仿宋" w:hAnsi="仿宋" w:eastAsia="仿宋" w:cs="仿宋"/>
                <w:szCs w:val="21"/>
              </w:rPr>
            </w:pPr>
          </w:p>
        </w:tc>
      </w:tr>
      <w:tr w14:paraId="4BF0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tcPr>
          <w:p w14:paraId="7519CED2">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7A204A98">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3DA903F">
            <w:pPr>
              <w:spacing w:line="340" w:lineRule="exact"/>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2DC9170">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52C43347">
            <w:pPr>
              <w:spacing w:line="340" w:lineRule="exact"/>
              <w:rPr>
                <w:rFonts w:ascii="仿宋" w:hAnsi="仿宋" w:eastAsia="仿宋" w:cs="仿宋"/>
                <w:szCs w:val="21"/>
              </w:rPr>
            </w:pPr>
          </w:p>
        </w:tc>
      </w:tr>
    </w:tbl>
    <w:p w14:paraId="53B4B817">
      <w:pPr>
        <w:pStyle w:val="22"/>
        <w:snapToGrid w:val="0"/>
        <w:spacing w:line="300" w:lineRule="auto"/>
        <w:rPr>
          <w:rFonts w:ascii="仿宋" w:hAnsi="仿宋" w:eastAsia="仿宋" w:cs="仿宋"/>
          <w:b/>
          <w:szCs w:val="24"/>
        </w:rPr>
      </w:pPr>
      <w:r>
        <w:rPr>
          <w:rFonts w:hint="eastAsia" w:ascii="仿宋" w:hAnsi="仿宋" w:eastAsia="仿宋" w:cs="仿宋"/>
          <w:b/>
          <w:szCs w:val="24"/>
        </w:rPr>
        <w:t>注：</w:t>
      </w:r>
    </w:p>
    <w:p w14:paraId="570724CB">
      <w:pPr>
        <w:pStyle w:val="22"/>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481B62CD">
      <w:pPr>
        <w:pStyle w:val="22"/>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2.“偏离说明”一栏选择“正偏离”、“无偏离”、“负偏离”进行填写。正偏离的确认和负偏离的是否响应比选文件，经三分之二评委认定。</w:t>
      </w:r>
    </w:p>
    <w:p w14:paraId="5DAA3141">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65308232">
      <w:pPr>
        <w:snapToGrid w:val="0"/>
        <w:spacing w:line="300" w:lineRule="auto"/>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10FFB479">
      <w:pPr>
        <w:snapToGrid w:val="0"/>
        <w:spacing w:line="300" w:lineRule="auto"/>
        <w:ind w:firstLine="560" w:firstLineChars="200"/>
        <w:rPr>
          <w:rFonts w:eastAsia="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3CBB468C">
      <w:pPr>
        <w:snapToGrid w:val="0"/>
        <w:spacing w:line="360" w:lineRule="auto"/>
        <w:ind w:firstLine="560" w:firstLineChars="200"/>
        <w:jc w:val="right"/>
        <w:rPr>
          <w:rFonts w:ascii="仿宋" w:hAnsi="仿宋" w:eastAsia="仿宋" w:cs="仿宋"/>
          <w:sz w:val="28"/>
          <w:szCs w:val="28"/>
          <w:lang w:bidi="ar"/>
        </w:rPr>
      </w:pPr>
    </w:p>
    <w:p w14:paraId="778E325C">
      <w:pPr>
        <w:snapToGrid w:val="0"/>
        <w:spacing w:line="360" w:lineRule="auto"/>
        <w:ind w:firstLine="560" w:firstLineChars="200"/>
        <w:jc w:val="right"/>
        <w:rPr>
          <w:rFonts w:ascii="仿宋" w:hAnsi="仿宋" w:eastAsia="仿宋" w:cs="仿宋"/>
          <w:sz w:val="28"/>
          <w:szCs w:val="28"/>
          <w:lang w:bidi="ar"/>
        </w:rPr>
      </w:pPr>
    </w:p>
    <w:p w14:paraId="252EFAE5">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供应商名称（盖章）：</w:t>
      </w:r>
    </w:p>
    <w:p w14:paraId="165BE641">
      <w:pPr>
        <w:snapToGrid w:val="0"/>
        <w:spacing w:line="360" w:lineRule="auto"/>
        <w:ind w:firstLine="560" w:firstLineChars="200"/>
        <w:jc w:val="righ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14:paraId="5E9D14E4">
      <w:pPr>
        <w:pStyle w:val="96"/>
        <w:widowControl/>
        <w:snapToGrid w:val="0"/>
        <w:spacing w:line="300" w:lineRule="auto"/>
        <w:ind w:firstLine="0" w:firstLineChars="0"/>
        <w:jc w:val="right"/>
        <w:rPr>
          <w:rFonts w:ascii="仿宋" w:hAnsi="仿宋" w:eastAsia="仿宋" w:cs="仿宋"/>
          <w:lang w:bidi="ar"/>
        </w:rPr>
      </w:pPr>
      <w:r>
        <w:rPr>
          <w:rFonts w:hint="eastAsia" w:ascii="仿宋" w:hAnsi="仿宋" w:eastAsia="仿宋" w:cs="仿宋"/>
          <w:lang w:bidi="ar"/>
        </w:rPr>
        <w:t>日期：</w:t>
      </w:r>
    </w:p>
    <w:p w14:paraId="4B376165">
      <w:pPr>
        <w:pStyle w:val="96"/>
        <w:widowControl/>
        <w:snapToGrid w:val="0"/>
        <w:spacing w:line="300" w:lineRule="auto"/>
        <w:ind w:firstLine="0" w:firstLineChars="0"/>
        <w:jc w:val="right"/>
        <w:rPr>
          <w:rFonts w:ascii="仿宋" w:hAnsi="仿宋" w:eastAsia="仿宋" w:cs="仿宋"/>
          <w:lang w:bidi="ar"/>
        </w:rPr>
      </w:pPr>
    </w:p>
    <w:p w14:paraId="26A02F1E">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3.技术部分正负偏离表</w:t>
      </w:r>
    </w:p>
    <w:p w14:paraId="6A3C5A0D">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857A1DB">
      <w:pPr>
        <w:pStyle w:val="19"/>
      </w:pP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1B032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44E90F12">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BF40E70">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CDAC3EB">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F9AD110">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4152F940">
            <w:pPr>
              <w:spacing w:line="340" w:lineRule="exact"/>
              <w:jc w:val="center"/>
              <w:rPr>
                <w:rFonts w:ascii="仿宋" w:hAnsi="仿宋" w:eastAsia="仿宋" w:cs="仿宋"/>
                <w:szCs w:val="21"/>
              </w:rPr>
            </w:pPr>
          </w:p>
          <w:p w14:paraId="2730ED0F">
            <w:pPr>
              <w:spacing w:line="340" w:lineRule="exact"/>
              <w:jc w:val="center"/>
              <w:rPr>
                <w:rFonts w:ascii="仿宋" w:hAnsi="仿宋" w:eastAsia="仿宋" w:cs="仿宋"/>
                <w:sz w:val="24"/>
              </w:rPr>
            </w:pPr>
            <w:r>
              <w:rPr>
                <w:rFonts w:hint="eastAsia" w:ascii="仿宋" w:hAnsi="仿宋" w:eastAsia="仿宋" w:cs="仿宋"/>
                <w:szCs w:val="21"/>
              </w:rPr>
              <w:t>偏离说明</w:t>
            </w:r>
          </w:p>
        </w:tc>
      </w:tr>
      <w:tr w14:paraId="2725F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62D5A7C3">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3991D4E8">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AA1A5CB">
            <w:pPr>
              <w:spacing w:line="340" w:lineRule="exact"/>
              <w:jc w:val="center"/>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6622A99">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4F08FEDB">
            <w:pPr>
              <w:spacing w:line="340" w:lineRule="exact"/>
              <w:rPr>
                <w:rFonts w:ascii="仿宋" w:hAnsi="仿宋" w:eastAsia="仿宋" w:cs="仿宋"/>
                <w:szCs w:val="21"/>
              </w:rPr>
            </w:pPr>
          </w:p>
        </w:tc>
      </w:tr>
      <w:tr w14:paraId="3B86C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76AD5C16">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3B29E1E">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668D4EB">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EBD0421">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545427C6">
            <w:pPr>
              <w:spacing w:line="340" w:lineRule="exact"/>
              <w:rPr>
                <w:rFonts w:ascii="仿宋" w:hAnsi="仿宋" w:eastAsia="仿宋" w:cs="仿宋"/>
                <w:szCs w:val="21"/>
              </w:rPr>
            </w:pPr>
          </w:p>
        </w:tc>
      </w:tr>
      <w:tr w14:paraId="03E40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3BFB676D">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36BB89A7">
            <w:pPr>
              <w:spacing w:line="340" w:lineRule="exact"/>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39CA954">
            <w:pPr>
              <w:spacing w:line="340" w:lineRule="exact"/>
              <w:ind w:firstLine="420" w:firstLineChars="200"/>
              <w:rPr>
                <w:rFonts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3C18D74E">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2008925F">
            <w:pPr>
              <w:spacing w:line="340" w:lineRule="exact"/>
              <w:rPr>
                <w:rFonts w:ascii="仿宋" w:hAnsi="仿宋" w:eastAsia="仿宋" w:cs="仿宋"/>
                <w:szCs w:val="21"/>
              </w:rPr>
            </w:pPr>
          </w:p>
        </w:tc>
      </w:tr>
      <w:tr w14:paraId="58C01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5D19A3A6">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3BA7FA96">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64519D2">
            <w:pPr>
              <w:spacing w:line="340" w:lineRule="exact"/>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3FC5227">
            <w:pPr>
              <w:spacing w:line="340" w:lineRule="exact"/>
              <w:rPr>
                <w:rFonts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51E852DF">
            <w:pPr>
              <w:spacing w:line="340" w:lineRule="exact"/>
              <w:rPr>
                <w:rFonts w:ascii="仿宋" w:hAnsi="仿宋" w:eastAsia="仿宋" w:cs="仿宋"/>
                <w:szCs w:val="21"/>
              </w:rPr>
            </w:pPr>
          </w:p>
        </w:tc>
      </w:tr>
    </w:tbl>
    <w:p w14:paraId="5B684E78">
      <w:pPr>
        <w:spacing w:line="260" w:lineRule="exact"/>
        <w:rPr>
          <w:rFonts w:ascii="仿宋" w:hAnsi="仿宋" w:eastAsia="仿宋" w:cs="仿宋"/>
          <w:sz w:val="24"/>
          <w:u w:val="single"/>
        </w:rPr>
      </w:pPr>
    </w:p>
    <w:p w14:paraId="4B973852">
      <w:pPr>
        <w:pStyle w:val="22"/>
        <w:rPr>
          <w:rFonts w:ascii="仿宋" w:hAnsi="仿宋" w:eastAsia="仿宋" w:cs="仿宋"/>
          <w:b/>
          <w:szCs w:val="24"/>
        </w:rPr>
      </w:pPr>
      <w:r>
        <w:rPr>
          <w:rFonts w:hint="eastAsia" w:ascii="仿宋" w:hAnsi="仿宋" w:eastAsia="仿宋" w:cs="仿宋"/>
          <w:b/>
          <w:szCs w:val="24"/>
        </w:rPr>
        <w:t>注：</w:t>
      </w:r>
    </w:p>
    <w:p w14:paraId="03587CC2">
      <w:pPr>
        <w:pStyle w:val="22"/>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74B6BF38">
      <w:pPr>
        <w:pStyle w:val="22"/>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2.“偏离说明”一栏选择“正偏离”、“无偏离”、“负偏离”进行填写。正偏离的确认和负偏离的是否响应比选文件，经三分之二评委认定。</w:t>
      </w:r>
    </w:p>
    <w:p w14:paraId="21D2AFA5">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2AA920CA">
      <w:pPr>
        <w:snapToGrid w:val="0"/>
        <w:spacing w:line="300" w:lineRule="auto"/>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355BA2AD">
      <w:pPr>
        <w:snapToGrid w:val="0"/>
        <w:spacing w:line="300" w:lineRule="auto"/>
        <w:ind w:firstLine="560" w:firstLineChars="200"/>
        <w:rPr>
          <w:rFonts w:eastAsia="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177C90A8">
      <w:pPr>
        <w:pStyle w:val="16"/>
        <w:tabs>
          <w:tab w:val="left" w:pos="5250"/>
        </w:tabs>
        <w:rPr>
          <w:rFonts w:ascii="仿宋" w:hAnsi="仿宋" w:eastAsia="仿宋" w:cs="仿宋"/>
          <w:szCs w:val="28"/>
          <w:lang w:bidi="ar"/>
        </w:rPr>
      </w:pPr>
    </w:p>
    <w:p w14:paraId="20C62D4A">
      <w:pPr>
        <w:pStyle w:val="16"/>
        <w:tabs>
          <w:tab w:val="left" w:pos="5250"/>
        </w:tabs>
        <w:rPr>
          <w:rFonts w:ascii="仿宋" w:hAnsi="仿宋" w:eastAsia="仿宋" w:cs="仿宋"/>
          <w:szCs w:val="28"/>
          <w:lang w:bidi="ar"/>
        </w:rPr>
      </w:pPr>
    </w:p>
    <w:p w14:paraId="6DC42275">
      <w:pPr>
        <w:snapToGrid w:val="0"/>
        <w:spacing w:line="360" w:lineRule="auto"/>
        <w:ind w:firstLine="560" w:firstLineChars="200"/>
        <w:jc w:val="right"/>
        <w:rPr>
          <w:rFonts w:ascii="仿宋" w:hAnsi="仿宋" w:eastAsia="仿宋" w:cs="仿宋"/>
          <w:sz w:val="28"/>
          <w:szCs w:val="28"/>
          <w:lang w:bidi="ar"/>
        </w:rPr>
      </w:pPr>
    </w:p>
    <w:p w14:paraId="186AD3A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bidi="ar"/>
        </w:rPr>
        <w:t>供应商名称（盖章）：</w:t>
      </w:r>
    </w:p>
    <w:p w14:paraId="55464592">
      <w:pPr>
        <w:snapToGrid w:val="0"/>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14:paraId="03E7C9B6">
      <w:pPr>
        <w:pStyle w:val="96"/>
        <w:wordWrap/>
        <w:snapToGrid w:val="0"/>
        <w:spacing w:line="300" w:lineRule="auto"/>
        <w:ind w:firstLine="620" w:firstLineChars="200"/>
        <w:jc w:val="left"/>
        <w:rPr>
          <w:rFonts w:hint="default" w:ascii="宋体" w:eastAsia="仿宋" w:cs="宋体"/>
          <w:b/>
          <w:sz w:val="28"/>
          <w:lang w:val="en-US" w:eastAsia="zh-CN"/>
        </w:rPr>
      </w:pPr>
      <w:bookmarkStart w:id="23" w:name="_GoBack"/>
      <w:bookmarkEnd w:id="23"/>
      <w:r>
        <w:rPr>
          <w:rFonts w:hint="eastAsia" w:ascii="仿宋" w:hAnsi="仿宋" w:eastAsia="仿宋" w:cs="仿宋"/>
          <w:lang w:bidi="ar"/>
        </w:rPr>
        <w:t>日期：</w:t>
      </w:r>
    </w:p>
    <w:p w14:paraId="6E31EC28">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14:paraId="60DF6F79">
      <w:pPr>
        <w:numPr>
          <w:ilvl w:val="0"/>
          <w:numId w:val="5"/>
        </w:numPr>
        <w:spacing w:line="360" w:lineRule="auto"/>
        <w:jc w:val="center"/>
        <w:outlineLvl w:val="2"/>
      </w:pPr>
      <w:r>
        <w:rPr>
          <w:rFonts w:hint="eastAsia" w:ascii="仿宋" w:hAnsi="仿宋" w:eastAsia="仿宋" w:cs="仿宋"/>
          <w:b/>
          <w:sz w:val="28"/>
          <w:szCs w:val="28"/>
        </w:rPr>
        <w:t>价格标响应文件</w:t>
      </w:r>
    </w:p>
    <w:tbl>
      <w:tblPr>
        <w:tblStyle w:val="37"/>
        <w:tblW w:w="6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2430"/>
        <w:gridCol w:w="702"/>
        <w:gridCol w:w="993"/>
        <w:gridCol w:w="946"/>
        <w:gridCol w:w="946"/>
      </w:tblGrid>
      <w:tr w14:paraId="1A29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7CD8E9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CAEF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717B2F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AAC10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641D6F8">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单价</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7B033E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合价</w:t>
            </w:r>
          </w:p>
        </w:tc>
      </w:tr>
      <w:tr w14:paraId="2292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116026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017" w:type="dxa"/>
            <w:gridSpan w:val="5"/>
            <w:tcBorders>
              <w:top w:val="single" w:color="000000" w:sz="4" w:space="0"/>
              <w:left w:val="single" w:color="000000" w:sz="4" w:space="0"/>
              <w:bottom w:val="single" w:color="000000" w:sz="4" w:space="0"/>
              <w:right w:val="single" w:color="000000" w:sz="4" w:space="0"/>
            </w:tcBorders>
            <w:noWrap w:val="0"/>
            <w:vAlign w:val="center"/>
          </w:tcPr>
          <w:p w14:paraId="4C31A361">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文书档案整理</w:t>
            </w:r>
          </w:p>
        </w:tc>
      </w:tr>
      <w:tr w14:paraId="2870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7AF1D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0D6D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2019-2023年文书档案整理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7BE07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5EC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53C8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476C6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DE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1CD1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62F6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2019-2023年发文二套整理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0FFCA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5E7A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D3B4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39573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68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63037D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6017" w:type="dxa"/>
            <w:gridSpan w:val="5"/>
            <w:tcBorders>
              <w:top w:val="single" w:color="000000" w:sz="4" w:space="0"/>
              <w:left w:val="single" w:color="000000" w:sz="4" w:space="0"/>
              <w:bottom w:val="single" w:color="000000" w:sz="4" w:space="0"/>
              <w:right w:val="single" w:color="000000" w:sz="4" w:space="0"/>
            </w:tcBorders>
            <w:noWrap w:val="0"/>
            <w:vAlign w:val="center"/>
          </w:tcPr>
          <w:p w14:paraId="3235B3AA">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教学档案整理</w:t>
            </w:r>
          </w:p>
        </w:tc>
      </w:tr>
      <w:tr w14:paraId="22DB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65780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BD9D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综合类</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A7BB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35B9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A6FE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F825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C6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4A9B5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FD6C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学籍类</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44CE6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8D2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73769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AAB8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88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1FDC61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6017" w:type="dxa"/>
            <w:gridSpan w:val="5"/>
            <w:tcBorders>
              <w:top w:val="single" w:color="000000" w:sz="4" w:space="0"/>
              <w:left w:val="single" w:color="000000" w:sz="4" w:space="0"/>
              <w:bottom w:val="single" w:color="000000" w:sz="4" w:space="0"/>
              <w:right w:val="single" w:color="000000" w:sz="4" w:space="0"/>
            </w:tcBorders>
            <w:noWrap w:val="0"/>
            <w:vAlign w:val="center"/>
          </w:tcPr>
          <w:p w14:paraId="1E01F169">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会计档案整理</w:t>
            </w:r>
          </w:p>
        </w:tc>
      </w:tr>
      <w:tr w14:paraId="24AA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4DA4E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BF31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凭证包角整理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2FD8E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671A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F07C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93BA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3A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222A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E2B0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凭证装订整理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7DF46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E8F1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0164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1100A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A4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52CBD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D550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账簿、其他系统整理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165BE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C389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E294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0D193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3E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29FE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14A0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报表系统整理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2A49C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2722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4A20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5FE2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7A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7DD4B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8960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电子目录编制</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2FB6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5B8A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4A24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1C25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66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5E4C42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2DBDD7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基建档案整理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09816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87B9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79BE5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57012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8B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77721B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258772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科研档案整理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6B09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77A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C2156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42F70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85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316E07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3647E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077DB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B8B4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29833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28804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86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1E8F26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0FE2B7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照片档案整理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0A5BE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D912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3944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B1DB2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93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5981B7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F91486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实物档案整理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12443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184B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0ACA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79B9D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C6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42CF9D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B2117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电子档案整理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C327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7B0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5C05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B7D2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FA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114E60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6555AD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图书资料整理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AC2C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65A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6F12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A8D1C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25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55A64B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十一</w:t>
            </w:r>
          </w:p>
        </w:tc>
        <w:tc>
          <w:tcPr>
            <w:tcW w:w="6017" w:type="dxa"/>
            <w:gridSpan w:val="5"/>
            <w:tcBorders>
              <w:top w:val="single" w:color="000000" w:sz="4" w:space="0"/>
              <w:left w:val="single" w:color="000000" w:sz="4" w:space="0"/>
              <w:bottom w:val="single" w:color="000000" w:sz="4" w:space="0"/>
              <w:right w:val="single" w:color="000000" w:sz="4" w:space="0"/>
            </w:tcBorders>
            <w:noWrap w:val="0"/>
            <w:vAlign w:val="center"/>
          </w:tcPr>
          <w:p w14:paraId="4600ED30">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档案数字化处理</w:t>
            </w:r>
          </w:p>
        </w:tc>
      </w:tr>
      <w:tr w14:paraId="361D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0D6C8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B319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文字部分（折合A4页）</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1B90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080B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8F324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94EC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3E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00959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9060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图纸部分</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F98A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9EA3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C4787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7DCDD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CF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noWrap/>
            <w:vAlign w:val="center"/>
          </w:tcPr>
          <w:p w14:paraId="20223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9BEC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照片档案</w:t>
            </w: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110B6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66D9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C2072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564E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A7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51" w:type="dxa"/>
            <w:gridSpan w:val="6"/>
            <w:tcBorders>
              <w:top w:val="single" w:color="000000" w:sz="4" w:space="0"/>
              <w:left w:val="single" w:color="000000" w:sz="4" w:space="0"/>
              <w:bottom w:val="single" w:color="000000" w:sz="4" w:space="0"/>
              <w:right w:val="single" w:color="000000" w:sz="4" w:space="0"/>
            </w:tcBorders>
            <w:noWrap w:val="0"/>
            <w:vAlign w:val="center"/>
          </w:tcPr>
          <w:p w14:paraId="1F1664F5">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w:t>
            </w:r>
            <w:r>
              <w:rPr>
                <w:rFonts w:hint="eastAsia" w:ascii="宋体" w:hAnsi="宋体" w:cs="宋体"/>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以上数量为预估，最终以实际整理数量结合单价进行结算。</w:t>
            </w:r>
          </w:p>
          <w:p w14:paraId="26184A71">
            <w:pPr>
              <w:pStyle w:val="2"/>
              <w:rPr>
                <w:rFonts w:hint="default"/>
                <w:lang w:val="en-US" w:eastAsia="zh-CN"/>
              </w:rPr>
            </w:pPr>
            <w:r>
              <w:rPr>
                <w:rFonts w:hint="eastAsia"/>
                <w:lang w:val="en-US" w:eastAsia="zh-CN"/>
              </w:rPr>
              <w:t xml:space="preserve">  </w:t>
            </w:r>
            <w:r>
              <w:rPr>
                <w:rFonts w:hint="eastAsia" w:ascii="宋体" w:hAnsi="宋体" w:eastAsia="宋体" w:cs="宋体"/>
                <w:b/>
                <w:bCs/>
                <w:i w:val="0"/>
                <w:iCs w:val="0"/>
                <w:color w:val="000000"/>
                <w:kern w:val="0"/>
                <w:sz w:val="18"/>
                <w:szCs w:val="18"/>
                <w:u w:val="none"/>
                <w:lang w:val="en-US" w:eastAsia="zh-CN" w:bidi="ar"/>
              </w:rPr>
              <w:t xml:space="preserve">  2、现场二次报价或多次报价只报总价，以上单价均按比例下浮。</w:t>
            </w:r>
          </w:p>
        </w:tc>
      </w:tr>
    </w:tbl>
    <w:tbl>
      <w:tblPr>
        <w:tblStyle w:val="37"/>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3429"/>
        <w:gridCol w:w="1990"/>
        <w:gridCol w:w="1850"/>
      </w:tblGrid>
      <w:tr w14:paraId="2C97B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200" w:type="dxa"/>
            <w:tcBorders>
              <w:top w:val="single" w:color="auto" w:sz="4" w:space="0"/>
              <w:left w:val="single" w:color="auto" w:sz="4" w:space="0"/>
              <w:bottom w:val="single" w:color="auto" w:sz="4" w:space="0"/>
              <w:right w:val="single" w:color="auto" w:sz="4" w:space="0"/>
            </w:tcBorders>
            <w:vAlign w:val="center"/>
          </w:tcPr>
          <w:p w14:paraId="37C9E91E">
            <w:pPr>
              <w:kinsoku w:val="0"/>
              <w:topLinePunct/>
              <w:spacing w:line="440" w:lineRule="exact"/>
              <w:jc w:val="center"/>
              <w:rPr>
                <w:rFonts w:ascii="仿宋" w:hAnsi="仿宋" w:eastAsia="仿宋" w:cs="仿宋"/>
                <w:sz w:val="21"/>
                <w:szCs w:val="21"/>
              </w:rPr>
            </w:pPr>
            <w:r>
              <w:rPr>
                <w:rFonts w:hint="eastAsia" w:ascii="仿宋" w:hAnsi="仿宋" w:eastAsia="仿宋" w:cs="仿宋"/>
                <w:sz w:val="21"/>
                <w:szCs w:val="21"/>
              </w:rPr>
              <w:t>项目名称</w:t>
            </w:r>
          </w:p>
        </w:tc>
        <w:tc>
          <w:tcPr>
            <w:tcW w:w="3429" w:type="dxa"/>
            <w:tcBorders>
              <w:top w:val="single" w:color="auto" w:sz="4" w:space="0"/>
              <w:left w:val="single" w:color="auto" w:sz="4" w:space="0"/>
              <w:bottom w:val="single" w:color="auto" w:sz="4" w:space="0"/>
              <w:right w:val="single" w:color="auto" w:sz="4" w:space="0"/>
            </w:tcBorders>
            <w:vAlign w:val="center"/>
          </w:tcPr>
          <w:p w14:paraId="5800E2B0">
            <w:pPr>
              <w:kinsoku w:val="0"/>
              <w:topLinePunct/>
              <w:spacing w:line="440" w:lineRule="exact"/>
              <w:jc w:val="center"/>
              <w:rPr>
                <w:rFonts w:ascii="仿宋" w:hAnsi="仿宋" w:eastAsia="仿宋" w:cs="仿宋"/>
                <w:sz w:val="21"/>
                <w:szCs w:val="21"/>
              </w:rPr>
            </w:pPr>
            <w:r>
              <w:rPr>
                <w:rFonts w:hint="eastAsia" w:ascii="仿宋" w:hAnsi="仿宋" w:eastAsia="仿宋" w:cs="仿宋"/>
                <w:sz w:val="21"/>
                <w:szCs w:val="21"/>
              </w:rPr>
              <w:t>报价</w:t>
            </w:r>
            <w:r>
              <w:rPr>
                <w:rFonts w:hint="eastAsia" w:ascii="仿宋" w:hAnsi="仿宋" w:eastAsia="仿宋" w:cs="仿宋"/>
                <w:sz w:val="21"/>
                <w:szCs w:val="21"/>
                <w:lang w:val="en-US" w:eastAsia="zh-CN"/>
              </w:rPr>
              <w:t>合计</w:t>
            </w:r>
            <w:r>
              <w:rPr>
                <w:rFonts w:hint="eastAsia" w:ascii="仿宋" w:hAnsi="仿宋" w:eastAsia="仿宋" w:cs="仿宋"/>
                <w:sz w:val="21"/>
                <w:szCs w:val="21"/>
              </w:rPr>
              <w:t>（元）</w:t>
            </w:r>
          </w:p>
        </w:tc>
        <w:tc>
          <w:tcPr>
            <w:tcW w:w="1990" w:type="dxa"/>
            <w:tcBorders>
              <w:top w:val="single" w:color="auto" w:sz="4" w:space="0"/>
              <w:left w:val="single" w:color="auto" w:sz="4" w:space="0"/>
              <w:bottom w:val="single" w:color="auto" w:sz="4" w:space="0"/>
              <w:right w:val="single" w:color="auto" w:sz="4" w:space="0"/>
            </w:tcBorders>
            <w:vAlign w:val="center"/>
          </w:tcPr>
          <w:p w14:paraId="35055C05">
            <w:pPr>
              <w:kinsoku w:val="0"/>
              <w:topLinePunct/>
              <w:spacing w:line="440" w:lineRule="exact"/>
              <w:jc w:val="center"/>
              <w:rPr>
                <w:rFonts w:ascii="仿宋" w:hAnsi="仿宋" w:eastAsia="仿宋" w:cs="仿宋"/>
                <w:sz w:val="21"/>
                <w:szCs w:val="21"/>
              </w:rPr>
            </w:pPr>
            <w:r>
              <w:rPr>
                <w:rFonts w:hint="eastAsia" w:ascii="仿宋" w:hAnsi="仿宋" w:eastAsia="仿宋" w:cs="仿宋"/>
                <w:sz w:val="21"/>
                <w:szCs w:val="21"/>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29A7FCBE">
            <w:pPr>
              <w:kinsoku w:val="0"/>
              <w:topLinePunct/>
              <w:spacing w:line="440" w:lineRule="exact"/>
              <w:jc w:val="center"/>
              <w:rPr>
                <w:rFonts w:ascii="仿宋" w:hAnsi="仿宋" w:eastAsia="仿宋" w:cs="仿宋"/>
                <w:sz w:val="21"/>
                <w:szCs w:val="21"/>
              </w:rPr>
            </w:pPr>
            <w:r>
              <w:rPr>
                <w:rFonts w:hint="eastAsia" w:ascii="仿宋" w:hAnsi="仿宋" w:eastAsia="仿宋" w:cs="仿宋"/>
                <w:sz w:val="21"/>
                <w:szCs w:val="21"/>
              </w:rPr>
              <w:t>付款方式</w:t>
            </w:r>
          </w:p>
        </w:tc>
      </w:tr>
      <w:tr w14:paraId="4FFBA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200" w:type="dxa"/>
            <w:tcBorders>
              <w:top w:val="single" w:color="auto" w:sz="4" w:space="0"/>
              <w:left w:val="single" w:color="auto" w:sz="4" w:space="0"/>
              <w:bottom w:val="single" w:color="auto" w:sz="4" w:space="0"/>
              <w:right w:val="single" w:color="auto" w:sz="4" w:space="0"/>
            </w:tcBorders>
            <w:vAlign w:val="center"/>
          </w:tcPr>
          <w:p w14:paraId="548ACCCA">
            <w:pPr>
              <w:snapToGrid w:val="0"/>
              <w:spacing w:line="360" w:lineRule="auto"/>
              <w:rPr>
                <w:rFonts w:ascii="仿宋" w:hAnsi="仿宋" w:eastAsia="仿宋" w:cs="仿宋"/>
                <w:b/>
                <w:bCs/>
                <w:sz w:val="21"/>
                <w:szCs w:val="21"/>
              </w:rPr>
            </w:pPr>
            <w:r>
              <w:rPr>
                <w:rFonts w:hint="eastAsia" w:ascii="仿宋" w:hAnsi="仿宋" w:eastAsia="仿宋" w:cs="仿宋"/>
                <w:bCs/>
                <w:sz w:val="21"/>
                <w:szCs w:val="21"/>
              </w:rPr>
              <w:t>江苏省南通中学</w:t>
            </w:r>
            <w:r>
              <w:rPr>
                <w:rFonts w:hint="eastAsia" w:ascii="仿宋" w:hAnsi="仿宋" w:eastAsia="仿宋" w:cs="仿宋"/>
                <w:bCs/>
                <w:sz w:val="21"/>
                <w:szCs w:val="21"/>
                <w:lang w:val="en-US" w:eastAsia="zh-CN"/>
              </w:rPr>
              <w:t>档案整理</w:t>
            </w:r>
            <w:r>
              <w:rPr>
                <w:rFonts w:hint="eastAsia" w:ascii="仿宋" w:hAnsi="仿宋" w:eastAsia="仿宋" w:cs="仿宋"/>
                <w:bCs/>
                <w:sz w:val="21"/>
                <w:szCs w:val="21"/>
              </w:rPr>
              <w:t>项目</w:t>
            </w:r>
          </w:p>
        </w:tc>
        <w:tc>
          <w:tcPr>
            <w:tcW w:w="3429" w:type="dxa"/>
            <w:tcBorders>
              <w:top w:val="single" w:color="auto" w:sz="4" w:space="0"/>
              <w:left w:val="single" w:color="auto" w:sz="4" w:space="0"/>
              <w:bottom w:val="single" w:color="auto" w:sz="4" w:space="0"/>
              <w:right w:val="single" w:color="auto" w:sz="4" w:space="0"/>
            </w:tcBorders>
            <w:vAlign w:val="center"/>
          </w:tcPr>
          <w:p w14:paraId="6BDF4FC0">
            <w:pPr>
              <w:kinsoku w:val="0"/>
              <w:topLinePunct/>
              <w:spacing w:line="440" w:lineRule="exact"/>
              <w:rPr>
                <w:rFonts w:ascii="仿宋" w:hAnsi="仿宋" w:eastAsia="仿宋" w:cs="仿宋"/>
                <w:b/>
                <w:sz w:val="21"/>
                <w:szCs w:val="21"/>
                <w:u w:val="single"/>
              </w:rPr>
            </w:pPr>
            <w:r>
              <w:rPr>
                <w:rFonts w:hint="eastAsia" w:ascii="仿宋" w:hAnsi="仿宋" w:eastAsia="仿宋" w:cs="仿宋"/>
                <w:b/>
                <w:sz w:val="21"/>
                <w:szCs w:val="21"/>
              </w:rPr>
              <w:t>大写：</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b/>
                <w:sz w:val="21"/>
                <w:szCs w:val="21"/>
                <w:u w:val="single"/>
              </w:rPr>
              <w:t xml:space="preserve">  元</w:t>
            </w:r>
          </w:p>
          <w:p w14:paraId="710367F1">
            <w:pPr>
              <w:kinsoku w:val="0"/>
              <w:topLinePunct/>
              <w:spacing w:line="440" w:lineRule="exact"/>
              <w:rPr>
                <w:rFonts w:ascii="仿宋" w:hAnsi="仿宋" w:eastAsia="仿宋" w:cs="仿宋"/>
                <w:sz w:val="21"/>
                <w:szCs w:val="21"/>
              </w:rPr>
            </w:pPr>
            <w:r>
              <w:rPr>
                <w:rFonts w:hint="eastAsia" w:ascii="仿宋" w:hAnsi="仿宋" w:eastAsia="仿宋" w:cs="仿宋"/>
                <w:b/>
                <w:sz w:val="21"/>
                <w:szCs w:val="21"/>
              </w:rPr>
              <w:t>小写：</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b/>
                <w:sz w:val="21"/>
                <w:szCs w:val="21"/>
                <w:u w:val="single"/>
              </w:rPr>
              <w:t xml:space="preserve">   元</w:t>
            </w:r>
          </w:p>
        </w:tc>
        <w:tc>
          <w:tcPr>
            <w:tcW w:w="1990" w:type="dxa"/>
            <w:tcBorders>
              <w:top w:val="single" w:color="auto" w:sz="4" w:space="0"/>
              <w:left w:val="single" w:color="auto" w:sz="4" w:space="0"/>
              <w:bottom w:val="single" w:color="auto" w:sz="4" w:space="0"/>
              <w:right w:val="single" w:color="auto" w:sz="4" w:space="0"/>
            </w:tcBorders>
            <w:vAlign w:val="center"/>
          </w:tcPr>
          <w:p w14:paraId="2AB777AC">
            <w:pPr>
              <w:kinsoku w:val="0"/>
              <w:topLinePunct/>
              <w:spacing w:line="440" w:lineRule="exact"/>
              <w:rPr>
                <w:rFonts w:ascii="仿宋" w:hAnsi="仿宋" w:eastAsia="仿宋" w:cs="仿宋"/>
                <w:sz w:val="21"/>
                <w:szCs w:val="21"/>
              </w:rPr>
            </w:pPr>
            <w:r>
              <w:rPr>
                <w:rFonts w:hint="eastAsia" w:ascii="仿宋" w:hAnsi="仿宋" w:eastAsia="仿宋" w:cs="仿宋"/>
                <w:sz w:val="21"/>
                <w:szCs w:val="21"/>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7630FA35">
            <w:pPr>
              <w:kinsoku w:val="0"/>
              <w:topLinePunct/>
              <w:spacing w:line="440" w:lineRule="exact"/>
              <w:rPr>
                <w:rFonts w:ascii="仿宋" w:hAnsi="仿宋" w:eastAsia="仿宋" w:cs="仿宋"/>
                <w:sz w:val="21"/>
                <w:szCs w:val="21"/>
              </w:rPr>
            </w:pPr>
            <w:r>
              <w:rPr>
                <w:rFonts w:hint="eastAsia" w:ascii="仿宋" w:hAnsi="仿宋" w:eastAsia="仿宋" w:cs="仿宋"/>
                <w:sz w:val="21"/>
                <w:szCs w:val="21"/>
              </w:rPr>
              <w:t>完全响应比选文件要求的付款方式</w:t>
            </w:r>
          </w:p>
        </w:tc>
      </w:tr>
    </w:tbl>
    <w:p w14:paraId="31716C41">
      <w:pPr>
        <w:snapToGrid w:val="0"/>
        <w:spacing w:line="500" w:lineRule="exact"/>
        <w:rPr>
          <w:rFonts w:ascii="仿宋" w:hAnsi="仿宋" w:eastAsia="仿宋" w:cs="仿宋"/>
          <w:sz w:val="21"/>
          <w:szCs w:val="21"/>
        </w:rPr>
      </w:pPr>
      <w:r>
        <w:rPr>
          <w:rFonts w:hint="eastAsia" w:ascii="仿宋" w:hAnsi="仿宋" w:eastAsia="仿宋" w:cs="仿宋"/>
          <w:sz w:val="21"/>
          <w:szCs w:val="21"/>
        </w:rPr>
        <w:t xml:space="preserve">供应商名称：（盖章）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法定代表人或受权委托人（签字）：</w:t>
      </w:r>
    </w:p>
    <w:p w14:paraId="6752BCAC">
      <w:pPr>
        <w:snapToGrid w:val="0"/>
        <w:spacing w:line="500" w:lineRule="exact"/>
        <w:ind w:left="1322" w:hanging="991" w:hangingChars="472"/>
        <w:rPr>
          <w:rFonts w:ascii="仿宋" w:hAnsi="仿宋" w:eastAsia="仿宋" w:cs="仿宋"/>
          <w:sz w:val="21"/>
          <w:szCs w:val="21"/>
        </w:rPr>
      </w:pPr>
      <w:r>
        <w:rPr>
          <w:rFonts w:hint="eastAsia" w:ascii="仿宋" w:hAnsi="仿宋" w:eastAsia="仿宋" w:cs="仿宋"/>
          <w:sz w:val="21"/>
          <w:szCs w:val="21"/>
        </w:rPr>
        <w:t>日期：</w:t>
      </w:r>
    </w:p>
    <w:p w14:paraId="5156F335">
      <w:pPr>
        <w:widowControl/>
        <w:spacing w:line="440" w:lineRule="exact"/>
        <w:jc w:val="left"/>
        <w:rPr>
          <w:rFonts w:ascii="仿宋" w:hAnsi="仿宋" w:eastAsia="仿宋" w:cs="仿宋"/>
          <w:b/>
          <w:sz w:val="28"/>
          <w:szCs w:val="28"/>
        </w:rPr>
      </w:pPr>
      <w:r>
        <w:rPr>
          <w:rFonts w:hint="eastAsia" w:ascii="仿宋" w:hAnsi="仿宋" w:eastAsia="仿宋" w:cs="仿宋"/>
          <w:kern w:val="0"/>
          <w:sz w:val="21"/>
          <w:szCs w:val="21"/>
        </w:rPr>
        <w:t>注：本表为格式表，不得自行改动，必须提供，否则视为未实质性响应比选采购文件。</w:t>
      </w:r>
      <w:bookmarkEnd w:id="22"/>
    </w:p>
    <w:p w14:paraId="0FBD1D56">
      <w:pPr>
        <w:spacing w:line="360" w:lineRule="auto"/>
        <w:jc w:val="center"/>
        <w:rPr>
          <w:rFonts w:ascii="仿宋" w:hAnsi="仿宋" w:eastAsia="仿宋" w:cs="仿宋"/>
          <w:b/>
          <w:sz w:val="28"/>
          <w:szCs w:val="28"/>
        </w:rPr>
      </w:pPr>
    </w:p>
    <w:p w14:paraId="7A0BCF76">
      <w:pPr>
        <w:rPr>
          <w:rFonts w:hint="eastAsia" w:ascii="仿宋" w:hAnsi="仿宋" w:eastAsia="仿宋" w:cs="仿宋"/>
          <w:b/>
          <w:sz w:val="28"/>
          <w:szCs w:val="28"/>
        </w:rPr>
      </w:pPr>
      <w:r>
        <w:rPr>
          <w:rFonts w:hint="eastAsia" w:ascii="仿宋" w:hAnsi="仿宋" w:eastAsia="仿宋" w:cs="仿宋"/>
          <w:b/>
          <w:sz w:val="28"/>
          <w:szCs w:val="28"/>
        </w:rPr>
        <w:br w:type="page"/>
      </w:r>
    </w:p>
    <w:p w14:paraId="651B20FD">
      <w:pPr>
        <w:spacing w:line="360" w:lineRule="auto"/>
        <w:jc w:val="center"/>
        <w:rPr>
          <w:rFonts w:ascii="仿宋" w:hAnsi="仿宋" w:eastAsia="仿宋" w:cs="宋体"/>
          <w:b/>
          <w:sz w:val="32"/>
          <w:szCs w:val="32"/>
          <w:lang w:bidi="ar"/>
        </w:rPr>
      </w:pPr>
      <w:r>
        <w:rPr>
          <w:rFonts w:hint="eastAsia" w:ascii="仿宋" w:hAnsi="仿宋" w:eastAsia="仿宋" w:cs="仿宋"/>
          <w:b/>
          <w:sz w:val="28"/>
          <w:szCs w:val="28"/>
        </w:rPr>
        <w:t>2.供应商信用承诺书</w:t>
      </w:r>
    </w:p>
    <w:p w14:paraId="5CCD8551">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为营造公开、公平、公正的公共资源交易环境，树立诚信守法的投标人形象，本人代表本单位作出以下承诺：</w:t>
      </w:r>
    </w:p>
    <w:p w14:paraId="5380547C">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一、本单位对所提交的单位基本信息、单位负责人、项目负责人、技术负责人、从业资质和资格、业绩、财务状况、信誉等所有资料，均合法、真实、准确、有效，无任何伪造、修改、虚假成分；</w:t>
      </w:r>
    </w:p>
    <w:p w14:paraId="7D35EDA3">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二、严格依照国家和省、市、县关于政府采购等方面的法律、法规、规章、规范性文件，参加公共资源交易招标投标活动；积极履行社会责任，促进廉政建设；</w:t>
      </w:r>
    </w:p>
    <w:p w14:paraId="18EA8931">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三、严格遵守即时信息公示规定，及时更新公共资源交易中心主体信息库中信息；</w:t>
      </w:r>
    </w:p>
    <w:p w14:paraId="789DE3C1">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四、自我约束、自我管理，守合同、重信用，不参与围标串标、弄虚作假、骗取中标、干扰评标、违约毁约、恶意投诉等行为，主动维护公共资源交易招标投标的良好秩序；</w:t>
      </w:r>
    </w:p>
    <w:p w14:paraId="5C3763D7">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FE0B57">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六、自觉接受政府部门、行业组织、社会公众、新闻舆论等监督；</w:t>
      </w:r>
    </w:p>
    <w:p w14:paraId="5405F972">
      <w:pPr>
        <w:spacing w:line="500" w:lineRule="exact"/>
        <w:ind w:firstLine="560" w:firstLineChars="200"/>
        <w:rPr>
          <w:rFonts w:ascii="仿宋" w:hAnsi="仿宋" w:eastAsia="仿宋" w:cs="宋体"/>
          <w:kern w:val="0"/>
          <w:sz w:val="28"/>
          <w:szCs w:val="28"/>
          <w:lang w:val="zh-CN"/>
        </w:rPr>
      </w:pPr>
      <w:r>
        <w:rPr>
          <w:rFonts w:hint="eastAsia" w:ascii="仿宋" w:hAnsi="仿宋" w:eastAsia="仿宋" w:cs="宋体"/>
          <w:kern w:val="0"/>
          <w:sz w:val="28"/>
          <w:szCs w:val="28"/>
          <w:lang w:val="zh-CN" w:bidi="ar"/>
        </w:rPr>
        <w:t>七、上述承诺已向本单位员工作了宣传教育；</w:t>
      </w:r>
    </w:p>
    <w:p w14:paraId="043F7963">
      <w:pPr>
        <w:tabs>
          <w:tab w:val="left" w:pos="4860"/>
        </w:tabs>
        <w:spacing w:line="500" w:lineRule="exact"/>
        <w:ind w:right="1560"/>
        <w:jc w:val="left"/>
        <w:rPr>
          <w:rFonts w:ascii="仿宋" w:hAnsi="仿宋" w:eastAsia="仿宋" w:cs="宋体"/>
          <w:b/>
          <w:kern w:val="0"/>
          <w:sz w:val="28"/>
          <w:szCs w:val="28"/>
          <w:lang w:val="zh-CN" w:bidi="ar"/>
        </w:rPr>
      </w:pPr>
      <w:r>
        <w:rPr>
          <w:rFonts w:hint="eastAsia" w:ascii="仿宋" w:hAnsi="仿宋" w:eastAsia="仿宋" w:cs="宋体"/>
          <w:b/>
          <w:kern w:val="0"/>
          <w:sz w:val="28"/>
          <w:szCs w:val="28"/>
          <w:lang w:val="zh-CN" w:bidi="ar"/>
        </w:rPr>
        <w:t>如有违反上述承诺的不良行为，本单位同意将其予以上网公示。</w:t>
      </w:r>
    </w:p>
    <w:p w14:paraId="12207ED1">
      <w:pPr>
        <w:spacing w:line="500" w:lineRule="exact"/>
        <w:ind w:firstLine="3080" w:firstLineChars="1100"/>
        <w:rPr>
          <w:rFonts w:ascii="仿宋" w:hAnsi="仿宋" w:eastAsia="仿宋" w:cs="宋体"/>
          <w:sz w:val="28"/>
          <w:szCs w:val="28"/>
        </w:rPr>
      </w:pPr>
      <w:r>
        <w:rPr>
          <w:rFonts w:hint="eastAsia" w:ascii="仿宋" w:hAnsi="仿宋" w:eastAsia="仿宋" w:cs="宋体"/>
          <w:sz w:val="28"/>
          <w:szCs w:val="28"/>
        </w:rPr>
        <w:t xml:space="preserve">  </w:t>
      </w:r>
    </w:p>
    <w:p w14:paraId="03ADE614">
      <w:pPr>
        <w:spacing w:line="500" w:lineRule="exact"/>
        <w:ind w:firstLine="3080" w:firstLineChars="1100"/>
        <w:rPr>
          <w:rFonts w:ascii="仿宋" w:hAnsi="仿宋" w:eastAsia="仿宋" w:cs="宋体"/>
          <w:kern w:val="0"/>
          <w:sz w:val="28"/>
          <w:szCs w:val="28"/>
          <w:u w:val="single"/>
          <w:lang w:val="zh-CN"/>
        </w:rPr>
      </w:pPr>
      <w:r>
        <w:rPr>
          <w:rFonts w:hint="eastAsia" w:ascii="仿宋" w:hAnsi="仿宋" w:eastAsia="仿宋" w:cs="宋体"/>
          <w:kern w:val="0"/>
          <w:sz w:val="28"/>
          <w:szCs w:val="28"/>
          <w:lang w:val="zh-CN" w:bidi="ar"/>
        </w:rPr>
        <w:t>投标供应商全称(盖公章)：</w:t>
      </w:r>
    </w:p>
    <w:p w14:paraId="4160520D">
      <w:pPr>
        <w:spacing w:line="500" w:lineRule="exact"/>
        <w:ind w:firstLine="3080" w:firstLineChars="1100"/>
        <w:rPr>
          <w:rFonts w:ascii="仿宋" w:hAnsi="仿宋" w:eastAsia="仿宋" w:cs="宋体"/>
          <w:sz w:val="28"/>
          <w:szCs w:val="28"/>
          <w:u w:val="single"/>
          <w:lang w:val="zh-CN"/>
        </w:rPr>
      </w:pPr>
      <w:r>
        <w:rPr>
          <w:rFonts w:hint="eastAsia" w:ascii="仿宋" w:hAnsi="仿宋" w:eastAsia="仿宋" w:cs="宋体"/>
          <w:kern w:val="0"/>
          <w:sz w:val="28"/>
          <w:szCs w:val="28"/>
          <w:lang w:val="zh-CN" w:bidi="ar"/>
        </w:rPr>
        <w:t>法定代表人（签字或盖章）：</w:t>
      </w:r>
    </w:p>
    <w:p w14:paraId="3F7F34CC">
      <w:pPr>
        <w:spacing w:line="500" w:lineRule="exact"/>
        <w:ind w:firstLine="3080" w:firstLineChars="1100"/>
        <w:rPr>
          <w:rFonts w:hint="eastAsia" w:ascii="仿宋" w:hAnsi="仿宋" w:eastAsia="仿宋" w:cs="宋体"/>
          <w:kern w:val="0"/>
          <w:sz w:val="28"/>
          <w:szCs w:val="28"/>
          <w:lang w:val="zh-CN"/>
        </w:rPr>
      </w:pPr>
      <w:r>
        <w:rPr>
          <w:rFonts w:hint="eastAsia" w:ascii="仿宋" w:hAnsi="仿宋" w:eastAsia="仿宋" w:cs="宋体"/>
          <w:kern w:val="0"/>
          <w:sz w:val="28"/>
          <w:szCs w:val="28"/>
          <w:lang w:val="zh-CN" w:bidi="ar"/>
        </w:rPr>
        <w:t>时间：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w:panose1 w:val="02010601000101010101"/>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decorative"/>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EAA5">
    <w:pPr>
      <w:pStyle w:val="2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2B5D8">
                          <w:pPr>
                            <w:pStyle w:val="2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72B5D8">
                    <w:pPr>
                      <w:pStyle w:val="2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35E6">
    <w:pPr>
      <w:pStyle w:val="36"/>
      <w:ind w:left="0" w:leftChars="0" w:firstLine="0" w:firstLineChars="0"/>
      <w:jc w:val="left"/>
      <w:rPr>
        <w:u w:val="single"/>
      </w:rPr>
    </w:pPr>
    <w:r>
      <w:rPr>
        <w:rFonts w:hint="eastAsia" w:ascii="宋体" w:hAnsi="宋体" w:cs="宋体"/>
        <w:bCs/>
        <w:spacing w:val="20"/>
        <w:sz w:val="18"/>
        <w:szCs w:val="18"/>
        <w:u w:val="single"/>
      </w:rPr>
      <w:t>江苏省南通中学</w:t>
    </w:r>
    <w:r>
      <w:rPr>
        <w:rFonts w:hint="eastAsia" w:ascii="宋体" w:hAnsi="宋体" w:cs="宋体"/>
        <w:bCs/>
        <w:spacing w:val="20"/>
        <w:sz w:val="18"/>
        <w:szCs w:val="18"/>
        <w:u w:val="single"/>
        <w:lang w:val="en-US" w:eastAsia="zh-CN"/>
      </w:rPr>
      <w:t>档案整理</w:t>
    </w:r>
    <w:r>
      <w:rPr>
        <w:rFonts w:hint="eastAsia" w:ascii="宋体" w:hAnsi="宋体" w:cs="宋体"/>
        <w:bCs/>
        <w:spacing w:val="20"/>
        <w:sz w:val="18"/>
        <w:szCs w:val="18"/>
        <w:u w:val="single"/>
      </w:rPr>
      <w:t>项目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AA49"/>
    <w:multiLevelType w:val="singleLevel"/>
    <w:tmpl w:val="A765AA49"/>
    <w:lvl w:ilvl="0" w:tentative="0">
      <w:start w:val="1"/>
      <w:numFmt w:val="decimal"/>
      <w:suff w:val="nothing"/>
      <w:lvlText w:val="%1、"/>
      <w:lvlJc w:val="left"/>
    </w:lvl>
  </w:abstractNum>
  <w:abstractNum w:abstractNumId="1">
    <w:nsid w:val="C959152A"/>
    <w:multiLevelType w:val="singleLevel"/>
    <w:tmpl w:val="C959152A"/>
    <w:lvl w:ilvl="0" w:tentative="0">
      <w:start w:val="1"/>
      <w:numFmt w:val="bullet"/>
      <w:pStyle w:val="123"/>
      <w:lvlText w:val=""/>
      <w:lvlJc w:val="left"/>
      <w:pPr>
        <w:tabs>
          <w:tab w:val="left" w:pos="780"/>
        </w:tabs>
        <w:ind w:left="780" w:hanging="360"/>
      </w:pPr>
      <w:rPr>
        <w:rFonts w:ascii="Wingdings" w:hAnsi="Wingdings"/>
      </w:rPr>
    </w:lvl>
  </w:abstractNum>
  <w:abstractNum w:abstractNumId="2">
    <w:nsid w:val="38DA3F37"/>
    <w:multiLevelType w:val="multilevel"/>
    <w:tmpl w:val="38DA3F37"/>
    <w:lvl w:ilvl="0" w:tentative="0">
      <w:start w:val="1"/>
      <w:numFmt w:val="bullet"/>
      <w:pStyle w:val="117"/>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3B20316C"/>
    <w:multiLevelType w:val="singleLevel"/>
    <w:tmpl w:val="3B20316C"/>
    <w:lvl w:ilvl="0" w:tentative="0">
      <w:start w:val="6"/>
      <w:numFmt w:val="chineseCounting"/>
      <w:suff w:val="nothing"/>
      <w:lvlText w:val="%1、"/>
      <w:lvlJc w:val="left"/>
      <w:rPr>
        <w:rFonts w:hint="eastAsia"/>
      </w:rPr>
    </w:lvl>
  </w:abstractNum>
  <w:abstractNum w:abstractNumId="4">
    <w:nsid w:val="607202CD"/>
    <w:multiLevelType w:val="singleLevel"/>
    <w:tmpl w:val="607202CD"/>
    <w:lvl w:ilvl="0" w:tentative="0">
      <w:start w:val="1"/>
      <w:numFmt w:val="decimal"/>
      <w:lvlText w:val="%1."/>
      <w:lvlJc w:val="left"/>
      <w:pPr>
        <w:tabs>
          <w:tab w:val="left" w:pos="312"/>
        </w:tabs>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zM1M2I4YjEwMWRhODQ2YWQ1OTUzYTIxZWZkMGQifQ=="/>
  </w:docVars>
  <w:rsids>
    <w:rsidRoot w:val="005435A7"/>
    <w:rsid w:val="00003FE6"/>
    <w:rsid w:val="00011F09"/>
    <w:rsid w:val="000356C7"/>
    <w:rsid w:val="0006773E"/>
    <w:rsid w:val="00086BE6"/>
    <w:rsid w:val="000C0A8F"/>
    <w:rsid w:val="00137A3A"/>
    <w:rsid w:val="00140950"/>
    <w:rsid w:val="001759B0"/>
    <w:rsid w:val="00196F47"/>
    <w:rsid w:val="001F4B31"/>
    <w:rsid w:val="001F7830"/>
    <w:rsid w:val="00254018"/>
    <w:rsid w:val="00271186"/>
    <w:rsid w:val="00277618"/>
    <w:rsid w:val="00296367"/>
    <w:rsid w:val="002A5B19"/>
    <w:rsid w:val="003036CB"/>
    <w:rsid w:val="00313FB1"/>
    <w:rsid w:val="00331166"/>
    <w:rsid w:val="0033353D"/>
    <w:rsid w:val="0034268A"/>
    <w:rsid w:val="00344751"/>
    <w:rsid w:val="003C4EF0"/>
    <w:rsid w:val="003D0EF1"/>
    <w:rsid w:val="003D1538"/>
    <w:rsid w:val="003F6D9F"/>
    <w:rsid w:val="0045519F"/>
    <w:rsid w:val="00472747"/>
    <w:rsid w:val="0047793A"/>
    <w:rsid w:val="004F1043"/>
    <w:rsid w:val="00510272"/>
    <w:rsid w:val="005118B0"/>
    <w:rsid w:val="005435A7"/>
    <w:rsid w:val="00546BC8"/>
    <w:rsid w:val="00556D99"/>
    <w:rsid w:val="005E78A3"/>
    <w:rsid w:val="005F0F1B"/>
    <w:rsid w:val="005F502C"/>
    <w:rsid w:val="0068079A"/>
    <w:rsid w:val="00690E1C"/>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45EAD"/>
    <w:rsid w:val="009637EF"/>
    <w:rsid w:val="009D057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72E3A"/>
    <w:rsid w:val="00C77551"/>
    <w:rsid w:val="00C97C3A"/>
    <w:rsid w:val="00C97FE0"/>
    <w:rsid w:val="00CB6CDC"/>
    <w:rsid w:val="00CD4E72"/>
    <w:rsid w:val="00D04860"/>
    <w:rsid w:val="00D120F2"/>
    <w:rsid w:val="00D72507"/>
    <w:rsid w:val="00D728E1"/>
    <w:rsid w:val="00DA151A"/>
    <w:rsid w:val="00DF19BD"/>
    <w:rsid w:val="00E0257A"/>
    <w:rsid w:val="00E02FA9"/>
    <w:rsid w:val="00E54882"/>
    <w:rsid w:val="00E67260"/>
    <w:rsid w:val="00E970F3"/>
    <w:rsid w:val="00EA0862"/>
    <w:rsid w:val="00EA542E"/>
    <w:rsid w:val="00EA5BFB"/>
    <w:rsid w:val="00EC159E"/>
    <w:rsid w:val="00ED4F7A"/>
    <w:rsid w:val="00F05E0E"/>
    <w:rsid w:val="00F45AA1"/>
    <w:rsid w:val="00F842FE"/>
    <w:rsid w:val="00F8678C"/>
    <w:rsid w:val="00FC377B"/>
    <w:rsid w:val="00FF5221"/>
    <w:rsid w:val="0CB20965"/>
    <w:rsid w:val="0E121748"/>
    <w:rsid w:val="0E880767"/>
    <w:rsid w:val="1DA11FF3"/>
    <w:rsid w:val="2F8654B3"/>
    <w:rsid w:val="309156AA"/>
    <w:rsid w:val="344B15E7"/>
    <w:rsid w:val="42007EDB"/>
    <w:rsid w:val="44F40F74"/>
    <w:rsid w:val="47615D53"/>
    <w:rsid w:val="4C6D34CB"/>
    <w:rsid w:val="4F1D24F7"/>
    <w:rsid w:val="50E27F05"/>
    <w:rsid w:val="5E0461EF"/>
    <w:rsid w:val="63676F87"/>
    <w:rsid w:val="64616238"/>
    <w:rsid w:val="65393A14"/>
    <w:rsid w:val="6611755B"/>
    <w:rsid w:val="6995018C"/>
    <w:rsid w:val="70CB269D"/>
    <w:rsid w:val="7BC41E31"/>
    <w:rsid w:val="7D83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semiHidden/>
    <w:unhideWhenUsed/>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7"/>
    <w:semiHidden/>
    <w:unhideWhenUsed/>
    <w:qFormat/>
    <w:uiPriority w:val="0"/>
    <w:pPr>
      <w:keepNext/>
      <w:jc w:val="center"/>
      <w:outlineLvl w:val="3"/>
    </w:pPr>
    <w:rPr>
      <w:rFonts w:eastAsia="新宋体"/>
      <w:kern w:val="0"/>
      <w:sz w:val="30"/>
      <w:szCs w:val="21"/>
    </w:rPr>
  </w:style>
  <w:style w:type="paragraph" w:styleId="7">
    <w:name w:val="heading 5"/>
    <w:basedOn w:val="1"/>
    <w:next w:val="1"/>
    <w:link w:val="58"/>
    <w:semiHidden/>
    <w:unhideWhenUsed/>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59"/>
    <w:semiHidden/>
    <w:unhideWhenUsed/>
    <w:qFormat/>
    <w:uiPriority w:val="0"/>
    <w:pPr>
      <w:keepNext/>
      <w:jc w:val="center"/>
      <w:outlineLvl w:val="5"/>
    </w:pPr>
    <w:rPr>
      <w:b/>
      <w:kern w:val="0"/>
      <w:sz w:val="44"/>
      <w:szCs w:val="20"/>
    </w:rPr>
  </w:style>
  <w:style w:type="paragraph" w:styleId="9">
    <w:name w:val="heading 7"/>
    <w:basedOn w:val="1"/>
    <w:next w:val="1"/>
    <w:link w:val="60"/>
    <w:semiHidden/>
    <w:unhideWhenUsed/>
    <w:qFormat/>
    <w:uiPriority w:val="0"/>
    <w:pPr>
      <w:keepNext/>
      <w:keepLines/>
      <w:spacing w:before="240" w:after="64" w:line="319" w:lineRule="auto"/>
      <w:outlineLvl w:val="6"/>
    </w:pPr>
    <w:rPr>
      <w:b/>
      <w:bCs/>
      <w:kern w:val="0"/>
      <w:sz w:val="24"/>
    </w:rPr>
  </w:style>
  <w:style w:type="paragraph" w:styleId="10">
    <w:name w:val="heading 8"/>
    <w:basedOn w:val="1"/>
    <w:next w:val="1"/>
    <w:link w:val="61"/>
    <w:semiHidden/>
    <w:unhideWhenUsed/>
    <w:qFormat/>
    <w:uiPriority w:val="0"/>
    <w:pPr>
      <w:keepNext/>
      <w:keepLines/>
      <w:spacing w:before="240" w:after="64" w:line="319" w:lineRule="auto"/>
      <w:outlineLvl w:val="7"/>
    </w:pPr>
    <w:rPr>
      <w:rFonts w:ascii="Arial" w:hAnsi="Arial" w:eastAsia="黑体"/>
      <w:kern w:val="0"/>
      <w:sz w:val="24"/>
    </w:rPr>
  </w:style>
  <w:style w:type="paragraph" w:styleId="11">
    <w:name w:val="heading 9"/>
    <w:basedOn w:val="1"/>
    <w:next w:val="1"/>
    <w:link w:val="62"/>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2">
    <w:name w:val="Normal Indent"/>
    <w:basedOn w:val="1"/>
    <w:link w:val="66"/>
    <w:unhideWhenUsed/>
    <w:qFormat/>
    <w:uiPriority w:val="0"/>
    <w:pPr>
      <w:ind w:firstLine="420"/>
    </w:pPr>
    <w:rPr>
      <w:rFonts w:asciiTheme="minorHAnsi" w:hAnsiTheme="minorHAnsi" w:eastAsiaTheme="minorEastAsia" w:cstheme="minorBidi"/>
      <w:szCs w:val="22"/>
    </w:rPr>
  </w:style>
  <w:style w:type="paragraph" w:styleId="13">
    <w:name w:val="Document Map"/>
    <w:basedOn w:val="1"/>
    <w:link w:val="80"/>
    <w:semiHidden/>
    <w:unhideWhenUsed/>
    <w:qFormat/>
    <w:uiPriority w:val="0"/>
    <w:pPr>
      <w:shd w:val="clear" w:color="auto" w:fill="000080"/>
    </w:pPr>
    <w:rPr>
      <w:kern w:val="0"/>
      <w:sz w:val="24"/>
    </w:rPr>
  </w:style>
  <w:style w:type="paragraph" w:styleId="14">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5">
    <w:name w:val="Body Text 3"/>
    <w:basedOn w:val="1"/>
    <w:link w:val="77"/>
    <w:semiHidden/>
    <w:unhideWhenUsed/>
    <w:qFormat/>
    <w:uiPriority w:val="0"/>
    <w:pPr>
      <w:spacing w:after="120"/>
    </w:pPr>
    <w:rPr>
      <w:kern w:val="0"/>
      <w:sz w:val="16"/>
      <w:szCs w:val="16"/>
    </w:rPr>
  </w:style>
  <w:style w:type="paragraph" w:styleId="16">
    <w:name w:val="Body Text"/>
    <w:basedOn w:val="1"/>
    <w:next w:val="17"/>
    <w:link w:val="72"/>
    <w:semiHidden/>
    <w:unhideWhenUsed/>
    <w:qFormat/>
    <w:uiPriority w:val="0"/>
    <w:rPr>
      <w:rFonts w:ascii="仿宋_GB2312" w:eastAsia="仿宋_GB2312"/>
      <w:kern w:val="0"/>
      <w:sz w:val="24"/>
      <w:szCs w:val="20"/>
    </w:r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Body Text Indent"/>
    <w:basedOn w:val="1"/>
    <w:next w:val="20"/>
    <w:link w:val="63"/>
    <w:semiHidden/>
    <w:unhideWhenUsed/>
    <w:qFormat/>
    <w:uiPriority w:val="0"/>
    <w:pPr>
      <w:spacing w:after="120"/>
      <w:ind w:left="420" w:leftChars="200"/>
    </w:pPr>
  </w:style>
  <w:style w:type="paragraph" w:styleId="20">
    <w:name w:val="envelope return"/>
    <w:basedOn w:val="1"/>
    <w:semiHidden/>
    <w:unhideWhenUsed/>
    <w:qFormat/>
    <w:uiPriority w:val="99"/>
    <w:pPr>
      <w:snapToGrid w:val="0"/>
    </w:pPr>
    <w:rPr>
      <w:rFonts w:ascii="Arial" w:hAnsi="Arial"/>
    </w:rPr>
  </w:style>
  <w:style w:type="paragraph" w:styleId="21">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81"/>
    <w:semiHidden/>
    <w:unhideWhenUsed/>
    <w:qFormat/>
    <w:uiPriority w:val="0"/>
    <w:rPr>
      <w:rFonts w:ascii="宋体" w:hAnsi="Courier New"/>
      <w:kern w:val="0"/>
      <w:sz w:val="24"/>
      <w:szCs w:val="21"/>
    </w:rPr>
  </w:style>
  <w:style w:type="paragraph" w:styleId="23">
    <w:name w:val="Date"/>
    <w:basedOn w:val="1"/>
    <w:next w:val="1"/>
    <w:link w:val="74"/>
    <w:semiHidden/>
    <w:unhideWhenUsed/>
    <w:qFormat/>
    <w:uiPriority w:val="0"/>
    <w:rPr>
      <w:kern w:val="0"/>
      <w:sz w:val="24"/>
      <w:szCs w:val="20"/>
    </w:rPr>
  </w:style>
  <w:style w:type="paragraph" w:styleId="24">
    <w:name w:val="Body Text Indent 2"/>
    <w:basedOn w:val="1"/>
    <w:link w:val="78"/>
    <w:semiHidden/>
    <w:unhideWhenUsed/>
    <w:qFormat/>
    <w:uiPriority w:val="0"/>
    <w:pPr>
      <w:spacing w:line="500" w:lineRule="exact"/>
      <w:ind w:firstLine="560" w:firstLineChars="200"/>
    </w:pPr>
    <w:rPr>
      <w:rFonts w:eastAsia="仿宋_GB2312"/>
      <w:kern w:val="0"/>
      <w:sz w:val="28"/>
      <w:szCs w:val="20"/>
    </w:rPr>
  </w:style>
  <w:style w:type="paragraph" w:styleId="25">
    <w:name w:val="Balloon Text"/>
    <w:basedOn w:val="1"/>
    <w:link w:val="82"/>
    <w:semiHidden/>
    <w:unhideWhenUsed/>
    <w:qFormat/>
    <w:uiPriority w:val="0"/>
    <w:rPr>
      <w:kern w:val="0"/>
      <w:sz w:val="18"/>
      <w:szCs w:val="18"/>
    </w:rPr>
  </w:style>
  <w:style w:type="paragraph" w:styleId="26">
    <w:name w:val="footer"/>
    <w:basedOn w:val="1"/>
    <w:link w:val="68"/>
    <w:unhideWhenUsed/>
    <w:qFormat/>
    <w:uiPriority w:val="99"/>
    <w:pPr>
      <w:tabs>
        <w:tab w:val="center" w:pos="4153"/>
        <w:tab w:val="right" w:pos="8306"/>
      </w:tabs>
      <w:snapToGrid w:val="0"/>
      <w:jc w:val="left"/>
    </w:pPr>
    <w:rPr>
      <w:kern w:val="0"/>
      <w:sz w:val="18"/>
      <w:szCs w:val="20"/>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unhideWhenUsed/>
    <w:qFormat/>
    <w:uiPriority w:val="0"/>
    <w:rPr>
      <w:sz w:val="24"/>
    </w:rPr>
  </w:style>
  <w:style w:type="paragraph" w:styleId="29">
    <w:name w:val="List"/>
    <w:basedOn w:val="1"/>
    <w:semiHidden/>
    <w:unhideWhenUsed/>
    <w:qFormat/>
    <w:uiPriority w:val="0"/>
    <w:pPr>
      <w:ind w:left="200" w:hanging="200" w:hangingChars="200"/>
    </w:pPr>
  </w:style>
  <w:style w:type="paragraph" w:styleId="30">
    <w:name w:val="Body Text Indent 3"/>
    <w:basedOn w:val="1"/>
    <w:next w:val="14"/>
    <w:link w:val="79"/>
    <w:semiHidden/>
    <w:unhideWhenUsed/>
    <w:qFormat/>
    <w:uiPriority w:val="0"/>
    <w:pPr>
      <w:spacing w:after="120"/>
      <w:ind w:left="420" w:leftChars="200"/>
    </w:pPr>
    <w:rPr>
      <w:kern w:val="0"/>
      <w:sz w:val="16"/>
      <w:szCs w:val="16"/>
    </w:rPr>
  </w:style>
  <w:style w:type="paragraph" w:styleId="31">
    <w:name w:val="toc 9"/>
    <w:basedOn w:val="1"/>
    <w:next w:val="1"/>
    <w:semiHidden/>
    <w:unhideWhenUsed/>
    <w:qFormat/>
    <w:uiPriority w:val="39"/>
    <w:pPr>
      <w:wordWrap w:val="0"/>
      <w:ind w:left="2975"/>
    </w:pPr>
  </w:style>
  <w:style w:type="paragraph" w:styleId="32">
    <w:name w:val="Body Text 2"/>
    <w:basedOn w:val="1"/>
    <w:link w:val="76"/>
    <w:semiHidden/>
    <w:unhideWhenUsed/>
    <w:qFormat/>
    <w:uiPriority w:val="0"/>
    <w:pPr>
      <w:snapToGrid w:val="0"/>
    </w:pPr>
    <w:rPr>
      <w:b/>
      <w:bCs/>
      <w:kern w:val="0"/>
      <w:sz w:val="18"/>
    </w:rPr>
  </w:style>
  <w:style w:type="paragraph" w:styleId="33">
    <w:name w:val="Message Header"/>
    <w:basedOn w:val="1"/>
    <w:link w:val="7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4">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5">
    <w:name w:val="Body Text First Indent"/>
    <w:basedOn w:val="16"/>
    <w:next w:val="36"/>
    <w:link w:val="75"/>
    <w:semiHidden/>
    <w:unhideWhenUsed/>
    <w:qFormat/>
    <w:uiPriority w:val="0"/>
    <w:pPr>
      <w:spacing w:after="120"/>
      <w:ind w:firstLine="420" w:firstLineChars="100"/>
    </w:pPr>
    <w:rPr>
      <w:rFonts w:ascii="Times New Roman" w:eastAsia="宋体"/>
      <w:szCs w:val="24"/>
    </w:rPr>
  </w:style>
  <w:style w:type="paragraph" w:styleId="36">
    <w:name w:val="Body Text First Indent 2"/>
    <w:basedOn w:val="19"/>
    <w:link w:val="64"/>
    <w:semiHidden/>
    <w:unhideWhenUsed/>
    <w:qFormat/>
    <w:uiPriority w:val="99"/>
    <w:pPr>
      <w:ind w:firstLine="420" w:firstLineChars="200"/>
    </w:p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sz w:val="24"/>
    </w:rPr>
  </w:style>
  <w:style w:type="character" w:styleId="41">
    <w:name w:val="page number"/>
    <w:basedOn w:val="39"/>
    <w:semiHidden/>
    <w:unhideWhenUsed/>
    <w:qFormat/>
    <w:uiPriority w:val="0"/>
    <w:rPr>
      <w:sz w:val="24"/>
    </w:rPr>
  </w:style>
  <w:style w:type="character" w:styleId="42">
    <w:name w:val="FollowedHyperlink"/>
    <w:semiHidden/>
    <w:unhideWhenUsed/>
    <w:qFormat/>
    <w:uiPriority w:val="0"/>
    <w:rPr>
      <w:color w:val="800080"/>
      <w:sz w:val="24"/>
      <w:u w:val="none"/>
    </w:rPr>
  </w:style>
  <w:style w:type="character" w:styleId="43">
    <w:name w:val="Emphasis"/>
    <w:qFormat/>
    <w:uiPriority w:val="20"/>
    <w:rPr>
      <w:b/>
      <w:sz w:val="24"/>
    </w:rPr>
  </w:style>
  <w:style w:type="character" w:styleId="44">
    <w:name w:val="HTML Definition"/>
    <w:semiHidden/>
    <w:unhideWhenUsed/>
    <w:qFormat/>
    <w:uiPriority w:val="99"/>
    <w:rPr>
      <w:sz w:val="24"/>
    </w:rPr>
  </w:style>
  <w:style w:type="character" w:styleId="45">
    <w:name w:val="HTML Typewriter"/>
    <w:semiHidden/>
    <w:unhideWhenUsed/>
    <w:qFormat/>
    <w:uiPriority w:val="99"/>
    <w:rPr>
      <w:rFonts w:hint="default" w:ascii="Courier New" w:hAnsi="Courier New" w:eastAsia="Courier New" w:cs="Courier New"/>
      <w:sz w:val="24"/>
      <w:szCs w:val="24"/>
    </w:rPr>
  </w:style>
  <w:style w:type="character" w:styleId="46">
    <w:name w:val="HTML Acronym"/>
    <w:basedOn w:val="39"/>
    <w:semiHidden/>
    <w:unhideWhenUsed/>
    <w:qFormat/>
    <w:uiPriority w:val="99"/>
    <w:rPr>
      <w:sz w:val="24"/>
    </w:rPr>
  </w:style>
  <w:style w:type="character" w:styleId="47">
    <w:name w:val="HTML Variable"/>
    <w:semiHidden/>
    <w:unhideWhenUsed/>
    <w:qFormat/>
    <w:uiPriority w:val="99"/>
    <w:rPr>
      <w:sz w:val="24"/>
    </w:rPr>
  </w:style>
  <w:style w:type="character" w:styleId="48">
    <w:name w:val="Hyperlink"/>
    <w:unhideWhenUsed/>
    <w:qFormat/>
    <w:uiPriority w:val="0"/>
    <w:rPr>
      <w:color w:val="0000FF"/>
      <w:sz w:val="24"/>
      <w:u w:val="none"/>
    </w:rPr>
  </w:style>
  <w:style w:type="character" w:styleId="49">
    <w:name w:val="HTML Code"/>
    <w:semiHidden/>
    <w:unhideWhenUsed/>
    <w:qFormat/>
    <w:uiPriority w:val="99"/>
    <w:rPr>
      <w:rFonts w:hint="default" w:ascii="Courier New" w:hAnsi="Courier New" w:eastAsia="Courier New" w:cs="Courier New"/>
      <w:sz w:val="24"/>
      <w:szCs w:val="24"/>
    </w:rPr>
  </w:style>
  <w:style w:type="character" w:styleId="50">
    <w:name w:val="HTML Cite"/>
    <w:semiHidden/>
    <w:unhideWhenUsed/>
    <w:qFormat/>
    <w:uiPriority w:val="99"/>
    <w:rPr>
      <w:rFonts w:hint="eastAsia" w:ascii="微软雅黑" w:hAnsi="微软雅黑" w:eastAsia="微软雅黑" w:cs="微软雅黑"/>
      <w:color w:val="3D4B64"/>
      <w:sz w:val="19"/>
      <w:szCs w:val="19"/>
    </w:rPr>
  </w:style>
  <w:style w:type="character" w:styleId="51">
    <w:name w:val="HTML Keyboard"/>
    <w:semiHidden/>
    <w:unhideWhenUsed/>
    <w:qFormat/>
    <w:uiPriority w:val="99"/>
    <w:rPr>
      <w:rFonts w:hint="default" w:ascii="Courier New" w:hAnsi="Courier New" w:eastAsia="Courier New" w:cs="Courier New"/>
      <w:sz w:val="24"/>
      <w:szCs w:val="24"/>
    </w:rPr>
  </w:style>
  <w:style w:type="character" w:styleId="52">
    <w:name w:val="HTML Sample"/>
    <w:semiHidden/>
    <w:unhideWhenUsed/>
    <w:qFormat/>
    <w:uiPriority w:val="99"/>
    <w:rPr>
      <w:rFonts w:hint="default" w:ascii="Courier New" w:hAnsi="Courier New" w:eastAsia="Courier New" w:cs="Courier New"/>
      <w:sz w:val="24"/>
    </w:rPr>
  </w:style>
  <w:style w:type="paragraph" w:customStyle="1" w:styleId="53">
    <w:name w:val="首行缩进"/>
    <w:basedOn w:val="1"/>
    <w:qFormat/>
    <w:uiPriority w:val="0"/>
    <w:pPr>
      <w:ind w:firstLine="480" w:firstLineChars="200"/>
    </w:pPr>
    <w:rPr>
      <w:szCs w:val="20"/>
      <w:lang w:val="zh-CN"/>
    </w:rPr>
  </w:style>
  <w:style w:type="character" w:customStyle="1" w:styleId="54">
    <w:name w:val="标题 1 字符"/>
    <w:basedOn w:val="39"/>
    <w:link w:val="3"/>
    <w:qFormat/>
    <w:uiPriority w:val="0"/>
    <w:rPr>
      <w:rFonts w:ascii="Times New Roman" w:hAnsi="Times New Roman" w:eastAsia="宋体" w:cs="Times New Roman"/>
      <w:b/>
      <w:bCs/>
      <w:kern w:val="44"/>
      <w:sz w:val="44"/>
      <w:szCs w:val="44"/>
    </w:rPr>
  </w:style>
  <w:style w:type="character" w:customStyle="1" w:styleId="55">
    <w:name w:val="标题 2 字符"/>
    <w:basedOn w:val="39"/>
    <w:link w:val="4"/>
    <w:semiHidden/>
    <w:qFormat/>
    <w:uiPriority w:val="0"/>
    <w:rPr>
      <w:rFonts w:ascii="Arial" w:hAnsi="Arial" w:eastAsia="黑体" w:cs="Times New Roman"/>
      <w:b/>
      <w:bCs/>
      <w:kern w:val="0"/>
      <w:sz w:val="32"/>
      <w:szCs w:val="32"/>
    </w:rPr>
  </w:style>
  <w:style w:type="character" w:customStyle="1" w:styleId="56">
    <w:name w:val="标题 3 字符"/>
    <w:basedOn w:val="39"/>
    <w:link w:val="5"/>
    <w:semiHidden/>
    <w:qFormat/>
    <w:uiPriority w:val="0"/>
    <w:rPr>
      <w:rFonts w:ascii="Times New Roman" w:hAnsi="Times New Roman" w:eastAsia="宋体" w:cs="Times New Roman"/>
      <w:b/>
      <w:bCs/>
      <w:kern w:val="0"/>
      <w:sz w:val="32"/>
      <w:szCs w:val="32"/>
    </w:rPr>
  </w:style>
  <w:style w:type="character" w:customStyle="1" w:styleId="57">
    <w:name w:val="标题 4 字符"/>
    <w:basedOn w:val="39"/>
    <w:link w:val="6"/>
    <w:semiHidden/>
    <w:qFormat/>
    <w:uiPriority w:val="0"/>
    <w:rPr>
      <w:rFonts w:ascii="Times New Roman" w:hAnsi="Times New Roman" w:eastAsia="新宋体" w:cs="Times New Roman"/>
      <w:kern w:val="0"/>
      <w:sz w:val="30"/>
      <w:szCs w:val="21"/>
    </w:rPr>
  </w:style>
  <w:style w:type="character" w:customStyle="1" w:styleId="58">
    <w:name w:val="标题 5 字符"/>
    <w:basedOn w:val="39"/>
    <w:link w:val="7"/>
    <w:semiHidden/>
    <w:qFormat/>
    <w:uiPriority w:val="0"/>
    <w:rPr>
      <w:rFonts w:ascii="Times New Roman" w:hAnsi="Times New Roman" w:eastAsia="宋体" w:cs="Times New Roman"/>
      <w:b/>
      <w:bCs/>
      <w:kern w:val="0"/>
      <w:sz w:val="28"/>
      <w:szCs w:val="28"/>
    </w:rPr>
  </w:style>
  <w:style w:type="character" w:customStyle="1" w:styleId="59">
    <w:name w:val="标题 6 字符"/>
    <w:basedOn w:val="39"/>
    <w:link w:val="8"/>
    <w:semiHidden/>
    <w:qFormat/>
    <w:uiPriority w:val="0"/>
    <w:rPr>
      <w:rFonts w:ascii="Times New Roman" w:hAnsi="Times New Roman" w:eastAsia="宋体" w:cs="Times New Roman"/>
      <w:b/>
      <w:kern w:val="0"/>
      <w:sz w:val="44"/>
      <w:szCs w:val="20"/>
    </w:rPr>
  </w:style>
  <w:style w:type="character" w:customStyle="1" w:styleId="60">
    <w:name w:val="标题 7 字符"/>
    <w:basedOn w:val="39"/>
    <w:link w:val="9"/>
    <w:semiHidden/>
    <w:qFormat/>
    <w:uiPriority w:val="0"/>
    <w:rPr>
      <w:rFonts w:ascii="Times New Roman" w:hAnsi="Times New Roman" w:eastAsia="宋体" w:cs="Times New Roman"/>
      <w:b/>
      <w:bCs/>
      <w:kern w:val="0"/>
      <w:sz w:val="24"/>
      <w:szCs w:val="24"/>
    </w:rPr>
  </w:style>
  <w:style w:type="character" w:customStyle="1" w:styleId="61">
    <w:name w:val="标题 8 字符"/>
    <w:basedOn w:val="39"/>
    <w:link w:val="10"/>
    <w:semiHidden/>
    <w:qFormat/>
    <w:uiPriority w:val="0"/>
    <w:rPr>
      <w:rFonts w:ascii="Arial" w:hAnsi="Arial" w:eastAsia="黑体" w:cs="Times New Roman"/>
      <w:kern w:val="0"/>
      <w:sz w:val="24"/>
      <w:szCs w:val="24"/>
    </w:rPr>
  </w:style>
  <w:style w:type="character" w:customStyle="1" w:styleId="62">
    <w:name w:val="标题 9 字符"/>
    <w:basedOn w:val="39"/>
    <w:link w:val="11"/>
    <w:semiHidden/>
    <w:qFormat/>
    <w:uiPriority w:val="0"/>
    <w:rPr>
      <w:rFonts w:ascii="Arial" w:hAnsi="Arial" w:eastAsia="黑体" w:cs="Times New Roman"/>
      <w:kern w:val="0"/>
      <w:sz w:val="24"/>
      <w:szCs w:val="21"/>
    </w:rPr>
  </w:style>
  <w:style w:type="character" w:customStyle="1" w:styleId="63">
    <w:name w:val="正文文本缩进 字符"/>
    <w:basedOn w:val="39"/>
    <w:link w:val="19"/>
    <w:semiHidden/>
    <w:qFormat/>
    <w:uiPriority w:val="0"/>
    <w:rPr>
      <w:rFonts w:ascii="Times New Roman" w:hAnsi="Times New Roman" w:eastAsia="宋体" w:cs="Times New Roman"/>
      <w:szCs w:val="24"/>
    </w:rPr>
  </w:style>
  <w:style w:type="character" w:customStyle="1" w:styleId="64">
    <w:name w:val="正文文本首行缩进 2 字符"/>
    <w:basedOn w:val="63"/>
    <w:link w:val="36"/>
    <w:semiHidden/>
    <w:qFormat/>
    <w:uiPriority w:val="99"/>
    <w:rPr>
      <w:rFonts w:ascii="Times New Roman" w:hAnsi="Times New Roman" w:eastAsia="宋体" w:cs="Times New Roman"/>
      <w:szCs w:val="24"/>
    </w:rPr>
  </w:style>
  <w:style w:type="paragraph" w:customStyle="1" w:styleId="65">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6">
    <w:name w:val="正文缩进 字符"/>
    <w:link w:val="12"/>
    <w:semiHidden/>
    <w:qFormat/>
    <w:locked/>
    <w:uiPriority w:val="0"/>
  </w:style>
  <w:style w:type="character" w:customStyle="1" w:styleId="67">
    <w:name w:val="页眉 字符"/>
    <w:basedOn w:val="39"/>
    <w:link w:val="27"/>
    <w:qFormat/>
    <w:uiPriority w:val="0"/>
    <w:rPr>
      <w:rFonts w:ascii="Times New Roman" w:hAnsi="Times New Roman" w:eastAsia="宋体" w:cs="Times New Roman"/>
      <w:kern w:val="0"/>
      <w:sz w:val="18"/>
      <w:szCs w:val="18"/>
    </w:rPr>
  </w:style>
  <w:style w:type="character" w:customStyle="1" w:styleId="68">
    <w:name w:val="页脚 字符"/>
    <w:basedOn w:val="39"/>
    <w:link w:val="26"/>
    <w:qFormat/>
    <w:uiPriority w:val="99"/>
    <w:rPr>
      <w:rFonts w:ascii="Times New Roman" w:hAnsi="Times New Roman" w:eastAsia="宋体" w:cs="Times New Roman"/>
      <w:kern w:val="0"/>
      <w:sz w:val="18"/>
      <w:szCs w:val="20"/>
    </w:rPr>
  </w:style>
  <w:style w:type="paragraph" w:customStyle="1" w:styleId="69">
    <w:name w:val="一级条标题"/>
    <w:basedOn w:val="70"/>
    <w:next w:val="7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1">
    <w:name w:val="段"/>
    <w:basedOn w:val="1"/>
    <w:next w:val="1"/>
    <w:qFormat/>
    <w:uiPriority w:val="0"/>
    <w:pPr>
      <w:widowControl/>
      <w:autoSpaceDE w:val="0"/>
      <w:autoSpaceDN w:val="0"/>
      <w:ind w:firstLine="200" w:firstLineChars="200"/>
    </w:pPr>
    <w:rPr>
      <w:rFonts w:ascii="宋体"/>
      <w:kern w:val="0"/>
    </w:rPr>
  </w:style>
  <w:style w:type="character" w:customStyle="1" w:styleId="72">
    <w:name w:val="正文文本 字符"/>
    <w:basedOn w:val="39"/>
    <w:link w:val="16"/>
    <w:semiHidden/>
    <w:qFormat/>
    <w:uiPriority w:val="0"/>
    <w:rPr>
      <w:rFonts w:ascii="仿宋_GB2312" w:hAnsi="Times New Roman" w:eastAsia="仿宋_GB2312" w:cs="Times New Roman"/>
      <w:kern w:val="0"/>
      <w:sz w:val="24"/>
      <w:szCs w:val="20"/>
    </w:rPr>
  </w:style>
  <w:style w:type="character" w:customStyle="1" w:styleId="73">
    <w:name w:val="信息标题 字符"/>
    <w:basedOn w:val="39"/>
    <w:link w:val="33"/>
    <w:semiHidden/>
    <w:qFormat/>
    <w:uiPriority w:val="99"/>
    <w:rPr>
      <w:rFonts w:ascii="Cambria" w:hAnsi="Cambria" w:eastAsia="宋体" w:cs="Times New Roman"/>
      <w:sz w:val="24"/>
      <w:szCs w:val="24"/>
      <w:shd w:val="pct20" w:color="auto" w:fill="auto"/>
    </w:rPr>
  </w:style>
  <w:style w:type="character" w:customStyle="1" w:styleId="74">
    <w:name w:val="日期 字符"/>
    <w:basedOn w:val="39"/>
    <w:link w:val="23"/>
    <w:semiHidden/>
    <w:qFormat/>
    <w:uiPriority w:val="0"/>
    <w:rPr>
      <w:rFonts w:ascii="Times New Roman" w:hAnsi="Times New Roman" w:eastAsia="宋体" w:cs="Times New Roman"/>
      <w:kern w:val="0"/>
      <w:sz w:val="24"/>
      <w:szCs w:val="20"/>
    </w:rPr>
  </w:style>
  <w:style w:type="character" w:customStyle="1" w:styleId="75">
    <w:name w:val="正文文本首行缩进 字符"/>
    <w:basedOn w:val="72"/>
    <w:link w:val="35"/>
    <w:semiHidden/>
    <w:qFormat/>
    <w:uiPriority w:val="0"/>
    <w:rPr>
      <w:rFonts w:ascii="Times New Roman" w:hAnsi="Times New Roman" w:eastAsia="宋体" w:cs="Times New Roman"/>
      <w:kern w:val="0"/>
      <w:sz w:val="24"/>
      <w:szCs w:val="24"/>
    </w:rPr>
  </w:style>
  <w:style w:type="character" w:customStyle="1" w:styleId="76">
    <w:name w:val="正文文本 2 字符"/>
    <w:basedOn w:val="39"/>
    <w:link w:val="32"/>
    <w:semiHidden/>
    <w:qFormat/>
    <w:uiPriority w:val="0"/>
    <w:rPr>
      <w:rFonts w:ascii="Times New Roman" w:hAnsi="Times New Roman" w:eastAsia="宋体" w:cs="Times New Roman"/>
      <w:b/>
      <w:bCs/>
      <w:kern w:val="0"/>
      <w:sz w:val="18"/>
      <w:szCs w:val="24"/>
    </w:rPr>
  </w:style>
  <w:style w:type="character" w:customStyle="1" w:styleId="77">
    <w:name w:val="正文文本 3 字符"/>
    <w:basedOn w:val="39"/>
    <w:link w:val="15"/>
    <w:semiHidden/>
    <w:qFormat/>
    <w:uiPriority w:val="0"/>
    <w:rPr>
      <w:rFonts w:ascii="Times New Roman" w:hAnsi="Times New Roman" w:eastAsia="宋体" w:cs="Times New Roman"/>
      <w:kern w:val="0"/>
      <w:sz w:val="16"/>
      <w:szCs w:val="16"/>
    </w:rPr>
  </w:style>
  <w:style w:type="character" w:customStyle="1" w:styleId="78">
    <w:name w:val="正文文本缩进 2 字符"/>
    <w:basedOn w:val="39"/>
    <w:link w:val="24"/>
    <w:semiHidden/>
    <w:qFormat/>
    <w:uiPriority w:val="0"/>
    <w:rPr>
      <w:rFonts w:ascii="Times New Roman" w:hAnsi="Times New Roman" w:eastAsia="仿宋_GB2312" w:cs="Times New Roman"/>
      <w:kern w:val="0"/>
      <w:sz w:val="28"/>
      <w:szCs w:val="20"/>
    </w:rPr>
  </w:style>
  <w:style w:type="character" w:customStyle="1" w:styleId="79">
    <w:name w:val="正文文本缩进 3 字符"/>
    <w:basedOn w:val="39"/>
    <w:link w:val="30"/>
    <w:semiHidden/>
    <w:qFormat/>
    <w:uiPriority w:val="0"/>
    <w:rPr>
      <w:rFonts w:ascii="Times New Roman" w:hAnsi="Times New Roman" w:eastAsia="宋体" w:cs="Times New Roman"/>
      <w:kern w:val="0"/>
      <w:sz w:val="16"/>
      <w:szCs w:val="16"/>
    </w:rPr>
  </w:style>
  <w:style w:type="character" w:customStyle="1" w:styleId="80">
    <w:name w:val="文档结构图 字符"/>
    <w:basedOn w:val="39"/>
    <w:link w:val="13"/>
    <w:semiHidden/>
    <w:qFormat/>
    <w:uiPriority w:val="0"/>
    <w:rPr>
      <w:rFonts w:ascii="Times New Roman" w:hAnsi="Times New Roman" w:eastAsia="宋体" w:cs="Times New Roman"/>
      <w:kern w:val="0"/>
      <w:sz w:val="24"/>
      <w:szCs w:val="24"/>
      <w:shd w:val="clear" w:color="auto" w:fill="000080"/>
    </w:rPr>
  </w:style>
  <w:style w:type="character" w:customStyle="1" w:styleId="81">
    <w:name w:val="纯文本 字符"/>
    <w:basedOn w:val="39"/>
    <w:link w:val="22"/>
    <w:semiHidden/>
    <w:qFormat/>
    <w:uiPriority w:val="0"/>
    <w:rPr>
      <w:rFonts w:ascii="宋体" w:hAnsi="Courier New" w:eastAsia="宋体" w:cs="Times New Roman"/>
      <w:kern w:val="0"/>
      <w:sz w:val="24"/>
      <w:szCs w:val="21"/>
    </w:rPr>
  </w:style>
  <w:style w:type="character" w:customStyle="1" w:styleId="82">
    <w:name w:val="批注框文本 字符"/>
    <w:basedOn w:val="39"/>
    <w:link w:val="25"/>
    <w:semiHidden/>
    <w:qFormat/>
    <w:uiPriority w:val="0"/>
    <w:rPr>
      <w:rFonts w:ascii="Times New Roman" w:hAnsi="Times New Roman" w:eastAsia="宋体" w:cs="Times New Roman"/>
      <w:kern w:val="0"/>
      <w:sz w:val="18"/>
      <w:szCs w:val="18"/>
    </w:rPr>
  </w:style>
  <w:style w:type="paragraph" w:customStyle="1" w:styleId="83">
    <w:name w:val="List Paragraph1"/>
    <w:basedOn w:val="1"/>
    <w:next w:val="84"/>
    <w:qFormat/>
    <w:uiPriority w:val="0"/>
    <w:pPr>
      <w:ind w:firstLine="420"/>
    </w:pPr>
    <w:rPr>
      <w:rFonts w:hAnsi="宋体" w:cs="宋体"/>
      <w:kern w:val="0"/>
      <w:szCs w:val="20"/>
    </w:rPr>
  </w:style>
  <w:style w:type="paragraph" w:customStyle="1" w:styleId="84">
    <w:name w:val="Char Char Char Char"/>
    <w:basedOn w:val="1"/>
    <w:qFormat/>
    <w:uiPriority w:val="0"/>
    <w:rPr>
      <w:rFonts w:ascii="Tahoma" w:hAnsi="Tahoma"/>
      <w:sz w:val="24"/>
      <w:szCs w:val="20"/>
    </w:rPr>
  </w:style>
  <w:style w:type="paragraph" w:customStyle="1" w:styleId="85">
    <w:name w:val="正文缩进1"/>
    <w:basedOn w:val="1"/>
    <w:next w:val="83"/>
    <w:qFormat/>
    <w:uiPriority w:val="0"/>
    <w:pPr>
      <w:widowControl/>
      <w:ind w:firstLine="420"/>
      <w:jc w:val="left"/>
    </w:pPr>
    <w:rPr>
      <w:kern w:val="0"/>
    </w:rPr>
  </w:style>
  <w:style w:type="paragraph" w:customStyle="1" w:styleId="86">
    <w:name w:val="无间隔1"/>
    <w:qFormat/>
    <w:uiPriority w:val="0"/>
    <w:rPr>
      <w:rFonts w:ascii="Times New Roman" w:hAnsi="Times New Roman" w:eastAsia="宋体" w:cs="Times New Roman"/>
      <w:sz w:val="22"/>
      <w:szCs w:val="22"/>
      <w:lang w:val="en-US" w:eastAsia="en-US" w:bidi="en-US"/>
    </w:rPr>
  </w:style>
  <w:style w:type="character" w:customStyle="1" w:styleId="87">
    <w:name w:val="FA正文 Char"/>
    <w:link w:val="88"/>
    <w:qFormat/>
    <w:locked/>
    <w:uiPriority w:val="0"/>
    <w:rPr>
      <w:rFonts w:ascii="宋体" w:hAnsi="宋体" w:eastAsia="宋体"/>
      <w:sz w:val="28"/>
      <w:szCs w:val="28"/>
    </w:rPr>
  </w:style>
  <w:style w:type="paragraph" w:customStyle="1" w:styleId="88">
    <w:name w:val="FA正文"/>
    <w:basedOn w:val="1"/>
    <w:link w:val="87"/>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89">
    <w:name w:val="普通正文 Char"/>
    <w:link w:val="90"/>
    <w:qFormat/>
    <w:locked/>
    <w:uiPriority w:val="0"/>
    <w:rPr>
      <w:rFonts w:ascii="Arial" w:hAnsi="Arial" w:cs="Arial"/>
      <w:sz w:val="24"/>
      <w:szCs w:val="24"/>
    </w:rPr>
  </w:style>
  <w:style w:type="paragraph" w:customStyle="1" w:styleId="90">
    <w:name w:val="普通正文"/>
    <w:basedOn w:val="1"/>
    <w:link w:val="89"/>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1">
    <w:name w:val="ssss Char1"/>
    <w:link w:val="92"/>
    <w:qFormat/>
    <w:locked/>
    <w:uiPriority w:val="0"/>
    <w:rPr>
      <w:sz w:val="24"/>
      <w:szCs w:val="24"/>
    </w:rPr>
  </w:style>
  <w:style w:type="paragraph" w:customStyle="1" w:styleId="92">
    <w:name w:val="ssss"/>
    <w:basedOn w:val="1"/>
    <w:link w:val="91"/>
    <w:qFormat/>
    <w:uiPriority w:val="0"/>
    <w:pPr>
      <w:spacing w:line="360" w:lineRule="auto"/>
      <w:ind w:firstLine="480" w:firstLineChars="200"/>
    </w:pPr>
    <w:rPr>
      <w:rFonts w:asciiTheme="minorHAnsi" w:hAnsiTheme="minorHAnsi" w:eastAsiaTheme="minorEastAsia" w:cstheme="minorBidi"/>
      <w:sz w:val="24"/>
    </w:rPr>
  </w:style>
  <w:style w:type="character" w:customStyle="1" w:styleId="93">
    <w:name w:val="样式 ssss + 宋体 五号1 Char"/>
    <w:link w:val="94"/>
    <w:qFormat/>
    <w:locked/>
    <w:uiPriority w:val="0"/>
    <w:rPr>
      <w:rFonts w:ascii="宋体" w:hAnsi="宋体" w:eastAsia="宋体"/>
      <w:sz w:val="24"/>
      <w:szCs w:val="24"/>
    </w:rPr>
  </w:style>
  <w:style w:type="paragraph" w:customStyle="1" w:styleId="94">
    <w:name w:val="样式 ssss + 宋体 五号1"/>
    <w:basedOn w:val="92"/>
    <w:link w:val="93"/>
    <w:qFormat/>
    <w:uiPriority w:val="0"/>
    <w:rPr>
      <w:rFonts w:ascii="宋体" w:hAnsi="宋体" w:eastAsia="宋体"/>
    </w:rPr>
  </w:style>
  <w:style w:type="character" w:customStyle="1" w:styleId="95">
    <w:name w:val="正文缩进2格 Char"/>
    <w:link w:val="96"/>
    <w:qFormat/>
    <w:locked/>
    <w:uiPriority w:val="0"/>
    <w:rPr>
      <w:rFonts w:ascii="仿宋_GB2312" w:hAnsi="宋体" w:eastAsia="仿宋_GB2312"/>
      <w:sz w:val="31"/>
      <w:szCs w:val="28"/>
    </w:rPr>
  </w:style>
  <w:style w:type="paragraph" w:customStyle="1" w:styleId="96">
    <w:name w:val="正文缩进2格"/>
    <w:basedOn w:val="1"/>
    <w:link w:val="95"/>
    <w:qFormat/>
    <w:uiPriority w:val="0"/>
    <w:pPr>
      <w:spacing w:line="600" w:lineRule="exact"/>
      <w:ind w:firstLine="639" w:firstLineChars="206"/>
    </w:pPr>
    <w:rPr>
      <w:rFonts w:ascii="仿宋_GB2312" w:hAnsi="宋体" w:eastAsia="仿宋_GB2312" w:cstheme="minorBidi"/>
      <w:sz w:val="31"/>
      <w:szCs w:val="28"/>
    </w:rPr>
  </w:style>
  <w:style w:type="paragraph" w:customStyle="1" w:styleId="97">
    <w:name w:val="样式 ssss + 宋体 五号"/>
    <w:basedOn w:val="92"/>
    <w:qFormat/>
    <w:uiPriority w:val="0"/>
    <w:pPr>
      <w:ind w:firstLine="420"/>
    </w:pPr>
    <w:rPr>
      <w:rFonts w:ascii="宋体" w:hAnsi="宋体" w:cs="宋体"/>
      <w:szCs w:val="20"/>
    </w:rPr>
  </w:style>
  <w:style w:type="paragraph" w:customStyle="1" w:styleId="98">
    <w:name w:val="Char Char Char Char Char Char Char Char Char Char Char Char Char"/>
    <w:basedOn w:val="1"/>
    <w:qFormat/>
    <w:uiPriority w:val="0"/>
  </w:style>
  <w:style w:type="paragraph" w:customStyle="1" w:styleId="99">
    <w:name w:val="Char"/>
    <w:basedOn w:val="1"/>
    <w:qFormat/>
    <w:uiPriority w:val="0"/>
    <w:rPr>
      <w:rFonts w:ascii="Tahoma" w:hAnsi="Tahoma"/>
      <w:sz w:val="24"/>
      <w:szCs w:val="20"/>
    </w:rPr>
  </w:style>
  <w:style w:type="paragraph" w:customStyle="1" w:styleId="100">
    <w:name w:val="Char Char Char"/>
    <w:basedOn w:val="1"/>
    <w:qFormat/>
    <w:uiPriority w:val="0"/>
    <w:rPr>
      <w:rFonts w:ascii="Tahoma" w:hAnsi="Tahoma"/>
      <w:sz w:val="24"/>
      <w:szCs w:val="20"/>
    </w:rPr>
  </w:style>
  <w:style w:type="paragraph" w:customStyle="1" w:styleId="101">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表格"/>
    <w:basedOn w:val="1"/>
    <w:qFormat/>
    <w:uiPriority w:val="0"/>
    <w:rPr>
      <w:rFonts w:ascii="Arial" w:hAnsi="Arial"/>
      <w:sz w:val="24"/>
    </w:rPr>
  </w:style>
  <w:style w:type="paragraph" w:customStyle="1" w:styleId="107">
    <w:name w:val="Char Char 字元 字元 字元 Char Char Char Char"/>
    <w:basedOn w:val="1"/>
    <w:qFormat/>
    <w:uiPriority w:val="0"/>
    <w:pPr>
      <w:adjustRightInd w:val="0"/>
      <w:spacing w:line="360" w:lineRule="auto"/>
    </w:pPr>
    <w:rPr>
      <w:kern w:val="0"/>
      <w:sz w:val="24"/>
      <w:szCs w:val="20"/>
    </w:r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 Char Char Char Char Char Char Char Char"/>
    <w:basedOn w:val="1"/>
    <w:qFormat/>
    <w:uiPriority w:val="0"/>
    <w:rPr>
      <w:rFonts w:ascii="Tahoma" w:hAnsi="Tahoma"/>
      <w:sz w:val="24"/>
      <w:szCs w:val="20"/>
    </w:rPr>
  </w:style>
  <w:style w:type="paragraph" w:customStyle="1" w:styleId="11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114">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样式 正文文本缩进 3 + 四号"/>
    <w:basedOn w:val="30"/>
    <w:qFormat/>
    <w:uiPriority w:val="0"/>
    <w:pPr>
      <w:spacing w:after="0" w:line="360" w:lineRule="auto"/>
      <w:ind w:left="0" w:leftChars="0" w:firstLine="437"/>
    </w:pPr>
    <w:rPr>
      <w:sz w:val="24"/>
      <w:szCs w:val="21"/>
    </w:rPr>
  </w:style>
  <w:style w:type="paragraph" w:customStyle="1" w:styleId="117">
    <w:name w:val="Header2"/>
    <w:basedOn w:val="1"/>
    <w:qFormat/>
    <w:uiPriority w:val="0"/>
    <w:pPr>
      <w:numPr>
        <w:ilvl w:val="0"/>
        <w:numId w:val="1"/>
      </w:numPr>
    </w:pPr>
  </w:style>
  <w:style w:type="paragraph" w:customStyle="1" w:styleId="118">
    <w:name w:val="样式 样式 ssss + 宋体 五号 + 首行缩进:  2 字符"/>
    <w:basedOn w:val="97"/>
    <w:qFormat/>
    <w:uiPriority w:val="0"/>
    <w:pPr>
      <w:ind w:firstLine="480"/>
    </w:pPr>
  </w:style>
  <w:style w:type="paragraph" w:customStyle="1" w:styleId="119">
    <w:name w:val="样式 ssss + 居中"/>
    <w:basedOn w:val="92"/>
    <w:qFormat/>
    <w:uiPriority w:val="0"/>
    <w:pPr>
      <w:jc w:val="center"/>
    </w:pPr>
    <w:rPr>
      <w:rFonts w:cs="宋体"/>
      <w:szCs w:val="20"/>
    </w:rPr>
  </w:style>
  <w:style w:type="paragraph" w:customStyle="1" w:styleId="120">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1">
    <w:name w:val="标准文本"/>
    <w:basedOn w:val="1"/>
    <w:qFormat/>
    <w:uiPriority w:val="0"/>
    <w:pPr>
      <w:spacing w:line="360" w:lineRule="auto"/>
      <w:ind w:firstLine="480" w:firstLineChars="200"/>
    </w:pPr>
    <w:rPr>
      <w:kern w:val="0"/>
      <w:sz w:val="24"/>
      <w:szCs w:val="20"/>
    </w:rPr>
  </w:style>
  <w:style w:type="paragraph" w:customStyle="1" w:styleId="122">
    <w:name w:val="列表段落1"/>
    <w:basedOn w:val="1"/>
    <w:qFormat/>
    <w:uiPriority w:val="0"/>
    <w:pPr>
      <w:ind w:firstLine="420" w:firstLineChars="200"/>
    </w:pPr>
  </w:style>
  <w:style w:type="paragraph" w:customStyle="1" w:styleId="123">
    <w:name w:val="ListBullet2"/>
    <w:basedOn w:val="1"/>
    <w:qFormat/>
    <w:uiPriority w:val="0"/>
    <w:pPr>
      <w:numPr>
        <w:ilvl w:val="0"/>
        <w:numId w:val="2"/>
      </w:numPr>
      <w:tabs>
        <w:tab w:val="decimal" w:pos="780"/>
      </w:tabs>
    </w:p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批注框文本 Char1"/>
    <w:semiHidden/>
    <w:qFormat/>
    <w:uiPriority w:val="99"/>
    <w:rPr>
      <w:rFonts w:hint="default" w:ascii="Times New Roman" w:hAnsi="Times New Roman" w:eastAsia="宋体" w:cs="Times New Roman"/>
      <w:sz w:val="18"/>
      <w:szCs w:val="18"/>
    </w:rPr>
  </w:style>
  <w:style w:type="character" w:customStyle="1" w:styleId="126">
    <w:name w:val="文档结构图 Char1"/>
    <w:semiHidden/>
    <w:qFormat/>
    <w:uiPriority w:val="99"/>
    <w:rPr>
      <w:rFonts w:hint="eastAsia" w:ascii="宋体" w:hAnsi="Times New Roman" w:eastAsia="宋体" w:cs="Times New Roman"/>
      <w:sz w:val="18"/>
      <w:szCs w:val="18"/>
    </w:rPr>
  </w:style>
  <w:style w:type="character" w:customStyle="1" w:styleId="127">
    <w:name w:val="ssss Char"/>
    <w:qFormat/>
    <w:uiPriority w:val="0"/>
    <w:rPr>
      <w:rFonts w:hint="eastAsia" w:ascii="宋体" w:hAnsi="宋体" w:eastAsia="宋体"/>
      <w:kern w:val="2"/>
      <w:sz w:val="24"/>
      <w:szCs w:val="24"/>
      <w:lang w:val="en-US" w:eastAsia="zh-CN" w:bidi="ar-SA"/>
    </w:rPr>
  </w:style>
  <w:style w:type="character" w:customStyle="1" w:styleId="128">
    <w:name w:val="标题 4 Char1"/>
    <w:qFormat/>
    <w:uiPriority w:val="0"/>
    <w:rPr>
      <w:rFonts w:hint="default" w:ascii="Arial" w:hAnsi="Arial" w:eastAsia="黑体" w:cs="Arial"/>
      <w:b/>
      <w:bCs/>
      <w:kern w:val="2"/>
      <w:sz w:val="28"/>
      <w:szCs w:val="28"/>
      <w:lang w:val="en-US" w:eastAsia="zh-CN" w:bidi="ar-SA"/>
    </w:rPr>
  </w:style>
  <w:style w:type="character" w:customStyle="1" w:styleId="129">
    <w:name w:val="point_normal1"/>
    <w:qFormat/>
    <w:uiPriority w:val="0"/>
    <w:rPr>
      <w:rFonts w:hint="default" w:ascii="Arial" w:hAnsi="Arial" w:cs="Arial"/>
      <w:sz w:val="16"/>
      <w:szCs w:val="16"/>
    </w:rPr>
  </w:style>
  <w:style w:type="character" w:customStyle="1" w:styleId="130">
    <w:name w:val="cn_text1"/>
    <w:qFormat/>
    <w:uiPriority w:val="0"/>
    <w:rPr>
      <w:rFonts w:hint="default" w:ascii="ˎ̥" w:hAnsi="ˎ̥"/>
      <w:color w:val="003399"/>
      <w:spacing w:val="15"/>
      <w:sz w:val="18"/>
      <w:szCs w:val="18"/>
    </w:rPr>
  </w:style>
  <w:style w:type="character" w:customStyle="1" w:styleId="131">
    <w:name w:val="font61"/>
    <w:qFormat/>
    <w:uiPriority w:val="0"/>
    <w:rPr>
      <w:rFonts w:hint="eastAsia" w:ascii="宋体" w:hAnsi="宋体" w:eastAsia="宋体" w:cs="宋体"/>
      <w:color w:val="000000"/>
      <w:sz w:val="21"/>
      <w:szCs w:val="21"/>
      <w:u w:val="none"/>
    </w:rPr>
  </w:style>
  <w:style w:type="character" w:customStyle="1" w:styleId="132">
    <w:name w:val="font51"/>
    <w:qFormat/>
    <w:uiPriority w:val="0"/>
    <w:rPr>
      <w:rFonts w:hint="default" w:ascii="Times New Roman" w:hAnsi="Times New Roman" w:cs="Times New Roman"/>
      <w:color w:val="000000"/>
      <w:sz w:val="21"/>
      <w:szCs w:val="21"/>
      <w:u w:val="none"/>
    </w:rPr>
  </w:style>
  <w:style w:type="character" w:customStyle="1" w:styleId="133">
    <w:name w:val="font101"/>
    <w:basedOn w:val="39"/>
    <w:qFormat/>
    <w:uiPriority w:val="0"/>
    <w:rPr>
      <w:rFonts w:hint="eastAsia" w:ascii="宋体" w:hAnsi="宋体" w:eastAsia="宋体" w:cs="宋体"/>
      <w:b/>
      <w:bCs/>
      <w:color w:val="000000"/>
      <w:sz w:val="28"/>
      <w:szCs w:val="28"/>
      <w:u w:val="none"/>
    </w:rPr>
  </w:style>
  <w:style w:type="character" w:customStyle="1" w:styleId="134">
    <w:name w:val="font141"/>
    <w:basedOn w:val="39"/>
    <w:qFormat/>
    <w:uiPriority w:val="0"/>
    <w:rPr>
      <w:rFonts w:hint="default" w:ascii="Times New Roman" w:hAnsi="Times New Roman" w:cs="Times New Roman"/>
      <w:b/>
      <w:bCs/>
      <w:color w:val="000000"/>
      <w:sz w:val="28"/>
      <w:szCs w:val="28"/>
      <w:u w:val="none"/>
    </w:rPr>
  </w:style>
  <w:style w:type="character" w:customStyle="1" w:styleId="135">
    <w:name w:val="font41"/>
    <w:basedOn w:val="39"/>
    <w:qFormat/>
    <w:uiPriority w:val="0"/>
    <w:rPr>
      <w:rFonts w:hint="eastAsia" w:ascii="宋体" w:hAnsi="宋体" w:eastAsia="宋体" w:cs="宋体"/>
      <w:color w:val="000000"/>
      <w:sz w:val="30"/>
      <w:szCs w:val="30"/>
      <w:u w:val="none"/>
    </w:rPr>
  </w:style>
  <w:style w:type="character" w:customStyle="1" w:styleId="136">
    <w:name w:val="font71"/>
    <w:basedOn w:val="39"/>
    <w:qFormat/>
    <w:uiPriority w:val="0"/>
    <w:rPr>
      <w:rFonts w:hint="eastAsia" w:ascii="宋体" w:hAnsi="宋体" w:eastAsia="宋体" w:cs="宋体"/>
      <w:color w:val="000000"/>
      <w:sz w:val="30"/>
      <w:szCs w:val="30"/>
      <w:u w:val="none"/>
      <w:vertAlign w:val="superscript"/>
    </w:rPr>
  </w:style>
  <w:style w:type="character" w:customStyle="1" w:styleId="137">
    <w:name w:val="font21"/>
    <w:basedOn w:val="39"/>
    <w:qFormat/>
    <w:uiPriority w:val="0"/>
    <w:rPr>
      <w:rFonts w:hint="eastAsia" w:ascii="宋体" w:hAnsi="宋体" w:eastAsia="宋体" w:cs="宋体"/>
      <w:b/>
      <w:bCs/>
      <w:color w:val="000000"/>
      <w:sz w:val="30"/>
      <w:szCs w:val="30"/>
      <w:u w:val="none"/>
    </w:rPr>
  </w:style>
  <w:style w:type="character" w:customStyle="1" w:styleId="138">
    <w:name w:val="font91"/>
    <w:basedOn w:val="39"/>
    <w:qFormat/>
    <w:uiPriority w:val="0"/>
    <w:rPr>
      <w:rFonts w:hint="default" w:ascii="Times New Roman" w:hAnsi="Times New Roman" w:cs="Times New Roman"/>
      <w:b/>
      <w:bCs/>
      <w:color w:val="000000"/>
      <w:sz w:val="30"/>
      <w:szCs w:val="30"/>
      <w:u w:val="none"/>
    </w:rPr>
  </w:style>
  <w:style w:type="character" w:customStyle="1" w:styleId="139">
    <w:name w:val="font11"/>
    <w:basedOn w:val="39"/>
    <w:qFormat/>
    <w:uiPriority w:val="0"/>
    <w:rPr>
      <w:rFonts w:hint="eastAsia" w:ascii="仿宋" w:hAnsi="仿宋" w:eastAsia="仿宋" w:cs="仿宋"/>
      <w:color w:val="000000"/>
      <w:sz w:val="24"/>
      <w:szCs w:val="24"/>
      <w:u w:val="none"/>
    </w:rPr>
  </w:style>
  <w:style w:type="character" w:customStyle="1" w:styleId="140">
    <w:name w:val="font31"/>
    <w:basedOn w:val="39"/>
    <w:qFormat/>
    <w:uiPriority w:val="0"/>
    <w:rPr>
      <w:rFonts w:hint="eastAsia" w:ascii="仿宋" w:hAnsi="仿宋" w:eastAsia="仿宋" w:cs="仿宋"/>
      <w:b/>
      <w:bCs/>
      <w:color w:val="FF0000"/>
      <w:sz w:val="24"/>
      <w:szCs w:val="24"/>
      <w:u w:val="none"/>
    </w:rPr>
  </w:style>
  <w:style w:type="character" w:customStyle="1" w:styleId="141">
    <w:name w:val="未处理的提及1"/>
    <w:basedOn w:val="39"/>
    <w:semiHidden/>
    <w:unhideWhenUsed/>
    <w:qFormat/>
    <w:uiPriority w:val="99"/>
    <w:rPr>
      <w:color w:val="605E5C"/>
      <w:shd w:val="clear" w:color="auto" w:fill="E1DFDD"/>
    </w:rPr>
  </w:style>
  <w:style w:type="paragraph" w:customStyle="1" w:styleId="142">
    <w:name w:val="图例"/>
    <w:basedOn w:val="1"/>
    <w:qFormat/>
    <w:uiPriority w:val="0"/>
    <w:pPr>
      <w:spacing w:before="120" w:after="120" w:line="360" w:lineRule="auto"/>
      <w:jc w:val="center"/>
    </w:pPr>
    <w:rPr>
      <w:rFonts w:eastAsia="仿宋_GB2312"/>
      <w:b/>
      <w:sz w:val="24"/>
      <w:szCs w:val="20"/>
    </w:rPr>
  </w:style>
  <w:style w:type="character" w:customStyle="1" w:styleId="143">
    <w:name w:val="font131"/>
    <w:basedOn w:val="39"/>
    <w:qFormat/>
    <w:uiPriority w:val="0"/>
    <w:rPr>
      <w:rFonts w:hint="eastAsia" w:ascii="宋体" w:hAnsi="宋体" w:eastAsia="宋体" w:cs="宋体"/>
      <w:b/>
      <w:bCs/>
      <w:color w:val="000000"/>
      <w:sz w:val="20"/>
      <w:szCs w:val="20"/>
      <w:u w:val="none"/>
    </w:rPr>
  </w:style>
  <w:style w:type="character" w:customStyle="1" w:styleId="144">
    <w:name w:val="font81"/>
    <w:basedOn w:val="39"/>
    <w:qFormat/>
    <w:uiPriority w:val="0"/>
    <w:rPr>
      <w:rFonts w:hint="eastAsia" w:ascii="宋体" w:hAnsi="宋体" w:eastAsia="宋体" w:cs="宋体"/>
      <w:color w:val="000000"/>
      <w:sz w:val="18"/>
      <w:szCs w:val="18"/>
      <w:u w:val="none"/>
    </w:rPr>
  </w:style>
  <w:style w:type="character" w:customStyle="1" w:styleId="145">
    <w:name w:val="font01"/>
    <w:basedOn w:val="39"/>
    <w:qFormat/>
    <w:uiPriority w:val="0"/>
    <w:rPr>
      <w:rFonts w:hint="eastAsia" w:ascii="宋体" w:hAnsi="宋体" w:eastAsia="宋体" w:cs="宋体"/>
      <w:color w:val="000000"/>
      <w:sz w:val="18"/>
      <w:szCs w:val="18"/>
      <w:u w:val="none"/>
    </w:rPr>
  </w:style>
  <w:style w:type="paragraph" w:styleId="146">
    <w:name w:val="List Paragraph"/>
    <w:basedOn w:val="1"/>
    <w:unhideWhenUsed/>
    <w:qFormat/>
    <w:uiPriority w:val="99"/>
    <w:pPr>
      <w:ind w:firstLine="420" w:firstLineChars="200"/>
    </w:p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10120</Words>
  <Characters>10414</Characters>
  <Lines>78</Lines>
  <Paragraphs>22</Paragraphs>
  <TotalTime>3</TotalTime>
  <ScaleCrop>false</ScaleCrop>
  <LinksUpToDate>false</LinksUpToDate>
  <CharactersWithSpaces>10789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朱新华</cp:lastModifiedBy>
  <dcterms:modified xsi:type="dcterms:W3CDTF">2024-07-21T02:18:39Z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C1445ADC302340BC97F39024FB33691E_13</vt:lpwstr>
  </property>
</Properties>
</file>