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cs="宋体"/>
          <w:b/>
          <w:i/>
          <w:color w:val="000000"/>
          <w:w w:val="80"/>
          <w:sz w:val="32"/>
          <w:szCs w:val="32"/>
          <w:highlight w:val="none"/>
        </w:rPr>
      </w:pPr>
      <w:r>
        <w:rPr>
          <w:rFonts w:hint="eastAsia" w:ascii="宋体" w:hAnsi="宋体" w:cs="宋体"/>
          <w:b/>
          <w:color w:val="000000"/>
          <w:w w:val="80"/>
          <w:sz w:val="44"/>
          <w:szCs w:val="44"/>
          <w:highlight w:val="none"/>
        </w:rPr>
        <w:t>项目需求</w:t>
      </w:r>
    </w:p>
    <w:p>
      <w:pPr>
        <w:snapToGrid w:val="0"/>
        <w:spacing w:line="480" w:lineRule="exact"/>
        <w:ind w:firstLine="496" w:firstLineChars="206"/>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（一）项目总体要求</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专题片</w:t>
      </w:r>
      <w:r>
        <w:rPr>
          <w:rFonts w:hint="eastAsia" w:ascii="宋体" w:hAnsi="宋体" w:cs="宋体"/>
          <w:color w:val="000000"/>
          <w:sz w:val="24"/>
          <w:szCs w:val="24"/>
          <w:highlight w:val="none"/>
        </w:rPr>
        <w:t>须准确、完整</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rPr>
        <w:t>阐述意图和内容以及展现</w:t>
      </w:r>
      <w:r>
        <w:rPr>
          <w:rFonts w:hint="eastAsia" w:ascii="宋体" w:hAnsi="宋体" w:cs="宋体"/>
          <w:color w:val="000000"/>
          <w:sz w:val="24"/>
          <w:szCs w:val="24"/>
          <w:highlight w:val="none"/>
          <w:lang w:eastAsia="zh-CN"/>
        </w:rPr>
        <w:t>采购单位</w:t>
      </w:r>
      <w:r>
        <w:rPr>
          <w:rFonts w:hint="eastAsia" w:ascii="宋体" w:hAnsi="宋体" w:cs="宋体"/>
          <w:color w:val="000000"/>
          <w:sz w:val="24"/>
          <w:szCs w:val="24"/>
          <w:highlight w:val="none"/>
        </w:rPr>
        <w:t>良好形象，美誉度得到普遍的提升，传播效果显著。</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专题片</w:t>
      </w:r>
      <w:r>
        <w:rPr>
          <w:rFonts w:hint="eastAsia" w:ascii="宋体" w:hAnsi="宋体" w:cs="宋体"/>
          <w:color w:val="000000"/>
          <w:sz w:val="24"/>
          <w:szCs w:val="24"/>
          <w:highlight w:val="none"/>
        </w:rPr>
        <w:t>须紧扣本项目内容，真实直观，形象生动、定位准确、理论提升、亮点鲜活、印象深刻，具</w:t>
      </w:r>
      <w:r>
        <w:rPr>
          <w:rFonts w:hint="eastAsia" w:ascii="宋体" w:hAnsi="宋体" w:cs="宋体"/>
          <w:color w:val="000000"/>
          <w:sz w:val="24"/>
          <w:szCs w:val="24"/>
          <w:highlight w:val="none"/>
          <w:lang w:val="en-US" w:eastAsia="zh-CN"/>
        </w:rPr>
        <w:t>有</w:t>
      </w:r>
      <w:r>
        <w:rPr>
          <w:rFonts w:hint="eastAsia" w:ascii="宋体" w:hAnsi="宋体" w:cs="宋体"/>
          <w:color w:val="000000"/>
          <w:sz w:val="24"/>
          <w:szCs w:val="24"/>
          <w:highlight w:val="none"/>
        </w:rPr>
        <w:t>可视导向性。</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、投标供应商</w:t>
      </w:r>
      <w:r>
        <w:rPr>
          <w:rFonts w:hint="eastAsia" w:ascii="宋体" w:hAnsi="宋体" w:cs="宋体"/>
          <w:color w:val="000000"/>
          <w:sz w:val="24"/>
          <w:szCs w:val="24"/>
          <w:highlight w:val="none"/>
        </w:rPr>
        <w:t>须具备长期的经验积累，熟悉</w:t>
      </w:r>
      <w:r>
        <w:rPr>
          <w:rFonts w:hint="eastAsia" w:ascii="宋体" w:hAnsi="宋体" w:cs="宋体"/>
          <w:color w:val="000000"/>
          <w:sz w:val="24"/>
          <w:szCs w:val="24"/>
          <w:highlight w:val="none"/>
          <w:lang w:val="en-US" w:eastAsia="zh-CN"/>
        </w:rPr>
        <w:t>摄制</w:t>
      </w:r>
      <w:r>
        <w:rPr>
          <w:rFonts w:hint="eastAsia" w:ascii="宋体" w:hAnsi="宋体" w:cs="宋体"/>
          <w:color w:val="000000"/>
          <w:sz w:val="24"/>
          <w:szCs w:val="24"/>
          <w:highlight w:val="none"/>
        </w:rPr>
        <w:t>流程，满足反复修改以及短期内提交成果</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rPr>
        <w:t>特殊要求。</w:t>
      </w:r>
    </w:p>
    <w:p>
      <w:pPr>
        <w:snapToGrid w:val="0"/>
        <w:spacing w:line="480" w:lineRule="exact"/>
        <w:ind w:firstLine="496" w:firstLineChars="206"/>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二</w:t>
      </w:r>
      <w:r>
        <w:rPr>
          <w:rFonts w:hint="eastAsia" w:ascii="宋体" w:hAnsi="宋体" w:cs="宋体"/>
          <w:b/>
          <w:bCs/>
          <w:color w:val="000000"/>
          <w:sz w:val="24"/>
          <w:szCs w:val="24"/>
          <w:highlight w:val="none"/>
        </w:rPr>
        <w:t>）项目制作需求</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创意要求</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rPr>
        <w:t>紧紧围绕</w:t>
      </w:r>
      <w:r>
        <w:rPr>
          <w:rFonts w:hint="eastAsia" w:ascii="宋体" w:hAnsi="宋体" w:cs="宋体"/>
          <w:color w:val="000000"/>
          <w:sz w:val="24"/>
          <w:szCs w:val="24"/>
          <w:highlight w:val="none"/>
          <w:lang w:val="en-US" w:eastAsia="zh-CN"/>
        </w:rPr>
        <w:t>主题</w:t>
      </w:r>
      <w:r>
        <w:rPr>
          <w:rFonts w:hint="eastAsia" w:ascii="宋体" w:hAnsi="宋体" w:cs="宋体"/>
          <w:color w:val="000000"/>
          <w:sz w:val="24"/>
          <w:szCs w:val="24"/>
          <w:highlight w:val="none"/>
        </w:rPr>
        <w:t>特色和优势，运用现代影视宣传手法和创意技巧，以大气磅礴的风格、强烈的艺术感染力、视觉冲击力和影视语言吸引力，展示</w:t>
      </w:r>
      <w:r>
        <w:rPr>
          <w:rFonts w:hint="eastAsia" w:ascii="宋体" w:hAnsi="宋体" w:cs="宋体"/>
          <w:color w:val="000000"/>
          <w:sz w:val="24"/>
          <w:szCs w:val="24"/>
          <w:highlight w:val="none"/>
          <w:lang w:eastAsia="zh-CN"/>
        </w:rPr>
        <w:t>采购单位</w:t>
      </w:r>
      <w:r>
        <w:rPr>
          <w:rFonts w:hint="eastAsia" w:ascii="宋体" w:hAnsi="宋体" w:cs="宋体"/>
          <w:color w:val="000000"/>
          <w:sz w:val="24"/>
          <w:szCs w:val="24"/>
          <w:highlight w:val="none"/>
        </w:rPr>
        <w:t>良好的新形象。</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技术水准</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投标供应商</w:t>
      </w:r>
      <w:r>
        <w:rPr>
          <w:rFonts w:hint="eastAsia" w:ascii="宋体" w:hAnsi="宋体" w:cs="宋体"/>
          <w:color w:val="000000"/>
          <w:sz w:val="24"/>
          <w:szCs w:val="24"/>
          <w:highlight w:val="none"/>
        </w:rPr>
        <w:t>能够满足</w:t>
      </w:r>
      <w:r>
        <w:rPr>
          <w:rFonts w:hint="eastAsia" w:ascii="宋体" w:hAnsi="宋体" w:cs="宋体"/>
          <w:color w:val="000000"/>
          <w:sz w:val="24"/>
          <w:szCs w:val="24"/>
          <w:highlight w:val="none"/>
          <w:lang w:eastAsia="zh-CN"/>
        </w:rPr>
        <w:t>采购单位</w:t>
      </w:r>
      <w:r>
        <w:rPr>
          <w:rFonts w:hint="eastAsia" w:ascii="宋体" w:hAnsi="宋体" w:cs="宋体"/>
          <w:color w:val="000000"/>
          <w:sz w:val="24"/>
          <w:szCs w:val="24"/>
          <w:highlight w:val="none"/>
        </w:rPr>
        <w:t>制作要求，</w:t>
      </w:r>
      <w:r>
        <w:rPr>
          <w:rFonts w:hint="eastAsia" w:ascii="宋体" w:hAnsi="宋体" w:cs="宋体"/>
          <w:color w:val="000000"/>
          <w:sz w:val="24"/>
          <w:szCs w:val="24"/>
          <w:highlight w:val="none"/>
          <w:lang w:val="en-US" w:eastAsia="zh-CN"/>
        </w:rPr>
        <w:t>岗位</w:t>
      </w:r>
      <w:r>
        <w:rPr>
          <w:rFonts w:hint="eastAsia" w:ascii="宋体" w:hAnsi="宋体" w:cs="宋体"/>
          <w:color w:val="000000"/>
          <w:sz w:val="24"/>
          <w:szCs w:val="24"/>
          <w:highlight w:val="none"/>
        </w:rPr>
        <w:t>具备</w:t>
      </w:r>
      <w:r>
        <w:rPr>
          <w:rFonts w:hint="eastAsia" w:ascii="宋体" w:hAnsi="宋体" w:cs="宋体"/>
          <w:color w:val="000000"/>
          <w:sz w:val="24"/>
          <w:szCs w:val="24"/>
          <w:highlight w:val="none"/>
          <w:lang w:val="en-US" w:eastAsia="zh-CN"/>
        </w:rPr>
        <w:t>制片统筹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编导策划、</w:t>
      </w:r>
      <w:r>
        <w:rPr>
          <w:rFonts w:hint="eastAsia" w:ascii="宋体" w:hAnsi="宋体" w:cs="宋体"/>
          <w:color w:val="000000"/>
          <w:sz w:val="24"/>
          <w:szCs w:val="24"/>
          <w:highlight w:val="none"/>
        </w:rPr>
        <w:t>拍摄</w:t>
      </w:r>
      <w:r>
        <w:rPr>
          <w:rFonts w:hint="eastAsia" w:ascii="宋体" w:hAnsi="宋体" w:cs="宋体"/>
          <w:color w:val="000000"/>
          <w:sz w:val="24"/>
          <w:szCs w:val="24"/>
          <w:highlight w:val="none"/>
          <w:lang w:val="en-US" w:eastAsia="zh-CN"/>
        </w:rPr>
        <w:t>执行</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后期制作</w:t>
      </w:r>
      <w:r>
        <w:rPr>
          <w:rFonts w:hint="eastAsia" w:ascii="宋体" w:hAnsi="宋体" w:cs="宋体"/>
          <w:color w:val="000000"/>
          <w:sz w:val="24"/>
          <w:szCs w:val="24"/>
          <w:highlight w:val="none"/>
        </w:rPr>
        <w:t>等专业人</w:t>
      </w:r>
      <w:r>
        <w:rPr>
          <w:rFonts w:hint="eastAsia" w:ascii="宋体" w:hAnsi="宋体" w:cs="宋体"/>
          <w:color w:val="000000"/>
          <w:sz w:val="24"/>
          <w:szCs w:val="24"/>
          <w:highlight w:val="none"/>
          <w:lang w:val="en-US" w:eastAsia="zh-CN"/>
        </w:rPr>
        <w:t>员</w:t>
      </w:r>
      <w:r>
        <w:rPr>
          <w:rFonts w:hint="eastAsia" w:ascii="宋体" w:hAnsi="宋体" w:cs="宋体"/>
          <w:color w:val="000000"/>
          <w:sz w:val="24"/>
          <w:szCs w:val="24"/>
          <w:highlight w:val="none"/>
        </w:rPr>
        <w:t>。</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规格要求</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rPr>
        <w:t>片长：约5分钟</w:t>
      </w:r>
      <w:r>
        <w:rPr>
          <w:rFonts w:hint="eastAsia" w:ascii="宋体" w:hAnsi="宋体" w:cs="宋体"/>
          <w:color w:val="000000"/>
          <w:sz w:val="24"/>
          <w:szCs w:val="24"/>
          <w:highlight w:val="none"/>
          <w:lang w:val="en-US" w:eastAsia="zh-CN"/>
        </w:rPr>
        <w:t>左右</w:t>
      </w:r>
      <w:r>
        <w:rPr>
          <w:rFonts w:hint="eastAsia" w:ascii="宋体" w:hAnsi="宋体" w:cs="宋体"/>
          <w:color w:val="000000"/>
          <w:sz w:val="24"/>
          <w:szCs w:val="24"/>
          <w:highlight w:val="none"/>
        </w:rPr>
        <w:t xml:space="preserve"> </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语种：中文 </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rPr>
        <w:t>字幕：约</w:t>
      </w:r>
      <w:r>
        <w:rPr>
          <w:rFonts w:hint="eastAsia" w:ascii="宋体" w:hAnsi="宋体" w:cs="宋体"/>
          <w:color w:val="000000"/>
          <w:sz w:val="24"/>
          <w:szCs w:val="24"/>
          <w:highlight w:val="none"/>
          <w:lang w:val="en-US" w:eastAsia="zh-CN"/>
        </w:rPr>
        <w:t>1000</w:t>
      </w:r>
      <w:r>
        <w:rPr>
          <w:rFonts w:hint="eastAsia" w:ascii="宋体" w:hAnsi="宋体" w:cs="宋体"/>
          <w:color w:val="000000"/>
          <w:sz w:val="24"/>
          <w:szCs w:val="24"/>
          <w:highlight w:val="none"/>
        </w:rPr>
        <w:t>字</w:t>
      </w:r>
      <w:r>
        <w:rPr>
          <w:rFonts w:hint="eastAsia" w:ascii="宋体" w:hAnsi="宋体" w:cs="宋体"/>
          <w:color w:val="000000"/>
          <w:sz w:val="24"/>
          <w:szCs w:val="24"/>
          <w:highlight w:val="none"/>
          <w:lang w:val="en-US" w:eastAsia="zh-CN"/>
        </w:rPr>
        <w:t>左右</w:t>
      </w:r>
      <w:r>
        <w:rPr>
          <w:rFonts w:hint="eastAsia" w:ascii="宋体" w:hAnsi="宋体" w:cs="宋体"/>
          <w:color w:val="000000"/>
          <w:sz w:val="24"/>
          <w:szCs w:val="24"/>
          <w:highlight w:val="none"/>
        </w:rPr>
        <w:t xml:space="preserve"> </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旁白</w:t>
      </w:r>
      <w:r>
        <w:rPr>
          <w:rFonts w:hint="eastAsia" w:ascii="宋体" w:hAnsi="宋体" w:cs="宋体"/>
          <w:color w:val="000000"/>
          <w:sz w:val="24"/>
          <w:szCs w:val="24"/>
          <w:highlight w:val="none"/>
        </w:rPr>
        <w:t>配音：男音，以圆润淳厚清朗的声线演绎，张弛有度，富有感染力；著作权与使用权归</w:t>
      </w:r>
      <w:r>
        <w:rPr>
          <w:rFonts w:hint="eastAsia" w:ascii="宋体" w:hAnsi="宋体" w:cs="宋体"/>
          <w:color w:val="000000"/>
          <w:sz w:val="24"/>
          <w:szCs w:val="24"/>
          <w:highlight w:val="none"/>
          <w:lang w:eastAsia="zh-CN"/>
        </w:rPr>
        <w:t>采购单位</w:t>
      </w:r>
      <w:r>
        <w:rPr>
          <w:rFonts w:hint="eastAsia" w:ascii="宋体" w:hAnsi="宋体" w:cs="宋体"/>
          <w:color w:val="000000"/>
          <w:sz w:val="24"/>
          <w:szCs w:val="24"/>
          <w:highlight w:val="none"/>
        </w:rPr>
        <w:t>。</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rPr>
        <w:t>配乐：以宏大现代旋律为主，沉稳而带有律动感，契合主体内容的展现，增强画面张力。</w:t>
      </w:r>
    </w:p>
    <w:p>
      <w:pPr>
        <w:snapToGrid w:val="0"/>
        <w:spacing w:line="480" w:lineRule="exact"/>
        <w:ind w:firstLine="494" w:firstLineChars="206"/>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画面指标：高清1920*1080，画面16:9</w:t>
      </w:r>
      <w:r>
        <w:rPr>
          <w:rFonts w:hint="eastAsia" w:ascii="宋体" w:hAnsi="宋体" w:cs="宋体"/>
          <w:color w:val="000000"/>
          <w:sz w:val="24"/>
          <w:szCs w:val="24"/>
          <w:highlight w:val="none"/>
          <w:lang w:eastAsia="zh-CN"/>
        </w:rPr>
        <w:t>。</w:t>
      </w:r>
    </w:p>
    <w:p>
      <w:pPr>
        <w:snapToGrid w:val="0"/>
        <w:spacing w:line="480" w:lineRule="exact"/>
        <w:ind w:firstLine="494" w:firstLineChars="206"/>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影片格式：MPG、AVI等</w:t>
      </w:r>
      <w:r>
        <w:rPr>
          <w:rFonts w:hint="eastAsia" w:ascii="宋体" w:hAnsi="宋体" w:cs="宋体"/>
          <w:color w:val="000000"/>
          <w:sz w:val="24"/>
          <w:szCs w:val="24"/>
          <w:highlight w:val="none"/>
          <w:lang w:eastAsia="zh-CN"/>
        </w:rPr>
        <w:t>。</w:t>
      </w:r>
    </w:p>
    <w:p>
      <w:pPr>
        <w:snapToGrid w:val="0"/>
        <w:spacing w:line="480" w:lineRule="exact"/>
        <w:ind w:firstLine="494" w:firstLineChars="206"/>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拍摄方式：使用</w:t>
      </w:r>
      <w:r>
        <w:rPr>
          <w:rFonts w:hint="eastAsia" w:ascii="宋体" w:hAnsi="宋体" w:cs="宋体"/>
          <w:color w:val="000000"/>
          <w:sz w:val="24"/>
          <w:szCs w:val="24"/>
          <w:highlight w:val="none"/>
          <w:lang w:val="en-US" w:eastAsia="zh-CN"/>
        </w:rPr>
        <w:t>电影级</w:t>
      </w:r>
      <w:r>
        <w:rPr>
          <w:rFonts w:hint="eastAsia" w:ascii="宋体" w:hAnsi="宋体" w:cs="宋体"/>
          <w:color w:val="000000"/>
          <w:sz w:val="24"/>
          <w:szCs w:val="24"/>
          <w:highlight w:val="none"/>
        </w:rPr>
        <w:t>4K数字高清摄像机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摇臂、轨道、航拍、灯光</w:t>
      </w:r>
      <w:r>
        <w:rPr>
          <w:rFonts w:hint="eastAsia" w:ascii="宋体" w:hAnsi="宋体" w:cs="宋体"/>
          <w:color w:val="000000"/>
          <w:sz w:val="24"/>
          <w:szCs w:val="24"/>
          <w:highlight w:val="none"/>
          <w:lang w:val="en-US" w:eastAsia="zh-CN"/>
        </w:rPr>
        <w:t>等</w:t>
      </w:r>
      <w:r>
        <w:rPr>
          <w:rFonts w:hint="eastAsia" w:ascii="宋体" w:hAnsi="宋体" w:cs="宋体"/>
          <w:color w:val="000000"/>
          <w:sz w:val="24"/>
          <w:szCs w:val="24"/>
          <w:highlight w:val="none"/>
        </w:rPr>
        <w:t>专业拍摄设备</w:t>
      </w:r>
      <w:r>
        <w:rPr>
          <w:rFonts w:hint="eastAsia" w:ascii="宋体" w:hAnsi="宋体" w:cs="宋体"/>
          <w:color w:val="000000"/>
          <w:sz w:val="24"/>
          <w:szCs w:val="24"/>
          <w:highlight w:val="none"/>
          <w:lang w:eastAsia="zh-CN"/>
        </w:rPr>
        <w:t>。</w:t>
      </w:r>
    </w:p>
    <w:p>
      <w:pPr>
        <w:snapToGrid w:val="0"/>
        <w:spacing w:line="480" w:lineRule="exact"/>
        <w:ind w:firstLine="496" w:firstLineChars="206"/>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项目</w:t>
      </w:r>
      <w:r>
        <w:rPr>
          <w:rFonts w:hint="eastAsia" w:ascii="宋体" w:hAnsi="宋体" w:cs="宋体"/>
          <w:b/>
          <w:bCs/>
          <w:color w:val="000000"/>
          <w:sz w:val="24"/>
          <w:szCs w:val="24"/>
          <w:highlight w:val="none"/>
        </w:rPr>
        <w:t xml:space="preserve">服务要求 </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1、成交供应商</w:t>
      </w:r>
      <w:r>
        <w:rPr>
          <w:rFonts w:hint="eastAsia" w:ascii="宋体" w:hAnsi="宋体" w:cs="宋体"/>
          <w:color w:val="000000"/>
          <w:sz w:val="24"/>
          <w:szCs w:val="24"/>
          <w:highlight w:val="none"/>
        </w:rPr>
        <w:t>的</w:t>
      </w:r>
      <w:r>
        <w:rPr>
          <w:rFonts w:hint="eastAsia" w:ascii="宋体" w:hAnsi="宋体" w:cs="宋体"/>
          <w:color w:val="000000"/>
          <w:sz w:val="24"/>
          <w:szCs w:val="24"/>
          <w:highlight w:val="none"/>
          <w:lang w:val="en-US" w:eastAsia="zh-CN"/>
        </w:rPr>
        <w:t>旁白</w:t>
      </w:r>
      <w:r>
        <w:rPr>
          <w:rFonts w:hint="eastAsia" w:ascii="宋体" w:hAnsi="宋体" w:cs="宋体"/>
          <w:color w:val="000000"/>
          <w:sz w:val="24"/>
          <w:szCs w:val="24"/>
          <w:highlight w:val="none"/>
        </w:rPr>
        <w:t>脚本等须得到</w:t>
      </w:r>
      <w:r>
        <w:rPr>
          <w:rFonts w:hint="eastAsia" w:ascii="宋体" w:hAnsi="宋体" w:cs="宋体"/>
          <w:color w:val="000000"/>
          <w:sz w:val="24"/>
          <w:szCs w:val="24"/>
          <w:highlight w:val="none"/>
          <w:lang w:eastAsia="zh-CN"/>
        </w:rPr>
        <w:t>采购单位</w:t>
      </w:r>
      <w:r>
        <w:rPr>
          <w:rFonts w:hint="eastAsia" w:ascii="宋体" w:hAnsi="宋体" w:cs="宋体"/>
          <w:color w:val="000000"/>
          <w:sz w:val="24"/>
          <w:szCs w:val="24"/>
          <w:highlight w:val="none"/>
        </w:rPr>
        <w:t>认可。</w:t>
      </w:r>
    </w:p>
    <w:p>
      <w:pPr>
        <w:snapToGrid w:val="0"/>
        <w:spacing w:line="480" w:lineRule="exact"/>
        <w:ind w:firstLine="494" w:firstLineChars="20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2、成交供应商</w:t>
      </w:r>
      <w:r>
        <w:rPr>
          <w:rFonts w:hint="eastAsia" w:ascii="宋体" w:hAnsi="宋体" w:cs="宋体"/>
          <w:color w:val="000000"/>
          <w:sz w:val="24"/>
          <w:szCs w:val="24"/>
          <w:highlight w:val="none"/>
        </w:rPr>
        <w:t>应在本项目每阶段时间表制定出详细的项目实施方案，经</w:t>
      </w:r>
      <w:r>
        <w:rPr>
          <w:rFonts w:hint="eastAsia" w:ascii="宋体" w:hAnsi="宋体" w:cs="宋体"/>
          <w:color w:val="000000"/>
          <w:sz w:val="24"/>
          <w:szCs w:val="24"/>
          <w:highlight w:val="none"/>
          <w:lang w:eastAsia="zh-CN"/>
        </w:rPr>
        <w:t>采购单位</w:t>
      </w:r>
      <w:r>
        <w:rPr>
          <w:rFonts w:hint="eastAsia" w:ascii="宋体" w:hAnsi="宋体" w:cs="宋体"/>
          <w:color w:val="000000"/>
          <w:sz w:val="24"/>
          <w:szCs w:val="24"/>
          <w:highlight w:val="none"/>
        </w:rPr>
        <w:t>确认之后方可实施，如意见不一致的，以</w:t>
      </w:r>
      <w:r>
        <w:rPr>
          <w:rFonts w:hint="eastAsia" w:ascii="宋体" w:hAnsi="宋体" w:cs="宋体"/>
          <w:color w:val="000000"/>
          <w:sz w:val="24"/>
          <w:szCs w:val="24"/>
          <w:highlight w:val="none"/>
          <w:lang w:eastAsia="zh-CN"/>
        </w:rPr>
        <w:t>采购单位</w:t>
      </w:r>
      <w:r>
        <w:rPr>
          <w:rFonts w:hint="eastAsia" w:ascii="宋体" w:hAnsi="宋体" w:cs="宋体"/>
          <w:color w:val="000000"/>
          <w:sz w:val="24"/>
          <w:szCs w:val="24"/>
          <w:highlight w:val="none"/>
        </w:rPr>
        <w:t>意见为准。</w:t>
      </w:r>
    </w:p>
    <w:p>
      <w:pPr>
        <w:snapToGrid w:val="0"/>
        <w:spacing w:line="480" w:lineRule="exact"/>
        <w:ind w:firstLine="496" w:firstLineChars="206"/>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四）</w:t>
      </w:r>
      <w:r>
        <w:rPr>
          <w:rFonts w:hint="eastAsia" w:ascii="宋体" w:hAnsi="宋体" w:cs="宋体"/>
          <w:b/>
          <w:bCs/>
          <w:color w:val="000000"/>
          <w:sz w:val="24"/>
          <w:szCs w:val="24"/>
          <w:highlight w:val="none"/>
        </w:rPr>
        <w:t>采购项目商务要求</w:t>
      </w:r>
      <w:r>
        <w:rPr>
          <w:rFonts w:hint="eastAsia" w:ascii="宋体" w:hAnsi="宋体" w:cs="宋体"/>
          <w:b/>
          <w:bCs/>
          <w:color w:val="000000"/>
          <w:sz w:val="24"/>
          <w:szCs w:val="24"/>
          <w:highlight w:val="none"/>
        </w:rPr>
        <w:tab/>
      </w:r>
    </w:p>
    <w:p>
      <w:pPr>
        <w:snapToGrid w:val="0"/>
        <w:spacing w:line="480" w:lineRule="exact"/>
        <w:ind w:firstLine="494" w:firstLineChars="206"/>
        <w:rPr>
          <w:rFonts w:hint="eastAsia" w:ascii="宋体" w:hAnsi="宋体" w:cs="宋体"/>
          <w:sz w:val="24"/>
          <w:szCs w:val="24"/>
          <w:highlight w:val="none"/>
        </w:rPr>
      </w:pPr>
      <w:r>
        <w:rPr>
          <w:rFonts w:hint="eastAsia" w:ascii="宋体" w:hAnsi="宋体" w:cs="宋体"/>
          <w:color w:val="000000"/>
          <w:sz w:val="24"/>
          <w:szCs w:val="24"/>
          <w:highlight w:val="none"/>
        </w:rPr>
        <w:t>报价要求：</w:t>
      </w:r>
      <w:r>
        <w:rPr>
          <w:rFonts w:hint="eastAsia" w:ascii="宋体" w:hAnsi="宋体" w:cs="宋体"/>
          <w:color w:val="000000"/>
          <w:sz w:val="24"/>
          <w:szCs w:val="24"/>
          <w:highlight w:val="none"/>
          <w:lang w:val="en-US" w:eastAsia="zh-CN"/>
        </w:rPr>
        <w:t>报价为</w:t>
      </w:r>
      <w:r>
        <w:rPr>
          <w:rFonts w:hint="eastAsia" w:ascii="宋体" w:hAnsi="宋体" w:cs="宋体"/>
          <w:sz w:val="24"/>
          <w:szCs w:val="24"/>
          <w:highlight w:val="none"/>
        </w:rPr>
        <w:t>完成本项目所需的人工、</w:t>
      </w:r>
      <w:r>
        <w:rPr>
          <w:rFonts w:hint="eastAsia" w:ascii="宋体" w:hAnsi="宋体" w:cs="宋体"/>
          <w:color w:val="000000"/>
          <w:sz w:val="24"/>
          <w:szCs w:val="24"/>
          <w:highlight w:val="none"/>
        </w:rPr>
        <w:t>前期</w:t>
      </w:r>
      <w:r>
        <w:rPr>
          <w:rFonts w:hint="eastAsia" w:ascii="宋体" w:hAnsi="宋体" w:cs="宋体"/>
          <w:color w:val="000000"/>
          <w:sz w:val="24"/>
          <w:szCs w:val="24"/>
          <w:highlight w:val="none"/>
          <w:lang w:val="en-US" w:eastAsia="zh-CN"/>
        </w:rPr>
        <w:t>策划创作、</w:t>
      </w:r>
      <w:r>
        <w:rPr>
          <w:rFonts w:hint="eastAsia" w:ascii="宋体" w:hAnsi="宋体" w:cs="宋体"/>
          <w:sz w:val="24"/>
          <w:szCs w:val="24"/>
          <w:highlight w:val="none"/>
        </w:rPr>
        <w:t>脚本创意、拍摄、专业配音、音效、背景音乐添加、方案优化、制作过程中向</w:t>
      </w:r>
      <w:r>
        <w:rPr>
          <w:rFonts w:hint="eastAsia" w:ascii="宋体" w:hAnsi="宋体" w:cs="宋体"/>
          <w:sz w:val="24"/>
          <w:szCs w:val="24"/>
          <w:highlight w:val="none"/>
          <w:lang w:eastAsia="zh-CN"/>
        </w:rPr>
        <w:t>采购单位</w:t>
      </w:r>
      <w:r>
        <w:rPr>
          <w:rFonts w:hint="eastAsia" w:ascii="宋体" w:hAnsi="宋体" w:cs="宋体"/>
          <w:sz w:val="24"/>
          <w:szCs w:val="24"/>
          <w:highlight w:val="none"/>
        </w:rPr>
        <w:t>汇报以及应</w:t>
      </w:r>
      <w:r>
        <w:rPr>
          <w:rFonts w:hint="eastAsia" w:ascii="宋体" w:hAnsi="宋体" w:cs="宋体"/>
          <w:sz w:val="24"/>
          <w:szCs w:val="24"/>
          <w:highlight w:val="none"/>
          <w:lang w:eastAsia="zh-CN"/>
        </w:rPr>
        <w:t>采购单位</w:t>
      </w:r>
      <w:r>
        <w:rPr>
          <w:rFonts w:hint="eastAsia" w:ascii="宋体" w:hAnsi="宋体" w:cs="宋体"/>
          <w:sz w:val="24"/>
          <w:szCs w:val="24"/>
          <w:highlight w:val="none"/>
        </w:rPr>
        <w:t>要求进行修改（多轮）等全部工作、</w:t>
      </w:r>
      <w:r>
        <w:rPr>
          <w:rFonts w:hint="eastAsia" w:ascii="宋体" w:hAnsi="宋体" w:cs="宋体"/>
          <w:color w:val="000000"/>
          <w:sz w:val="24"/>
          <w:szCs w:val="24"/>
          <w:highlight w:val="none"/>
          <w:lang w:val="en-US" w:eastAsia="zh-CN"/>
        </w:rPr>
        <w:t>食宿差旅</w:t>
      </w:r>
      <w:r>
        <w:rPr>
          <w:rFonts w:hint="eastAsia" w:ascii="宋体" w:hAnsi="宋体" w:cs="宋体"/>
          <w:color w:val="000000"/>
          <w:sz w:val="24"/>
          <w:szCs w:val="24"/>
          <w:highlight w:val="none"/>
        </w:rPr>
        <w:t>、</w:t>
      </w:r>
      <w:r>
        <w:rPr>
          <w:rFonts w:hint="eastAsia" w:ascii="宋体" w:hAnsi="宋体" w:cs="宋体"/>
          <w:sz w:val="24"/>
          <w:szCs w:val="24"/>
          <w:highlight w:val="none"/>
        </w:rPr>
        <w:t>税费、管理费、合理利润等</w:t>
      </w:r>
      <w:r>
        <w:rPr>
          <w:rFonts w:hint="eastAsia" w:ascii="宋体" w:hAnsi="宋体" w:cs="宋体"/>
          <w:color w:val="000000"/>
          <w:sz w:val="24"/>
          <w:szCs w:val="24"/>
          <w:highlight w:val="none"/>
        </w:rPr>
        <w:t>合同实施过程中的应预见和不可预见等所产生的</w:t>
      </w:r>
      <w:r>
        <w:rPr>
          <w:rFonts w:hint="eastAsia" w:ascii="宋体" w:hAnsi="宋体" w:cs="宋体"/>
          <w:sz w:val="24"/>
          <w:szCs w:val="24"/>
          <w:highlight w:val="none"/>
        </w:rPr>
        <w:t>相关费用及响应</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文件要求</w:t>
      </w:r>
      <w:r>
        <w:rPr>
          <w:rFonts w:hint="eastAsia" w:ascii="宋体" w:hAnsi="宋体" w:cs="宋体"/>
          <w:sz w:val="24"/>
          <w:szCs w:val="24"/>
          <w:highlight w:val="none"/>
          <w:lang w:val="en-US" w:eastAsia="zh-CN"/>
        </w:rPr>
        <w:t>的</w:t>
      </w:r>
      <w:r>
        <w:rPr>
          <w:rFonts w:hint="eastAsia" w:ascii="宋体" w:hAnsi="宋体" w:cs="宋体"/>
          <w:sz w:val="24"/>
          <w:szCs w:val="24"/>
          <w:highlight w:val="none"/>
        </w:rPr>
        <w:t>一切费用。</w:t>
      </w:r>
    </w:p>
    <w:p>
      <w:pPr>
        <w:snapToGrid w:val="0"/>
        <w:spacing w:line="480" w:lineRule="exact"/>
        <w:ind w:firstLine="496" w:firstLineChars="206"/>
        <w:rPr>
          <w:rFonts w:hint="eastAsia" w:ascii="宋体" w:hAnsi="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（五）服务期要求</w:t>
      </w:r>
    </w:p>
    <w:p>
      <w:pPr>
        <w:snapToGrid w:val="0"/>
        <w:spacing w:line="480" w:lineRule="exact"/>
        <w:ind w:firstLine="494" w:firstLineChars="206"/>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1.成交供应商须在</w:t>
      </w:r>
      <w:r>
        <w:rPr>
          <w:rFonts w:hint="eastAsia" w:ascii="宋体" w:hAnsi="宋体" w:cs="宋体"/>
          <w:sz w:val="24"/>
          <w:szCs w:val="24"/>
          <w:highlight w:val="none"/>
          <w:lang w:val="en-US" w:eastAsia="zh-CN"/>
        </w:rPr>
        <w:t>2021年5月6日前完成拍摄及后期制作工作，并</w:t>
      </w:r>
      <w:r>
        <w:rPr>
          <w:rFonts w:hint="eastAsia" w:ascii="宋体" w:hAnsi="宋体" w:cs="宋体"/>
          <w:color w:val="000000"/>
          <w:sz w:val="24"/>
          <w:szCs w:val="24"/>
          <w:highlight w:val="none"/>
          <w:lang w:val="en-US" w:eastAsia="zh-CN"/>
        </w:rPr>
        <w:t>提供全片交采购单位核定修改，经最终确定与认可成片视为交片。</w:t>
      </w:r>
    </w:p>
    <w:p>
      <w:pPr>
        <w:snapToGrid w:val="0"/>
        <w:spacing w:line="480" w:lineRule="exact"/>
        <w:ind w:firstLine="494" w:firstLineChars="206"/>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每逾期一天按合同金额的5%支付违约金，逾期四天及以上，采购单位有权终止合同。</w:t>
      </w:r>
    </w:p>
    <w:p>
      <w:pPr>
        <w:snapToGrid w:val="0"/>
        <w:spacing w:line="480" w:lineRule="exact"/>
        <w:ind w:firstLine="494" w:firstLineChars="206"/>
        <w:rPr>
          <w:rFonts w:hint="eastAsia" w:ascii="宋体" w:hAnsi="宋体" w:cs="宋体"/>
          <w:color w:val="000000"/>
          <w:sz w:val="24"/>
          <w:szCs w:val="24"/>
          <w:highlight w:val="none"/>
          <w:lang w:val="en-US"/>
        </w:rPr>
      </w:pPr>
      <w:r>
        <w:rPr>
          <w:rFonts w:hint="eastAsia" w:ascii="宋体" w:hAnsi="宋体" w:cs="宋体"/>
          <w:color w:val="000000"/>
          <w:sz w:val="24"/>
          <w:szCs w:val="24"/>
          <w:highlight w:val="none"/>
          <w:lang w:val="en-US" w:eastAsia="zh-CN"/>
        </w:rPr>
        <w:t>2</w:t>
      </w:r>
      <w:bookmarkStart w:id="0" w:name="_GoBack"/>
      <w:bookmarkEnd w:id="0"/>
      <w:r>
        <w:rPr>
          <w:rFonts w:hint="eastAsia" w:ascii="宋体" w:hAnsi="宋体" w:cs="宋体"/>
          <w:color w:val="000000"/>
          <w:sz w:val="24"/>
          <w:szCs w:val="24"/>
          <w:highlight w:val="none"/>
          <w:lang w:val="en-US" w:eastAsia="zh-CN"/>
        </w:rPr>
        <w:t>.成片交付采购单位后，采购单位可根据实际需要要求成交供应商在合约制作的版本上修改其他用途不同时长版本，成交供应商不得以任何理由拒绝，所需费用包含在报价中，采购单位不再另行支付。</w:t>
      </w:r>
    </w:p>
    <w:p>
      <w:pPr>
        <w:snapToGrid w:val="0"/>
        <w:spacing w:line="480" w:lineRule="exact"/>
        <w:ind w:firstLine="496" w:firstLineChars="206"/>
        <w:rPr>
          <w:rFonts w:hint="default" w:ascii="宋体" w:hAnsi="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（六）付款方式</w:t>
      </w:r>
    </w:p>
    <w:p>
      <w:pPr>
        <w:snapToGrid w:val="0"/>
        <w:spacing w:line="480" w:lineRule="exact"/>
        <w:ind w:firstLine="494" w:firstLineChars="206"/>
        <w:rPr>
          <w:rFonts w:hint="eastAsia" w:ascii="宋体" w:hAnsi="宋体" w:cs="宋体"/>
          <w:color w:val="000000"/>
          <w:sz w:val="24"/>
          <w:szCs w:val="24"/>
          <w:highlight w:val="none"/>
          <w:lang w:val="en-US"/>
        </w:rPr>
      </w:pPr>
      <w:r>
        <w:rPr>
          <w:rFonts w:hint="eastAsia" w:ascii="宋体" w:hAnsi="宋体" w:cs="宋体"/>
          <w:color w:val="000000"/>
          <w:sz w:val="24"/>
          <w:szCs w:val="24"/>
          <w:highlight w:val="none"/>
          <w:lang w:val="en-US" w:eastAsia="zh-CN"/>
        </w:rPr>
        <w:t>成交供应商按期交片并经采购单位验收合格后，一次性付清合同款。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40045"/>
    <w:rsid w:val="15EF4C36"/>
    <w:rsid w:val="5D44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2021-04-20T08:59:00Z</dcterms:created>
  <dc:creator>Administrator</dc:creator>
  <cp:lastModifiedBy>Administrator</cp:lastModifiedBy>
  <dcterms:modified xsi:type="dcterms:W3CDTF">2021-04-20T09:00:59Z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09DBCED594E34797A32E06EAC9A610D9</vt:lpwstr>
  </property>
</Properties>
</file>