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E8" w:rsidRDefault="008717DB" w:rsidP="008717DB">
      <w:pPr>
        <w:spacing w:line="380" w:lineRule="exact"/>
        <w:rPr>
          <w:sz w:val="32"/>
        </w:rPr>
      </w:pPr>
      <w:r>
        <w:rPr>
          <w:rFonts w:hint="eastAsia"/>
          <w:sz w:val="32"/>
        </w:rPr>
        <w:t>附件：</w:t>
      </w:r>
      <w:r>
        <w:rPr>
          <w:rFonts w:hint="eastAsia"/>
          <w:sz w:val="32"/>
        </w:rPr>
        <w:t>1</w:t>
      </w:r>
    </w:p>
    <w:p w:rsidR="00823BE8" w:rsidRDefault="00714D17">
      <w:pPr>
        <w:spacing w:line="700" w:lineRule="exact"/>
        <w:jc w:val="center"/>
        <w:rPr>
          <w:rFonts w:eastAsia="Times New Roman"/>
          <w:sz w:val="44"/>
          <w:szCs w:val="44"/>
        </w:rPr>
      </w:pPr>
      <w:r>
        <w:rPr>
          <w:rFonts w:eastAsia="Times New Roman"/>
          <w:sz w:val="44"/>
          <w:szCs w:val="44"/>
        </w:rPr>
        <w:t>2019</w:t>
      </w:r>
      <w:r>
        <w:rPr>
          <w:rFonts w:eastAsia="方正大标宋简体" w:hint="eastAsia"/>
          <w:sz w:val="44"/>
          <w:szCs w:val="44"/>
          <w:lang w:val="zh-CN"/>
        </w:rPr>
        <w:t>年南通市中等学校考试招生工作意见</w:t>
      </w:r>
    </w:p>
    <w:p w:rsidR="00823BE8" w:rsidRDefault="00823BE8">
      <w:pPr>
        <w:spacing w:line="380" w:lineRule="exact"/>
        <w:jc w:val="center"/>
        <w:rPr>
          <w:rFonts w:eastAsia="Times New Roman"/>
          <w:sz w:val="28"/>
        </w:rPr>
      </w:pP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为深入实施素质教育，推进我市中等学校考试招生制度改革，切实做好</w:t>
      </w:r>
      <w:r>
        <w:rPr>
          <w:rFonts w:eastAsia="Times New Roman"/>
          <w:spacing w:val="-6"/>
          <w:sz w:val="28"/>
        </w:rPr>
        <w:t>2019</w:t>
      </w:r>
      <w:r>
        <w:rPr>
          <w:rFonts w:eastAsia="方正仿宋_GBK" w:hint="eastAsia"/>
          <w:spacing w:val="-6"/>
          <w:sz w:val="28"/>
          <w:lang w:val="zh-CN"/>
        </w:rPr>
        <w:t>年初中毕业升学考试及高中阶段学校招生录取工作，根据国家和省市有关文件要求，现就</w:t>
      </w:r>
      <w:r>
        <w:rPr>
          <w:rFonts w:eastAsia="Times New Roman"/>
          <w:spacing w:val="-6"/>
          <w:sz w:val="28"/>
        </w:rPr>
        <w:t>2019</w:t>
      </w:r>
      <w:r>
        <w:rPr>
          <w:rFonts w:eastAsia="方正仿宋_GBK" w:hint="eastAsia"/>
          <w:spacing w:val="-6"/>
          <w:sz w:val="28"/>
          <w:lang w:val="zh-CN"/>
        </w:rPr>
        <w:t>年我市中等学校考试招生工作提出如下意见：</w:t>
      </w:r>
    </w:p>
    <w:p w:rsidR="00823BE8" w:rsidRDefault="00714D17">
      <w:pPr>
        <w:snapToGrid w:val="0"/>
        <w:spacing w:line="480" w:lineRule="exact"/>
        <w:ind w:firstLine="640"/>
        <w:rPr>
          <w:rFonts w:eastAsia="Times New Roman"/>
          <w:sz w:val="28"/>
        </w:rPr>
      </w:pPr>
      <w:r>
        <w:rPr>
          <w:rFonts w:eastAsia="黑体" w:hint="eastAsia"/>
          <w:sz w:val="28"/>
          <w:lang w:val="zh-CN"/>
        </w:rPr>
        <w:t>一、指导思想</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以党的十九大精神为指导，学习贯彻全国教育大会精神，落实《国务院关于深化考试招生制度改革的实施意见》（国发〔</w:t>
      </w:r>
      <w:r>
        <w:rPr>
          <w:rFonts w:eastAsia="Times New Roman"/>
          <w:spacing w:val="-6"/>
          <w:sz w:val="28"/>
        </w:rPr>
        <w:t>2014</w:t>
      </w:r>
      <w:r>
        <w:rPr>
          <w:rFonts w:eastAsia="方正仿宋_GBK" w:hint="eastAsia"/>
          <w:spacing w:val="-6"/>
          <w:sz w:val="28"/>
          <w:lang w:val="zh-CN"/>
        </w:rPr>
        <w:t>〕</w:t>
      </w:r>
      <w:r>
        <w:rPr>
          <w:rFonts w:eastAsia="Times New Roman"/>
          <w:spacing w:val="-6"/>
          <w:sz w:val="28"/>
        </w:rPr>
        <w:t>35</w:t>
      </w:r>
      <w:r>
        <w:rPr>
          <w:rFonts w:eastAsia="方正仿宋_GBK" w:hint="eastAsia"/>
          <w:spacing w:val="-6"/>
          <w:sz w:val="28"/>
          <w:lang w:val="zh-CN"/>
        </w:rPr>
        <w:t>号）、《教育部关于进一步推进高中阶段学校考试招生制度改革的指导意见》（教基二〔</w:t>
      </w:r>
      <w:r>
        <w:rPr>
          <w:rFonts w:eastAsia="Times New Roman"/>
          <w:spacing w:val="-6"/>
          <w:sz w:val="28"/>
        </w:rPr>
        <w:t>2016</w:t>
      </w:r>
      <w:r>
        <w:rPr>
          <w:rFonts w:eastAsia="方正仿宋_GBK" w:hint="eastAsia"/>
          <w:spacing w:val="-6"/>
          <w:sz w:val="28"/>
          <w:lang w:val="zh-CN"/>
        </w:rPr>
        <w:t>〕</w:t>
      </w:r>
      <w:r>
        <w:rPr>
          <w:rFonts w:eastAsia="Times New Roman"/>
          <w:spacing w:val="-6"/>
          <w:sz w:val="28"/>
        </w:rPr>
        <w:t>4</w:t>
      </w:r>
      <w:r>
        <w:rPr>
          <w:rFonts w:eastAsia="方正仿宋_GBK" w:hint="eastAsia"/>
          <w:spacing w:val="-6"/>
          <w:sz w:val="28"/>
          <w:lang w:val="zh-CN"/>
        </w:rPr>
        <w:t>号）和《省教育厅关于做好</w:t>
      </w:r>
      <w:r>
        <w:rPr>
          <w:rFonts w:eastAsia="方正仿宋_GBK" w:hint="eastAsia"/>
          <w:spacing w:val="-6"/>
          <w:sz w:val="28"/>
          <w:lang w:val="zh-CN"/>
        </w:rPr>
        <w:t>2019</w:t>
      </w:r>
      <w:r>
        <w:rPr>
          <w:rFonts w:eastAsia="方正仿宋_GBK" w:hint="eastAsia"/>
          <w:spacing w:val="-6"/>
          <w:sz w:val="28"/>
          <w:lang w:val="zh-CN"/>
        </w:rPr>
        <w:t>年普通中小学招生入学工作的通知》（</w:t>
      </w:r>
      <w:proofErr w:type="gramStart"/>
      <w:r>
        <w:rPr>
          <w:rFonts w:eastAsia="方正仿宋_GBK" w:hint="eastAsia"/>
          <w:spacing w:val="-6"/>
          <w:sz w:val="28"/>
          <w:lang w:val="zh-CN"/>
        </w:rPr>
        <w:t>苏教基</w:t>
      </w:r>
      <w:proofErr w:type="gramEnd"/>
      <w:r>
        <w:rPr>
          <w:rFonts w:eastAsia="方正仿宋_GBK" w:hint="eastAsia"/>
          <w:spacing w:val="-6"/>
          <w:sz w:val="28"/>
          <w:lang w:val="zh-CN"/>
        </w:rPr>
        <w:t>〔</w:t>
      </w:r>
      <w:r>
        <w:rPr>
          <w:rFonts w:eastAsia="Times New Roman"/>
          <w:spacing w:val="-6"/>
          <w:sz w:val="28"/>
        </w:rPr>
        <w:t>2019</w:t>
      </w:r>
      <w:r>
        <w:rPr>
          <w:rFonts w:eastAsia="方正仿宋_GBK" w:hint="eastAsia"/>
          <w:spacing w:val="-6"/>
          <w:sz w:val="28"/>
          <w:lang w:val="zh-CN"/>
        </w:rPr>
        <w:t>〕</w:t>
      </w:r>
      <w:r>
        <w:rPr>
          <w:rFonts w:eastAsia="方正仿宋_GBK" w:hint="eastAsia"/>
          <w:spacing w:val="-6"/>
          <w:sz w:val="28"/>
          <w:lang w:val="zh-CN"/>
        </w:rPr>
        <w:t>4</w:t>
      </w:r>
      <w:r>
        <w:rPr>
          <w:rFonts w:eastAsia="方正仿宋_GBK" w:hint="eastAsia"/>
          <w:spacing w:val="-6"/>
          <w:sz w:val="28"/>
          <w:lang w:val="zh-CN"/>
        </w:rPr>
        <w:t>号）文件要求，深入推进中考改革，建立和完善适应素质教育要求的科学评价机制和考试招生制度，推动义务教育优质均衡发展，促进普通高中教育和职业教育协同发展，减轻学生过重课业负担，促进学生全面发展健康成长，维护教育公平。</w:t>
      </w:r>
    </w:p>
    <w:p w:rsidR="00823BE8" w:rsidRDefault="00714D17">
      <w:pPr>
        <w:snapToGrid w:val="0"/>
        <w:spacing w:line="480" w:lineRule="exact"/>
        <w:ind w:firstLine="616"/>
        <w:rPr>
          <w:rFonts w:eastAsia="Times New Roman"/>
          <w:spacing w:val="-6"/>
          <w:sz w:val="28"/>
        </w:rPr>
      </w:pPr>
      <w:r>
        <w:rPr>
          <w:rFonts w:eastAsia="黑体" w:hint="eastAsia"/>
          <w:spacing w:val="-6"/>
          <w:sz w:val="28"/>
          <w:lang w:val="zh-CN"/>
        </w:rPr>
        <w:t>二、考试报名</w:t>
      </w:r>
    </w:p>
    <w:p w:rsidR="00823BE8" w:rsidRDefault="00714D17">
      <w:pPr>
        <w:snapToGrid w:val="0"/>
        <w:spacing w:line="480" w:lineRule="exact"/>
        <w:rPr>
          <w:rFonts w:eastAsia="Times New Roman"/>
          <w:spacing w:val="-6"/>
          <w:sz w:val="28"/>
        </w:rPr>
      </w:pPr>
      <w:r>
        <w:rPr>
          <w:rFonts w:eastAsia="Times New Roman"/>
          <w:spacing w:val="-6"/>
          <w:sz w:val="28"/>
        </w:rPr>
        <w:t xml:space="preserve">    </w:t>
      </w:r>
      <w:r>
        <w:rPr>
          <w:rFonts w:eastAsia="方正仿宋_GBK" w:hint="eastAsia"/>
          <w:spacing w:val="-6"/>
          <w:sz w:val="28"/>
          <w:lang w:val="zh-CN"/>
        </w:rPr>
        <w:t>按照市教育局《关于做好</w:t>
      </w:r>
      <w:r>
        <w:rPr>
          <w:rFonts w:eastAsia="Times New Roman"/>
          <w:spacing w:val="-6"/>
          <w:sz w:val="28"/>
        </w:rPr>
        <w:t>2019</w:t>
      </w:r>
      <w:r>
        <w:rPr>
          <w:rFonts w:eastAsia="方正仿宋_GBK" w:hint="eastAsia"/>
          <w:spacing w:val="-6"/>
          <w:sz w:val="28"/>
          <w:lang w:val="zh-CN"/>
        </w:rPr>
        <w:t>年南通市中等学校招生统一考试报名工作的</w:t>
      </w:r>
      <w:hyperlink r:id="rId8" w:history="1">
        <w:r>
          <w:rPr>
            <w:rFonts w:eastAsia="方正仿宋_GBK" w:hint="eastAsia"/>
            <w:spacing w:val="-6"/>
            <w:sz w:val="28"/>
            <w:lang w:val="zh-CN"/>
          </w:rPr>
          <w:t>通知</w:t>
        </w:r>
      </w:hyperlink>
      <w:r>
        <w:rPr>
          <w:rFonts w:eastAsia="方正仿宋_GBK" w:hint="eastAsia"/>
          <w:spacing w:val="-6"/>
          <w:sz w:val="28"/>
        </w:rPr>
        <w:t>》（</w:t>
      </w:r>
      <w:proofErr w:type="gramStart"/>
      <w:r>
        <w:rPr>
          <w:rFonts w:eastAsia="方正仿宋_GBK" w:hint="eastAsia"/>
          <w:spacing w:val="-6"/>
          <w:sz w:val="28"/>
        </w:rPr>
        <w:t>通教办</w:t>
      </w:r>
      <w:proofErr w:type="gramEnd"/>
      <w:r>
        <w:rPr>
          <w:rFonts w:eastAsia="方正仿宋_GBK" w:hint="eastAsia"/>
          <w:spacing w:val="-6"/>
          <w:sz w:val="28"/>
        </w:rPr>
        <w:t>〔</w:t>
      </w:r>
      <w:r>
        <w:rPr>
          <w:rFonts w:eastAsia="Times New Roman"/>
          <w:spacing w:val="-6"/>
          <w:sz w:val="28"/>
        </w:rPr>
        <w:t>2019</w:t>
      </w:r>
      <w:r>
        <w:rPr>
          <w:rFonts w:eastAsia="方正仿宋_GBK" w:hint="eastAsia"/>
          <w:spacing w:val="-6"/>
          <w:sz w:val="28"/>
          <w:lang w:val="zh-CN"/>
        </w:rPr>
        <w:t>〕</w:t>
      </w:r>
      <w:r>
        <w:rPr>
          <w:rFonts w:eastAsia="方正仿宋_GBK" w:hint="eastAsia"/>
          <w:spacing w:val="-6"/>
          <w:sz w:val="28"/>
          <w:lang w:val="zh-CN"/>
        </w:rPr>
        <w:t>5</w:t>
      </w:r>
      <w:r>
        <w:rPr>
          <w:rFonts w:eastAsia="方正仿宋_GBK" w:hint="eastAsia"/>
          <w:spacing w:val="-6"/>
          <w:sz w:val="28"/>
          <w:lang w:val="zh-CN"/>
        </w:rPr>
        <w:t>号）执行。</w:t>
      </w:r>
    </w:p>
    <w:p w:rsidR="00823BE8" w:rsidRDefault="00714D17">
      <w:pPr>
        <w:snapToGrid w:val="0"/>
        <w:spacing w:line="480" w:lineRule="exact"/>
        <w:ind w:firstLine="627"/>
        <w:rPr>
          <w:rFonts w:eastAsia="Times New Roman"/>
          <w:sz w:val="28"/>
        </w:rPr>
      </w:pPr>
      <w:r>
        <w:rPr>
          <w:rFonts w:eastAsia="黑体" w:hint="eastAsia"/>
          <w:sz w:val="28"/>
          <w:lang w:val="zh-CN"/>
        </w:rPr>
        <w:t>三、志愿填报</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全市统一组织中考志愿填报工作，继续采取中考前网上统一填报。志愿填报工作由市教育考试</w:t>
      </w:r>
      <w:proofErr w:type="gramStart"/>
      <w:r>
        <w:rPr>
          <w:rFonts w:eastAsia="方正仿宋_GBK" w:hint="eastAsia"/>
          <w:spacing w:val="-6"/>
          <w:sz w:val="28"/>
          <w:lang w:val="zh-CN"/>
        </w:rPr>
        <w:t>院具体</w:t>
      </w:r>
      <w:proofErr w:type="gramEnd"/>
      <w:r>
        <w:rPr>
          <w:rFonts w:eastAsia="方正仿宋_GBK" w:hint="eastAsia"/>
          <w:spacing w:val="-6"/>
          <w:sz w:val="28"/>
          <w:lang w:val="zh-CN"/>
        </w:rPr>
        <w:t>组织实施，于</w:t>
      </w:r>
      <w:r>
        <w:rPr>
          <w:rFonts w:eastAsia="Times New Roman"/>
          <w:spacing w:val="-6"/>
          <w:sz w:val="28"/>
        </w:rPr>
        <w:t>6</w:t>
      </w:r>
      <w:r>
        <w:rPr>
          <w:rFonts w:eastAsia="方正仿宋_GBK" w:hint="eastAsia"/>
          <w:spacing w:val="-6"/>
          <w:sz w:val="28"/>
          <w:lang w:val="zh-CN"/>
        </w:rPr>
        <w:t>月</w:t>
      </w:r>
      <w:r>
        <w:rPr>
          <w:rFonts w:eastAsia="Times New Roman"/>
          <w:spacing w:val="-6"/>
          <w:sz w:val="28"/>
        </w:rPr>
        <w:t>5</w:t>
      </w:r>
      <w:r>
        <w:rPr>
          <w:rFonts w:eastAsia="方正仿宋_GBK" w:hint="eastAsia"/>
          <w:spacing w:val="-6"/>
          <w:sz w:val="28"/>
          <w:lang w:val="zh-CN"/>
        </w:rPr>
        <w:t>日前完成。高职、中职类未完成招生计划的，在</w:t>
      </w:r>
      <w:r>
        <w:rPr>
          <w:rFonts w:eastAsia="Times New Roman"/>
          <w:spacing w:val="-6"/>
          <w:sz w:val="28"/>
        </w:rPr>
        <w:t>7</w:t>
      </w:r>
      <w:r>
        <w:rPr>
          <w:rFonts w:eastAsia="方正仿宋_GBK" w:hint="eastAsia"/>
          <w:spacing w:val="-6"/>
          <w:sz w:val="28"/>
          <w:lang w:val="zh-CN"/>
        </w:rPr>
        <w:t>月</w:t>
      </w:r>
      <w:r>
        <w:rPr>
          <w:rFonts w:eastAsia="方正仿宋_GBK" w:hint="eastAsia"/>
          <w:spacing w:val="-6"/>
          <w:sz w:val="28"/>
          <w:lang w:val="zh-CN"/>
        </w:rPr>
        <w:t>20</w:t>
      </w:r>
      <w:r>
        <w:rPr>
          <w:rFonts w:eastAsia="方正仿宋_GBK" w:hint="eastAsia"/>
          <w:spacing w:val="-6"/>
          <w:sz w:val="28"/>
          <w:lang w:val="zh-CN"/>
        </w:rPr>
        <w:t>日至</w:t>
      </w:r>
      <w:r>
        <w:rPr>
          <w:rFonts w:eastAsia="方正仿宋_GBK" w:hint="eastAsia"/>
          <w:spacing w:val="-6"/>
          <w:sz w:val="28"/>
          <w:lang w:val="zh-CN"/>
        </w:rPr>
        <w:t>24</w:t>
      </w:r>
      <w:r>
        <w:rPr>
          <w:rFonts w:eastAsia="方正仿宋_GBK" w:hint="eastAsia"/>
          <w:spacing w:val="-6"/>
          <w:sz w:val="28"/>
          <w:lang w:val="zh-CN"/>
        </w:rPr>
        <w:t>日另行安排一次征求志愿填报。</w:t>
      </w:r>
    </w:p>
    <w:p w:rsidR="00823BE8" w:rsidRDefault="00714D17">
      <w:pPr>
        <w:snapToGrid w:val="0"/>
        <w:spacing w:line="480" w:lineRule="exact"/>
        <w:ind w:firstLine="640"/>
        <w:rPr>
          <w:rFonts w:eastAsia="Times New Roman"/>
          <w:sz w:val="28"/>
        </w:rPr>
      </w:pPr>
      <w:r>
        <w:rPr>
          <w:rFonts w:eastAsia="方正仿宋_GBK" w:hint="eastAsia"/>
          <w:sz w:val="28"/>
          <w:lang w:val="zh-CN"/>
        </w:rPr>
        <w:t>（一）志愿填报要求</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各地招考部门要按中考志愿填报的统一时间安排和操作规程组织实施，在考生填报志愿之前，加强对考生网上填报志愿的政策宣传和操作指导，及时、完整地向考生公布各类学校招生计划（专业），维护考生对招生信息的知情权，严禁限制、强迫或诱导考生填报某些志愿或未</w:t>
      </w:r>
      <w:r>
        <w:rPr>
          <w:rFonts w:eastAsia="方正仿宋_GBK" w:hint="eastAsia"/>
          <w:spacing w:val="-6"/>
          <w:sz w:val="28"/>
          <w:lang w:val="zh-CN"/>
        </w:rPr>
        <w:lastRenderedPageBreak/>
        <w:t>经考生、家长同意擅自改动考生志愿。</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各地招考部门、学校要指导学生和家长认真了解各类学校招生的前置条件（如综合素质评价等级要求等）及招生简章的个性化条件（如师范、医护等专业对身体素质的要求等），防止出现志愿无效或录取后被学校退档等情况。</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所有考生均须网上填报志愿，无志愿考生一律不得办理录取、注册手续。</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（二）志愿填报批次</w:t>
      </w:r>
    </w:p>
    <w:p w:rsidR="00823BE8" w:rsidRDefault="00714D17">
      <w:pPr>
        <w:snapToGrid w:val="0"/>
        <w:spacing w:line="480" w:lineRule="exact"/>
        <w:ind w:firstLine="628"/>
        <w:rPr>
          <w:rFonts w:eastAsia="方正仿宋_GBK"/>
          <w:spacing w:val="-6"/>
          <w:sz w:val="28"/>
          <w:lang w:val="zh-CN"/>
        </w:rPr>
      </w:pPr>
      <w:r>
        <w:rPr>
          <w:rFonts w:eastAsia="方正仿宋_GBK"/>
          <w:spacing w:val="-6"/>
          <w:sz w:val="28"/>
          <w:lang w:val="zh-CN"/>
        </w:rPr>
        <w:t>1</w:t>
      </w:r>
      <w:r>
        <w:rPr>
          <w:rFonts w:eastAsia="方正仿宋_GBK" w:hint="eastAsia"/>
          <w:spacing w:val="-6"/>
          <w:sz w:val="28"/>
          <w:lang w:val="zh-CN"/>
        </w:rPr>
        <w:t>．提前批次：乡村教师定向师范生、现代职教体系“</w:t>
      </w:r>
      <w:r>
        <w:rPr>
          <w:rFonts w:eastAsia="方正仿宋_GBK" w:hint="eastAsia"/>
          <w:spacing w:val="-6"/>
          <w:sz w:val="28"/>
          <w:lang w:val="zh-CN"/>
        </w:rPr>
        <w:t>3+4</w:t>
      </w:r>
      <w:r>
        <w:rPr>
          <w:rFonts w:eastAsia="方正仿宋_GBK" w:hint="eastAsia"/>
          <w:spacing w:val="-6"/>
          <w:sz w:val="28"/>
          <w:lang w:val="zh-CN"/>
        </w:rPr>
        <w:t>”试点项目</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第一小批：乡村教师定向师范生</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第二小批：现代职教体系“</w:t>
      </w:r>
      <w:r>
        <w:rPr>
          <w:rFonts w:eastAsia="方正仿宋_GBK" w:hint="eastAsia"/>
          <w:spacing w:val="-6"/>
          <w:sz w:val="28"/>
          <w:lang w:val="zh-CN"/>
        </w:rPr>
        <w:t>3+4</w:t>
      </w:r>
      <w:r>
        <w:rPr>
          <w:rFonts w:eastAsia="方正仿宋_GBK" w:hint="eastAsia"/>
          <w:spacing w:val="-6"/>
          <w:sz w:val="28"/>
          <w:lang w:val="zh-CN"/>
        </w:rPr>
        <w:t>”试点项目</w:t>
      </w:r>
    </w:p>
    <w:p w:rsidR="00823BE8" w:rsidRDefault="00714D17">
      <w:pPr>
        <w:snapToGrid w:val="0"/>
        <w:spacing w:line="480" w:lineRule="exact"/>
        <w:ind w:firstLine="628"/>
        <w:rPr>
          <w:rFonts w:eastAsia="方正仿宋_GBK"/>
          <w:spacing w:val="-6"/>
          <w:sz w:val="28"/>
          <w:lang w:val="zh-CN"/>
        </w:rPr>
      </w:pPr>
      <w:r>
        <w:rPr>
          <w:rFonts w:eastAsia="方正仿宋_GBK"/>
          <w:spacing w:val="-6"/>
          <w:sz w:val="28"/>
          <w:lang w:val="zh-CN"/>
        </w:rPr>
        <w:t>2</w:t>
      </w:r>
      <w:r>
        <w:rPr>
          <w:rFonts w:eastAsia="方正仿宋_GBK" w:hint="eastAsia"/>
          <w:spacing w:val="-6"/>
          <w:sz w:val="28"/>
          <w:lang w:val="zh-CN"/>
        </w:rPr>
        <w:t>．第一批次：普通高中</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第一小批：普通高中自主招生〔民办高中国际化教育实验班，普通高中艺体、科技特长生及与基地课程实施、创新人才培养直接相关的特长生〕</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第二小批：普通高中〔各县（市、区）自定填报批次〕</w:t>
      </w:r>
    </w:p>
    <w:p w:rsidR="00823BE8" w:rsidRDefault="00714D17">
      <w:pPr>
        <w:snapToGrid w:val="0"/>
        <w:spacing w:line="480" w:lineRule="exact"/>
        <w:ind w:firstLine="628"/>
        <w:rPr>
          <w:rFonts w:eastAsia="方正仿宋_GBK"/>
          <w:spacing w:val="-6"/>
          <w:sz w:val="28"/>
          <w:lang w:val="zh-CN"/>
        </w:rPr>
      </w:pPr>
      <w:r>
        <w:rPr>
          <w:rFonts w:eastAsia="方正仿宋_GBK"/>
          <w:spacing w:val="-6"/>
          <w:sz w:val="28"/>
          <w:lang w:val="zh-CN"/>
        </w:rPr>
        <w:t>3</w:t>
      </w:r>
      <w:r>
        <w:rPr>
          <w:rFonts w:eastAsia="方正仿宋_GBK" w:hint="eastAsia"/>
          <w:spacing w:val="-6"/>
          <w:sz w:val="28"/>
          <w:lang w:val="zh-CN"/>
        </w:rPr>
        <w:t>．第二批次：职业类学校</w:t>
      </w:r>
    </w:p>
    <w:p w:rsidR="00823BE8" w:rsidRDefault="00714D17">
      <w:pPr>
        <w:snapToGrid w:val="0"/>
        <w:spacing w:line="480" w:lineRule="exact"/>
        <w:ind w:firstLine="628"/>
        <w:rPr>
          <w:rFonts w:eastAsia="方正仿宋_GBK"/>
          <w:spacing w:val="-6"/>
          <w:sz w:val="28"/>
        </w:rPr>
      </w:pPr>
      <w:r>
        <w:rPr>
          <w:rFonts w:eastAsia="方正仿宋_GBK" w:hint="eastAsia"/>
          <w:spacing w:val="-6"/>
          <w:sz w:val="28"/>
          <w:lang w:val="zh-CN"/>
        </w:rPr>
        <w:t>第一小批：师范类（</w:t>
      </w:r>
      <w:proofErr w:type="gramStart"/>
      <w:r>
        <w:rPr>
          <w:rFonts w:eastAsia="方正仿宋_GBK" w:hint="eastAsia"/>
          <w:spacing w:val="-6"/>
          <w:sz w:val="28"/>
          <w:lang w:val="zh-CN"/>
        </w:rPr>
        <w:t>含艺体</w:t>
      </w:r>
      <w:proofErr w:type="gramEnd"/>
      <w:r>
        <w:rPr>
          <w:rFonts w:eastAsia="方正仿宋_GBK" w:hint="eastAsia"/>
          <w:spacing w:val="-6"/>
          <w:sz w:val="28"/>
          <w:lang w:val="zh-CN"/>
        </w:rPr>
        <w:t>）统招生、师范类委托培养</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第二小批：五年制高职</w:t>
      </w:r>
    </w:p>
    <w:p w:rsidR="00823BE8" w:rsidRDefault="00714D17">
      <w:pPr>
        <w:snapToGrid w:val="0"/>
        <w:spacing w:line="480" w:lineRule="exact"/>
        <w:ind w:firstLine="628"/>
        <w:rPr>
          <w:rFonts w:eastAsia="方正仿宋_GBK"/>
          <w:spacing w:val="-6"/>
          <w:sz w:val="28"/>
          <w:lang w:val="zh-CN"/>
        </w:rPr>
      </w:pPr>
      <w:r>
        <w:rPr>
          <w:rFonts w:eastAsia="方正仿宋_GBK" w:hint="eastAsia"/>
          <w:spacing w:val="-6"/>
          <w:sz w:val="28"/>
          <w:lang w:val="zh-CN"/>
        </w:rPr>
        <w:t>第三小批：高技、现代职教体系“</w:t>
      </w:r>
      <w:r>
        <w:rPr>
          <w:rFonts w:eastAsia="方正仿宋_GBK" w:hint="eastAsia"/>
          <w:spacing w:val="-6"/>
          <w:sz w:val="28"/>
          <w:lang w:val="zh-CN"/>
        </w:rPr>
        <w:t>3+3</w:t>
      </w:r>
      <w:r>
        <w:rPr>
          <w:rFonts w:eastAsia="方正仿宋_GBK" w:hint="eastAsia"/>
          <w:spacing w:val="-6"/>
          <w:sz w:val="28"/>
          <w:lang w:val="zh-CN"/>
        </w:rPr>
        <w:t>”试点项目、中职对口单招</w:t>
      </w:r>
    </w:p>
    <w:p w:rsidR="00823BE8" w:rsidRDefault="00714D17">
      <w:pPr>
        <w:snapToGrid w:val="0"/>
        <w:spacing w:line="480" w:lineRule="exact"/>
        <w:ind w:firstLine="628"/>
        <w:rPr>
          <w:rFonts w:eastAsia="Times New Roman"/>
          <w:spacing w:val="-6"/>
          <w:sz w:val="28"/>
        </w:rPr>
      </w:pPr>
      <w:r>
        <w:rPr>
          <w:rFonts w:eastAsia="方正仿宋_GBK"/>
          <w:spacing w:val="-6"/>
          <w:sz w:val="28"/>
          <w:lang w:val="zh-CN"/>
        </w:rPr>
        <w:t>4</w:t>
      </w:r>
      <w:r>
        <w:rPr>
          <w:rFonts w:eastAsia="方正仿宋_GBK" w:hint="eastAsia"/>
          <w:spacing w:val="-6"/>
          <w:sz w:val="28"/>
          <w:lang w:val="zh-CN"/>
        </w:rPr>
        <w:t>．第三批次：中职（中技）学校注册入学</w:t>
      </w:r>
    </w:p>
    <w:p w:rsidR="00823BE8" w:rsidRDefault="00714D17">
      <w:pPr>
        <w:snapToGrid w:val="0"/>
        <w:spacing w:line="480" w:lineRule="exact"/>
        <w:ind w:firstLine="640"/>
        <w:rPr>
          <w:rFonts w:eastAsia="Times New Roman"/>
          <w:sz w:val="28"/>
        </w:rPr>
      </w:pPr>
      <w:r>
        <w:rPr>
          <w:rFonts w:eastAsia="黑体" w:hint="eastAsia"/>
          <w:sz w:val="28"/>
          <w:lang w:val="zh-CN"/>
        </w:rPr>
        <w:t>四、毕业升学考试</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全市继续实行中等学校招生考试与初中毕业考试</w:t>
      </w:r>
      <w:r>
        <w:rPr>
          <w:rFonts w:eastAsia="Times New Roman"/>
          <w:spacing w:val="-6"/>
          <w:sz w:val="28"/>
        </w:rPr>
        <w:t>“</w:t>
      </w:r>
      <w:r>
        <w:rPr>
          <w:rFonts w:eastAsia="方正仿宋_GBK" w:hint="eastAsia"/>
          <w:spacing w:val="-6"/>
          <w:sz w:val="28"/>
          <w:lang w:val="zh-CN"/>
        </w:rPr>
        <w:t>两考合一</w:t>
      </w:r>
      <w:r>
        <w:rPr>
          <w:rFonts w:eastAsia="Times New Roman"/>
          <w:spacing w:val="-6"/>
          <w:sz w:val="28"/>
        </w:rPr>
        <w:t>”</w:t>
      </w:r>
      <w:r>
        <w:rPr>
          <w:rFonts w:eastAsia="方正仿宋_GBK" w:hint="eastAsia"/>
          <w:spacing w:val="-6"/>
          <w:sz w:val="28"/>
          <w:lang w:val="zh-CN"/>
        </w:rPr>
        <w:t>和</w:t>
      </w:r>
      <w:r>
        <w:rPr>
          <w:rFonts w:eastAsia="Times New Roman"/>
          <w:spacing w:val="-6"/>
          <w:sz w:val="28"/>
        </w:rPr>
        <w:t>“</w:t>
      </w:r>
      <w:r>
        <w:rPr>
          <w:rFonts w:eastAsia="方正仿宋_GBK" w:hint="eastAsia"/>
          <w:spacing w:val="-6"/>
          <w:sz w:val="28"/>
          <w:lang w:val="zh-CN"/>
        </w:rPr>
        <w:t>一考多分流</w:t>
      </w:r>
      <w:r>
        <w:rPr>
          <w:rFonts w:eastAsia="Times New Roman"/>
          <w:spacing w:val="-6"/>
          <w:sz w:val="28"/>
        </w:rPr>
        <w:t>”</w:t>
      </w:r>
      <w:r>
        <w:rPr>
          <w:rFonts w:eastAsia="方正仿宋_GBK" w:hint="eastAsia"/>
          <w:spacing w:val="-6"/>
          <w:sz w:val="28"/>
          <w:lang w:val="zh-CN"/>
        </w:rPr>
        <w:t>政策，确保义务教育巩固率达</w:t>
      </w:r>
      <w:r>
        <w:rPr>
          <w:rFonts w:eastAsia="Times New Roman"/>
          <w:spacing w:val="-6"/>
          <w:sz w:val="28"/>
        </w:rPr>
        <w:t>100%</w:t>
      </w:r>
      <w:r>
        <w:rPr>
          <w:rFonts w:eastAsia="方正仿宋_GBK" w:hint="eastAsia"/>
          <w:spacing w:val="-6"/>
          <w:sz w:val="28"/>
          <w:lang w:val="zh-CN"/>
        </w:rPr>
        <w:t>。初中学生的毕业认定按《省教育厅关于印发江苏省义务教育和普通高中学籍管理规定的通知》（苏教规〔</w:t>
      </w:r>
      <w:r>
        <w:rPr>
          <w:rFonts w:eastAsia="Times New Roman"/>
          <w:spacing w:val="-6"/>
          <w:sz w:val="28"/>
        </w:rPr>
        <w:t>2014</w:t>
      </w:r>
      <w:r>
        <w:rPr>
          <w:rFonts w:eastAsia="方正仿宋_GBK" w:hint="eastAsia"/>
          <w:spacing w:val="-6"/>
          <w:sz w:val="28"/>
          <w:lang w:val="zh-CN"/>
        </w:rPr>
        <w:t>〕</w:t>
      </w:r>
      <w:r>
        <w:rPr>
          <w:rFonts w:eastAsia="Times New Roman"/>
          <w:spacing w:val="-6"/>
          <w:sz w:val="28"/>
        </w:rPr>
        <w:t>1</w:t>
      </w:r>
      <w:r>
        <w:rPr>
          <w:rFonts w:eastAsia="方正仿宋_GBK" w:hint="eastAsia"/>
          <w:spacing w:val="-6"/>
          <w:sz w:val="28"/>
          <w:lang w:val="zh-CN"/>
        </w:rPr>
        <w:t>号）执行。</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继续推进中考改革，不断完善基于学业水平考试、综合素质评价、多元录取的考试招生制度。</w:t>
      </w:r>
    </w:p>
    <w:p w:rsidR="00823BE8" w:rsidRDefault="00714D17">
      <w:pPr>
        <w:snapToGrid w:val="0"/>
        <w:spacing w:line="480" w:lineRule="exact"/>
        <w:ind w:firstLine="628"/>
        <w:rPr>
          <w:rFonts w:eastAsia="Times New Roman"/>
          <w:spacing w:val="-6"/>
          <w:sz w:val="28"/>
        </w:rPr>
      </w:pPr>
      <w:r>
        <w:rPr>
          <w:rFonts w:eastAsia="方正楷体_GBK" w:hint="eastAsia"/>
          <w:spacing w:val="-6"/>
          <w:sz w:val="28"/>
          <w:lang w:val="zh-CN"/>
        </w:rPr>
        <w:lastRenderedPageBreak/>
        <w:t>（一）综合素质评价</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综合素质评价主要包括六项指标：①道德品质与公民素养；②交流与合作；③学习习惯与学习能力；④运动与健康；⑤审美与表现；⑥创新意识与实践能力。其中①</w:t>
      </w:r>
      <w:r>
        <w:rPr>
          <w:rFonts w:hint="eastAsia"/>
          <w:spacing w:val="-6"/>
          <w:sz w:val="28"/>
          <w:lang w:val="zh-CN"/>
        </w:rPr>
        <w:t>、②</w:t>
      </w:r>
      <w:r>
        <w:rPr>
          <w:rFonts w:eastAsia="方正仿宋_GBK" w:hint="eastAsia"/>
          <w:spacing w:val="-6"/>
          <w:sz w:val="28"/>
          <w:lang w:val="zh-CN"/>
        </w:rPr>
        <w:t>项评定结果为合格或不合格，其它四项评定结果为</w:t>
      </w:r>
      <w:r>
        <w:rPr>
          <w:rFonts w:eastAsia="Times New Roman"/>
          <w:spacing w:val="-6"/>
          <w:sz w:val="28"/>
        </w:rPr>
        <w:t>A</w:t>
      </w:r>
      <w:r>
        <w:rPr>
          <w:rFonts w:eastAsia="方正仿宋_GBK" w:hint="eastAsia"/>
          <w:spacing w:val="-6"/>
          <w:sz w:val="28"/>
          <w:lang w:val="zh-CN"/>
        </w:rPr>
        <w:t>、</w:t>
      </w:r>
      <w:r>
        <w:rPr>
          <w:rFonts w:eastAsia="Times New Roman"/>
          <w:spacing w:val="-6"/>
          <w:sz w:val="28"/>
        </w:rPr>
        <w:t>B</w:t>
      </w:r>
      <w:r>
        <w:rPr>
          <w:rFonts w:eastAsia="方正仿宋_GBK" w:hint="eastAsia"/>
          <w:spacing w:val="-6"/>
          <w:sz w:val="28"/>
          <w:lang w:val="zh-CN"/>
        </w:rPr>
        <w:t>、</w:t>
      </w:r>
      <w:r>
        <w:rPr>
          <w:rFonts w:eastAsia="Times New Roman"/>
          <w:spacing w:val="-6"/>
          <w:sz w:val="28"/>
        </w:rPr>
        <w:t>C</w:t>
      </w:r>
      <w:r>
        <w:rPr>
          <w:rFonts w:eastAsia="方正仿宋_GBK" w:hint="eastAsia"/>
          <w:spacing w:val="-6"/>
          <w:sz w:val="28"/>
          <w:lang w:val="zh-CN"/>
        </w:rPr>
        <w:t>、</w:t>
      </w:r>
      <w:r>
        <w:rPr>
          <w:rFonts w:eastAsia="Times New Roman"/>
          <w:spacing w:val="-6"/>
          <w:sz w:val="28"/>
        </w:rPr>
        <w:t>D</w:t>
      </w:r>
      <w:r>
        <w:rPr>
          <w:rFonts w:eastAsia="方正仿宋_GBK" w:hint="eastAsia"/>
          <w:spacing w:val="-6"/>
          <w:sz w:val="28"/>
          <w:lang w:val="zh-CN"/>
        </w:rPr>
        <w:t>四个等级。具体评价细则详见《南通市初中学生综合素质评价方案（修订）》（</w:t>
      </w:r>
      <w:proofErr w:type="gramStart"/>
      <w:r>
        <w:rPr>
          <w:rFonts w:eastAsia="方正仿宋_GBK" w:hint="eastAsia"/>
          <w:spacing w:val="-6"/>
          <w:sz w:val="28"/>
          <w:lang w:val="zh-CN"/>
        </w:rPr>
        <w:t>通教基</w:t>
      </w:r>
      <w:proofErr w:type="gramEnd"/>
      <w:r>
        <w:rPr>
          <w:rFonts w:eastAsia="方正仿宋_GBK" w:hint="eastAsia"/>
          <w:spacing w:val="-6"/>
          <w:sz w:val="28"/>
          <w:lang w:val="zh-CN"/>
        </w:rPr>
        <w:t>〔</w:t>
      </w:r>
      <w:r>
        <w:rPr>
          <w:rFonts w:eastAsia="Times New Roman"/>
          <w:spacing w:val="-6"/>
          <w:sz w:val="28"/>
        </w:rPr>
        <w:t>2013</w:t>
      </w:r>
      <w:r>
        <w:rPr>
          <w:rFonts w:eastAsia="方正仿宋_GBK" w:hint="eastAsia"/>
          <w:spacing w:val="-6"/>
          <w:sz w:val="28"/>
          <w:lang w:val="zh-CN"/>
        </w:rPr>
        <w:t>〕</w:t>
      </w:r>
      <w:r>
        <w:rPr>
          <w:rFonts w:eastAsia="Times New Roman"/>
          <w:spacing w:val="-6"/>
          <w:sz w:val="28"/>
        </w:rPr>
        <w:t>43</w:t>
      </w:r>
      <w:r>
        <w:rPr>
          <w:rFonts w:eastAsia="方正仿宋_GBK" w:hint="eastAsia"/>
          <w:spacing w:val="-6"/>
          <w:sz w:val="28"/>
          <w:lang w:val="zh-CN"/>
        </w:rPr>
        <w:t>号），评定结果由南通市基础教育信息化管理平台统一归口管理。</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各地、各校要严格按照相关要求，加强组织领导，坚持评价标准，精心组织实施，强化过程监管。要建立健全并严格执行结果公示、抽查审核、申诉与复议以及责任追究等一系列监督制度。</w:t>
      </w:r>
    </w:p>
    <w:p w:rsidR="00823BE8" w:rsidRDefault="00714D17">
      <w:pPr>
        <w:snapToGrid w:val="0"/>
        <w:spacing w:line="480" w:lineRule="exact"/>
        <w:ind w:firstLine="628"/>
        <w:rPr>
          <w:rFonts w:eastAsia="Times New Roman"/>
          <w:spacing w:val="-6"/>
          <w:sz w:val="28"/>
        </w:rPr>
      </w:pPr>
      <w:r>
        <w:rPr>
          <w:rFonts w:eastAsia="方正楷体_GBK" w:hint="eastAsia"/>
          <w:spacing w:val="-6"/>
          <w:sz w:val="28"/>
          <w:lang w:val="zh-CN"/>
        </w:rPr>
        <w:t>（二）学业水平测试</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学业水平测试科目包括地理、生物、音乐、美术、研究性学习、社会实践与社区服务、劳动与技术、信息技术和理化生实验。</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地理、生物学业水平测试在八年级第二学期进行，实行两科试卷一场考试，考试时间为</w:t>
      </w:r>
      <w:r>
        <w:rPr>
          <w:rFonts w:eastAsia="Times New Roman"/>
          <w:spacing w:val="-6"/>
          <w:sz w:val="28"/>
        </w:rPr>
        <w:t>120</w:t>
      </w:r>
      <w:r>
        <w:rPr>
          <w:rFonts w:eastAsia="方正仿宋_GBK" w:hint="eastAsia"/>
          <w:spacing w:val="-6"/>
          <w:sz w:val="28"/>
          <w:lang w:val="zh-CN"/>
        </w:rPr>
        <w:t>分钟，地理、生物各</w:t>
      </w:r>
      <w:r>
        <w:rPr>
          <w:rFonts w:eastAsia="Times New Roman"/>
          <w:spacing w:val="-6"/>
          <w:sz w:val="28"/>
        </w:rPr>
        <w:t>60</w:t>
      </w:r>
      <w:r>
        <w:rPr>
          <w:rFonts w:eastAsia="方正仿宋_GBK" w:hint="eastAsia"/>
          <w:spacing w:val="-6"/>
          <w:sz w:val="28"/>
          <w:lang w:val="zh-CN"/>
        </w:rPr>
        <w:t>分钟。测试成绩呈现方式为</w:t>
      </w:r>
      <w:r>
        <w:rPr>
          <w:rFonts w:eastAsia="Times New Roman"/>
          <w:spacing w:val="-6"/>
          <w:sz w:val="28"/>
        </w:rPr>
        <w:t>A</w:t>
      </w:r>
      <w:r>
        <w:rPr>
          <w:rFonts w:eastAsia="方正仿宋_GBK" w:hint="eastAsia"/>
          <w:spacing w:val="-6"/>
          <w:sz w:val="28"/>
          <w:lang w:val="zh-CN"/>
        </w:rPr>
        <w:t>、</w:t>
      </w:r>
      <w:r>
        <w:rPr>
          <w:rFonts w:eastAsia="Times New Roman"/>
          <w:spacing w:val="-6"/>
          <w:sz w:val="28"/>
        </w:rPr>
        <w:t>B</w:t>
      </w:r>
      <w:r>
        <w:rPr>
          <w:rFonts w:eastAsia="方正仿宋_GBK" w:hint="eastAsia"/>
          <w:spacing w:val="-6"/>
          <w:sz w:val="28"/>
          <w:lang w:val="zh-CN"/>
        </w:rPr>
        <w:t>、</w:t>
      </w:r>
      <w:r>
        <w:rPr>
          <w:rFonts w:eastAsia="Times New Roman"/>
          <w:spacing w:val="-6"/>
          <w:sz w:val="28"/>
        </w:rPr>
        <w:t>C</w:t>
      </w:r>
      <w:r>
        <w:rPr>
          <w:rFonts w:eastAsia="方正仿宋_GBK" w:hint="eastAsia"/>
          <w:spacing w:val="-6"/>
          <w:sz w:val="28"/>
          <w:lang w:val="zh-CN"/>
        </w:rPr>
        <w:t>、</w:t>
      </w:r>
      <w:r>
        <w:rPr>
          <w:rFonts w:eastAsia="Times New Roman"/>
          <w:spacing w:val="-6"/>
          <w:sz w:val="28"/>
        </w:rPr>
        <w:t>D</w:t>
      </w:r>
      <w:r>
        <w:rPr>
          <w:rFonts w:eastAsia="方正仿宋_GBK" w:hint="eastAsia"/>
          <w:spacing w:val="-6"/>
          <w:sz w:val="28"/>
          <w:lang w:val="zh-CN"/>
        </w:rPr>
        <w:t>四个等级（两科卷面分值满分均为</w:t>
      </w:r>
      <w:r>
        <w:rPr>
          <w:rFonts w:eastAsia="Times New Roman"/>
          <w:spacing w:val="-6"/>
          <w:sz w:val="28"/>
        </w:rPr>
        <w:t>100</w:t>
      </w:r>
      <w:r>
        <w:rPr>
          <w:rFonts w:eastAsia="方正仿宋_GBK" w:hint="eastAsia"/>
          <w:spacing w:val="-6"/>
          <w:sz w:val="28"/>
          <w:lang w:val="zh-CN"/>
        </w:rPr>
        <w:t>分，</w:t>
      </w:r>
      <w:r>
        <w:rPr>
          <w:rFonts w:eastAsia="Times New Roman"/>
          <w:spacing w:val="-6"/>
          <w:sz w:val="28"/>
        </w:rPr>
        <w:t>100</w:t>
      </w:r>
      <w:r>
        <w:rPr>
          <w:rFonts w:eastAsia="方正仿宋_GBK" w:hint="eastAsia"/>
          <w:spacing w:val="-6"/>
          <w:sz w:val="28"/>
          <w:lang w:val="zh-CN"/>
        </w:rPr>
        <w:t>分—</w:t>
      </w:r>
      <w:r>
        <w:rPr>
          <w:rFonts w:eastAsia="Times New Roman"/>
          <w:spacing w:val="-6"/>
          <w:sz w:val="28"/>
        </w:rPr>
        <w:t>90</w:t>
      </w:r>
      <w:r>
        <w:rPr>
          <w:rFonts w:eastAsia="方正仿宋_GBK" w:hint="eastAsia"/>
          <w:spacing w:val="-6"/>
          <w:sz w:val="28"/>
          <w:lang w:val="zh-CN"/>
        </w:rPr>
        <w:t>分为</w:t>
      </w:r>
      <w:r>
        <w:rPr>
          <w:rFonts w:eastAsia="Times New Roman"/>
          <w:spacing w:val="-6"/>
          <w:sz w:val="28"/>
        </w:rPr>
        <w:t>A</w:t>
      </w:r>
      <w:r>
        <w:rPr>
          <w:rFonts w:eastAsia="方正仿宋_GBK" w:hint="eastAsia"/>
          <w:spacing w:val="-6"/>
          <w:sz w:val="28"/>
          <w:lang w:val="zh-CN"/>
        </w:rPr>
        <w:t>级，</w:t>
      </w:r>
      <w:r>
        <w:rPr>
          <w:rFonts w:eastAsia="Times New Roman"/>
          <w:spacing w:val="-6"/>
          <w:sz w:val="28"/>
        </w:rPr>
        <w:t>89</w:t>
      </w:r>
      <w:r>
        <w:rPr>
          <w:rFonts w:eastAsia="方正仿宋_GBK" w:hint="eastAsia"/>
          <w:spacing w:val="-6"/>
          <w:sz w:val="28"/>
          <w:lang w:val="zh-CN"/>
        </w:rPr>
        <w:t>分—</w:t>
      </w:r>
      <w:r>
        <w:rPr>
          <w:rFonts w:eastAsia="Times New Roman"/>
          <w:spacing w:val="-6"/>
          <w:sz w:val="28"/>
        </w:rPr>
        <w:t>75</w:t>
      </w:r>
      <w:r>
        <w:rPr>
          <w:rFonts w:eastAsia="方正仿宋_GBK" w:hint="eastAsia"/>
          <w:spacing w:val="-6"/>
          <w:sz w:val="28"/>
          <w:lang w:val="zh-CN"/>
        </w:rPr>
        <w:t>分为</w:t>
      </w:r>
      <w:r>
        <w:rPr>
          <w:rFonts w:eastAsia="Times New Roman"/>
          <w:spacing w:val="-6"/>
          <w:sz w:val="28"/>
        </w:rPr>
        <w:t>B</w:t>
      </w:r>
      <w:r>
        <w:rPr>
          <w:rFonts w:eastAsia="方正仿宋_GBK" w:hint="eastAsia"/>
          <w:spacing w:val="-6"/>
          <w:sz w:val="28"/>
          <w:lang w:val="zh-CN"/>
        </w:rPr>
        <w:t>级，</w:t>
      </w:r>
      <w:r>
        <w:rPr>
          <w:rFonts w:eastAsia="Times New Roman"/>
          <w:spacing w:val="-6"/>
          <w:sz w:val="28"/>
        </w:rPr>
        <w:t>74</w:t>
      </w:r>
      <w:r>
        <w:rPr>
          <w:rFonts w:eastAsia="方正仿宋_GBK" w:hint="eastAsia"/>
          <w:spacing w:val="-6"/>
          <w:sz w:val="28"/>
          <w:lang w:val="zh-CN"/>
        </w:rPr>
        <w:t>分—</w:t>
      </w:r>
      <w:r>
        <w:rPr>
          <w:rFonts w:eastAsia="Times New Roman"/>
          <w:spacing w:val="-6"/>
          <w:sz w:val="28"/>
        </w:rPr>
        <w:t>60</w:t>
      </w:r>
      <w:r>
        <w:rPr>
          <w:rFonts w:eastAsia="方正仿宋_GBK" w:hint="eastAsia"/>
          <w:spacing w:val="-6"/>
          <w:sz w:val="28"/>
          <w:lang w:val="zh-CN"/>
        </w:rPr>
        <w:t>分为</w:t>
      </w:r>
      <w:r>
        <w:rPr>
          <w:rFonts w:eastAsia="Times New Roman"/>
          <w:spacing w:val="-6"/>
          <w:sz w:val="28"/>
        </w:rPr>
        <w:t>C</w:t>
      </w:r>
      <w:r>
        <w:rPr>
          <w:rFonts w:eastAsia="方正仿宋_GBK" w:hint="eastAsia"/>
          <w:spacing w:val="-6"/>
          <w:sz w:val="28"/>
          <w:lang w:val="zh-CN"/>
        </w:rPr>
        <w:t>级，</w:t>
      </w:r>
      <w:r>
        <w:rPr>
          <w:rFonts w:eastAsia="Times New Roman"/>
          <w:spacing w:val="-6"/>
          <w:sz w:val="28"/>
        </w:rPr>
        <w:t>59</w:t>
      </w:r>
      <w:r>
        <w:rPr>
          <w:rFonts w:eastAsia="方正仿宋_GBK" w:hint="eastAsia"/>
          <w:spacing w:val="-6"/>
          <w:sz w:val="28"/>
          <w:lang w:val="zh-CN"/>
        </w:rPr>
        <w:t>分及以下为</w:t>
      </w:r>
      <w:r>
        <w:rPr>
          <w:rFonts w:eastAsia="Times New Roman"/>
          <w:spacing w:val="-6"/>
          <w:sz w:val="28"/>
        </w:rPr>
        <w:t>D</w:t>
      </w:r>
      <w:r>
        <w:rPr>
          <w:rFonts w:eastAsia="方正仿宋_GBK" w:hint="eastAsia"/>
          <w:spacing w:val="-6"/>
          <w:sz w:val="28"/>
          <w:lang w:val="zh-CN"/>
        </w:rPr>
        <w:t>级），作为学生升学的依据。</w:t>
      </w:r>
      <w:r>
        <w:rPr>
          <w:rFonts w:eastAsia="Times New Roman"/>
          <w:spacing w:val="-6"/>
          <w:sz w:val="28"/>
        </w:rPr>
        <w:t>2019</w:t>
      </w:r>
      <w:r>
        <w:rPr>
          <w:rFonts w:eastAsia="方正仿宋_GBK" w:hint="eastAsia"/>
          <w:spacing w:val="-6"/>
          <w:sz w:val="28"/>
          <w:lang w:val="zh-CN"/>
        </w:rPr>
        <w:t>届初三学生可以再次报名参加</w:t>
      </w:r>
      <w:r>
        <w:rPr>
          <w:rFonts w:eastAsia="Times New Roman"/>
          <w:spacing w:val="-6"/>
          <w:sz w:val="28"/>
        </w:rPr>
        <w:t>5</w:t>
      </w:r>
      <w:r>
        <w:rPr>
          <w:rFonts w:eastAsia="方正仿宋_GBK" w:hint="eastAsia"/>
          <w:spacing w:val="-6"/>
          <w:sz w:val="28"/>
          <w:lang w:val="zh-CN"/>
        </w:rPr>
        <w:t>月</w:t>
      </w:r>
      <w:r>
        <w:rPr>
          <w:spacing w:val="-6"/>
          <w:sz w:val="28"/>
          <w:lang w:val="zh-CN"/>
        </w:rPr>
        <w:t>17</w:t>
      </w:r>
      <w:r>
        <w:rPr>
          <w:rFonts w:eastAsia="方正仿宋_GBK" w:hint="eastAsia"/>
          <w:spacing w:val="-6"/>
          <w:sz w:val="28"/>
          <w:lang w:val="zh-CN"/>
        </w:rPr>
        <w:t>日进行的</w:t>
      </w:r>
      <w:r>
        <w:rPr>
          <w:rFonts w:eastAsia="Times New Roman"/>
          <w:spacing w:val="-6"/>
          <w:sz w:val="28"/>
        </w:rPr>
        <w:t>2020</w:t>
      </w:r>
      <w:r>
        <w:rPr>
          <w:rFonts w:eastAsia="方正仿宋_GBK" w:hint="eastAsia"/>
          <w:spacing w:val="-6"/>
          <w:sz w:val="28"/>
          <w:lang w:val="zh-CN"/>
        </w:rPr>
        <w:t>届初中毕业生地理、生物学业水平测试，两次学业水平测试成绩按照最高等级确定。</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音乐、美术、研究性学习、社会实践与社区服务、劳动与技术、信息技术等均由各校按课程标准基本要求，分学期统一组织测试与测评，结果以</w:t>
      </w:r>
      <w:r>
        <w:rPr>
          <w:rFonts w:eastAsia="Times New Roman"/>
          <w:spacing w:val="-6"/>
          <w:sz w:val="28"/>
        </w:rPr>
        <w:t>A</w:t>
      </w:r>
      <w:r>
        <w:rPr>
          <w:rFonts w:eastAsia="方正仿宋_GBK" w:hint="eastAsia"/>
          <w:spacing w:val="-6"/>
          <w:sz w:val="28"/>
          <w:lang w:val="zh-CN"/>
        </w:rPr>
        <w:t>、</w:t>
      </w:r>
      <w:r>
        <w:rPr>
          <w:rFonts w:eastAsia="Times New Roman"/>
          <w:spacing w:val="-6"/>
          <w:sz w:val="28"/>
        </w:rPr>
        <w:t>B</w:t>
      </w:r>
      <w:r>
        <w:rPr>
          <w:rFonts w:eastAsia="方正仿宋_GBK" w:hint="eastAsia"/>
          <w:spacing w:val="-6"/>
          <w:sz w:val="28"/>
          <w:lang w:val="zh-CN"/>
        </w:rPr>
        <w:t>、</w:t>
      </w:r>
      <w:r>
        <w:rPr>
          <w:rFonts w:eastAsia="Times New Roman"/>
          <w:spacing w:val="-6"/>
          <w:sz w:val="28"/>
        </w:rPr>
        <w:t>C</w:t>
      </w:r>
      <w:r>
        <w:rPr>
          <w:rFonts w:eastAsia="方正仿宋_GBK" w:hint="eastAsia"/>
          <w:spacing w:val="-6"/>
          <w:sz w:val="28"/>
          <w:lang w:val="zh-CN"/>
        </w:rPr>
        <w:t>、</w:t>
      </w:r>
      <w:r>
        <w:rPr>
          <w:rFonts w:eastAsia="Times New Roman"/>
          <w:spacing w:val="-6"/>
          <w:sz w:val="28"/>
        </w:rPr>
        <w:t>D</w:t>
      </w:r>
      <w:r>
        <w:rPr>
          <w:rFonts w:eastAsia="方正仿宋_GBK" w:hint="eastAsia"/>
          <w:spacing w:val="-6"/>
          <w:sz w:val="28"/>
          <w:lang w:val="zh-CN"/>
        </w:rPr>
        <w:t>四个等级呈现，并纳入学生综合素质评价的相应评价项目。各县（市、区）要加强对测试工作的组织管理和监督检查，保证课程实施的规范化与测试结果的真实性。</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理化生实验技能</w:t>
      </w:r>
      <w:proofErr w:type="gramStart"/>
      <w:r>
        <w:rPr>
          <w:rFonts w:eastAsia="方正仿宋_GBK" w:hint="eastAsia"/>
          <w:spacing w:val="-6"/>
          <w:sz w:val="28"/>
          <w:lang w:val="zh-CN"/>
        </w:rPr>
        <w:t>考查仍</w:t>
      </w:r>
      <w:proofErr w:type="gramEnd"/>
      <w:r>
        <w:rPr>
          <w:rFonts w:eastAsia="方正仿宋_GBK" w:hint="eastAsia"/>
          <w:spacing w:val="-6"/>
          <w:sz w:val="28"/>
          <w:lang w:val="zh-CN"/>
        </w:rPr>
        <w:t>按课程标准基本要求，全市统一命题，各县（市、区）统一组织，学校统一实施。成绩以</w:t>
      </w:r>
      <w:r>
        <w:rPr>
          <w:rFonts w:eastAsia="Times New Roman"/>
          <w:spacing w:val="-6"/>
          <w:sz w:val="28"/>
        </w:rPr>
        <w:t>A</w:t>
      </w:r>
      <w:r>
        <w:rPr>
          <w:rFonts w:eastAsia="方正仿宋_GBK" w:hint="eastAsia"/>
          <w:spacing w:val="-6"/>
          <w:sz w:val="28"/>
          <w:lang w:val="zh-CN"/>
        </w:rPr>
        <w:t>、</w:t>
      </w:r>
      <w:r>
        <w:rPr>
          <w:rFonts w:eastAsia="Times New Roman"/>
          <w:spacing w:val="-6"/>
          <w:sz w:val="28"/>
        </w:rPr>
        <w:t>B</w:t>
      </w:r>
      <w:r>
        <w:rPr>
          <w:rFonts w:eastAsia="方正仿宋_GBK" w:hint="eastAsia"/>
          <w:spacing w:val="-6"/>
          <w:sz w:val="28"/>
          <w:lang w:val="zh-CN"/>
        </w:rPr>
        <w:t>、</w:t>
      </w:r>
      <w:r>
        <w:rPr>
          <w:rFonts w:eastAsia="Times New Roman"/>
          <w:spacing w:val="-6"/>
          <w:sz w:val="28"/>
        </w:rPr>
        <w:t>C</w:t>
      </w:r>
      <w:r>
        <w:rPr>
          <w:rFonts w:eastAsia="方正仿宋_GBK" w:hint="eastAsia"/>
          <w:spacing w:val="-6"/>
          <w:sz w:val="28"/>
          <w:lang w:val="zh-CN"/>
        </w:rPr>
        <w:t>、</w:t>
      </w:r>
      <w:r>
        <w:rPr>
          <w:rFonts w:eastAsia="Times New Roman"/>
          <w:spacing w:val="-6"/>
          <w:sz w:val="28"/>
        </w:rPr>
        <w:t>D</w:t>
      </w:r>
      <w:r>
        <w:rPr>
          <w:rFonts w:eastAsia="方正仿宋_GBK" w:hint="eastAsia"/>
          <w:spacing w:val="-6"/>
          <w:sz w:val="28"/>
          <w:lang w:val="zh-CN"/>
        </w:rPr>
        <w:t>四个等级呈现，并纳入综合素质评价的相应评价项目。</w:t>
      </w:r>
    </w:p>
    <w:p w:rsidR="00823BE8" w:rsidRDefault="00714D17">
      <w:pPr>
        <w:snapToGrid w:val="0"/>
        <w:spacing w:line="480" w:lineRule="exact"/>
        <w:ind w:firstLine="628"/>
        <w:rPr>
          <w:rFonts w:eastAsia="Times New Roman"/>
          <w:spacing w:val="-6"/>
          <w:sz w:val="28"/>
        </w:rPr>
      </w:pPr>
      <w:r>
        <w:rPr>
          <w:rFonts w:eastAsia="方正楷体_GBK" w:hint="eastAsia"/>
          <w:spacing w:val="-6"/>
          <w:sz w:val="28"/>
          <w:lang w:val="zh-CN"/>
        </w:rPr>
        <w:t>（三）学业科目考试</w:t>
      </w:r>
    </w:p>
    <w:p w:rsidR="00823BE8" w:rsidRDefault="00714D17">
      <w:pPr>
        <w:snapToGrid w:val="0"/>
        <w:spacing w:line="480" w:lineRule="exact"/>
        <w:ind w:firstLine="628"/>
        <w:rPr>
          <w:rFonts w:eastAsia="Times New Roman"/>
          <w:spacing w:val="-6"/>
          <w:sz w:val="28"/>
        </w:rPr>
      </w:pPr>
      <w:r>
        <w:rPr>
          <w:rFonts w:eastAsia="Times New Roman"/>
          <w:spacing w:val="-6"/>
          <w:sz w:val="28"/>
        </w:rPr>
        <w:lastRenderedPageBreak/>
        <w:t>1</w:t>
      </w:r>
      <w:r>
        <w:rPr>
          <w:rFonts w:eastAsia="方正仿宋_GBK" w:hint="eastAsia"/>
          <w:spacing w:val="-6"/>
          <w:sz w:val="28"/>
          <w:lang w:val="zh-CN"/>
        </w:rPr>
        <w:t>．科目设置</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学业科目包括语文、数学、英语、物理、化学、道德与法治、历史、体育与健康。其中英语考试成绩由笔试成绩和听力口语自动化考试成绩两部分组成；体育与健康考试成绩由学生初一、初二、初三阶段的学期过程性测试成绩和中考成绩两部分组成。物理和化学合卷，道德与法治和历史合卷。文化科目均实行闭卷考试。</w:t>
      </w:r>
    </w:p>
    <w:p w:rsidR="00823BE8" w:rsidRDefault="00714D17">
      <w:pPr>
        <w:snapToGrid w:val="0"/>
        <w:spacing w:line="480" w:lineRule="exact"/>
        <w:ind w:firstLine="628"/>
        <w:rPr>
          <w:rFonts w:eastAsia="Times New Roman"/>
          <w:spacing w:val="-6"/>
          <w:sz w:val="28"/>
        </w:rPr>
      </w:pPr>
      <w:r>
        <w:rPr>
          <w:rFonts w:eastAsia="Times New Roman"/>
          <w:spacing w:val="-6"/>
          <w:sz w:val="28"/>
        </w:rPr>
        <w:t>2</w:t>
      </w:r>
      <w:r>
        <w:rPr>
          <w:rFonts w:eastAsia="方正仿宋_GBK" w:hint="eastAsia"/>
          <w:spacing w:val="-6"/>
          <w:sz w:val="28"/>
          <w:lang w:val="zh-CN"/>
        </w:rPr>
        <w:t>．时间安排</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文化科目考试日期定于</w:t>
      </w:r>
      <w:r>
        <w:rPr>
          <w:rFonts w:eastAsia="Times New Roman"/>
          <w:spacing w:val="-6"/>
          <w:sz w:val="28"/>
        </w:rPr>
        <w:t>6</w:t>
      </w:r>
      <w:r>
        <w:rPr>
          <w:rFonts w:eastAsia="方正仿宋_GBK" w:hint="eastAsia"/>
          <w:spacing w:val="-6"/>
          <w:sz w:val="28"/>
          <w:lang w:val="zh-CN"/>
        </w:rPr>
        <w:t>月</w:t>
      </w:r>
      <w:r>
        <w:rPr>
          <w:rFonts w:eastAsia="Times New Roman"/>
          <w:spacing w:val="-6"/>
          <w:sz w:val="28"/>
        </w:rPr>
        <w:t>16</w:t>
      </w:r>
      <w:r>
        <w:rPr>
          <w:rFonts w:eastAsia="方正仿宋_GBK" w:hint="eastAsia"/>
          <w:spacing w:val="-6"/>
          <w:sz w:val="28"/>
          <w:lang w:val="zh-CN"/>
        </w:rPr>
        <w:t>日、</w:t>
      </w:r>
      <w:r>
        <w:rPr>
          <w:rFonts w:eastAsia="Times New Roman"/>
          <w:spacing w:val="-6"/>
          <w:sz w:val="28"/>
        </w:rPr>
        <w:t>17</w:t>
      </w:r>
      <w:r>
        <w:rPr>
          <w:rFonts w:eastAsia="方正仿宋_GBK" w:hint="eastAsia"/>
          <w:spacing w:val="-6"/>
          <w:sz w:val="28"/>
          <w:lang w:val="zh-CN"/>
        </w:rPr>
        <w:t>日、</w:t>
      </w:r>
      <w:r>
        <w:rPr>
          <w:rFonts w:eastAsia="Times New Roman"/>
          <w:spacing w:val="-6"/>
          <w:sz w:val="28"/>
        </w:rPr>
        <w:t>18</w:t>
      </w:r>
      <w:r>
        <w:rPr>
          <w:rFonts w:eastAsia="方正仿宋_GBK" w:hint="eastAsia"/>
          <w:spacing w:val="-6"/>
          <w:sz w:val="28"/>
          <w:lang w:val="zh-CN"/>
        </w:rPr>
        <w:t>日三天。考试用时：语文</w:t>
      </w:r>
      <w:r>
        <w:rPr>
          <w:rFonts w:eastAsia="Times New Roman"/>
          <w:spacing w:val="-6"/>
          <w:sz w:val="28"/>
        </w:rPr>
        <w:t>150</w:t>
      </w:r>
      <w:r>
        <w:rPr>
          <w:rFonts w:eastAsia="方正仿宋_GBK" w:hint="eastAsia"/>
          <w:spacing w:val="-6"/>
          <w:sz w:val="28"/>
          <w:lang w:val="zh-CN"/>
        </w:rPr>
        <w:t>分钟，数学</w:t>
      </w:r>
      <w:r>
        <w:rPr>
          <w:rFonts w:eastAsia="Times New Roman"/>
          <w:spacing w:val="-6"/>
          <w:sz w:val="28"/>
        </w:rPr>
        <w:t>120</w:t>
      </w:r>
      <w:r>
        <w:rPr>
          <w:rFonts w:eastAsia="方正仿宋_GBK" w:hint="eastAsia"/>
          <w:spacing w:val="-6"/>
          <w:sz w:val="28"/>
          <w:lang w:val="zh-CN"/>
        </w:rPr>
        <w:t>分钟，英语</w:t>
      </w:r>
      <w:r>
        <w:rPr>
          <w:rFonts w:eastAsia="Times New Roman"/>
          <w:spacing w:val="-6"/>
          <w:sz w:val="28"/>
        </w:rPr>
        <w:t>120</w:t>
      </w:r>
      <w:r>
        <w:rPr>
          <w:rFonts w:eastAsia="方正仿宋_GBK" w:hint="eastAsia"/>
          <w:spacing w:val="-6"/>
          <w:sz w:val="28"/>
          <w:lang w:val="zh-CN"/>
        </w:rPr>
        <w:t>分钟，物理和化学</w:t>
      </w:r>
      <w:r>
        <w:rPr>
          <w:rFonts w:eastAsia="Times New Roman"/>
          <w:spacing w:val="-6"/>
          <w:sz w:val="28"/>
        </w:rPr>
        <w:t>150</w:t>
      </w:r>
      <w:r>
        <w:rPr>
          <w:rFonts w:eastAsia="方正仿宋_GBK" w:hint="eastAsia"/>
          <w:spacing w:val="-6"/>
          <w:sz w:val="28"/>
          <w:lang w:val="zh-CN"/>
        </w:rPr>
        <w:t>分钟，道德与法治和历史</w:t>
      </w:r>
      <w:r>
        <w:rPr>
          <w:rFonts w:eastAsia="Times New Roman"/>
          <w:spacing w:val="-6"/>
          <w:sz w:val="28"/>
        </w:rPr>
        <w:t>100</w:t>
      </w:r>
      <w:r>
        <w:rPr>
          <w:rFonts w:eastAsia="方正仿宋_GBK" w:hint="eastAsia"/>
          <w:spacing w:val="-6"/>
          <w:sz w:val="28"/>
          <w:lang w:val="zh-CN"/>
        </w:rPr>
        <w:t>分钟。具体安排如下：</w:t>
      </w:r>
    </w:p>
    <w:tbl>
      <w:tblPr>
        <w:tblW w:w="8066" w:type="dxa"/>
        <w:tblInd w:w="22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1770"/>
        <w:gridCol w:w="3276"/>
        <w:gridCol w:w="3020"/>
      </w:tblGrid>
      <w:tr w:rsidR="00823BE8">
        <w:tc>
          <w:tcPr>
            <w:tcW w:w="177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ind w:firstLine="548"/>
              <w:rPr>
                <w:rFonts w:eastAsia="Times New Roman"/>
                <w:spacing w:val="-6"/>
                <w:sz w:val="28"/>
              </w:rPr>
            </w:pPr>
            <w:r>
              <w:rPr>
                <w:rFonts w:eastAsia="方正仿宋_GBK" w:hint="eastAsia"/>
                <w:spacing w:val="-6"/>
                <w:sz w:val="28"/>
                <w:lang w:val="zh-CN"/>
              </w:rPr>
              <w:t>日期</w:t>
            </w:r>
          </w:p>
        </w:tc>
        <w:tc>
          <w:tcPr>
            <w:tcW w:w="3276"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ind w:firstLine="548"/>
              <w:jc w:val="center"/>
              <w:rPr>
                <w:rFonts w:eastAsia="Times New Roman"/>
                <w:spacing w:val="-6"/>
                <w:sz w:val="28"/>
              </w:rPr>
            </w:pPr>
            <w:r>
              <w:rPr>
                <w:rFonts w:eastAsia="方正仿宋_GBK" w:hint="eastAsia"/>
                <w:spacing w:val="-6"/>
                <w:sz w:val="28"/>
                <w:lang w:val="zh-CN"/>
              </w:rPr>
              <w:t>上午</w:t>
            </w:r>
          </w:p>
        </w:tc>
        <w:tc>
          <w:tcPr>
            <w:tcW w:w="302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ind w:firstLine="548"/>
              <w:jc w:val="center"/>
              <w:rPr>
                <w:rFonts w:eastAsia="Times New Roman"/>
                <w:spacing w:val="-6"/>
                <w:sz w:val="28"/>
              </w:rPr>
            </w:pPr>
            <w:r>
              <w:rPr>
                <w:rFonts w:eastAsia="方正仿宋_GBK" w:hint="eastAsia"/>
                <w:spacing w:val="-6"/>
                <w:sz w:val="28"/>
                <w:lang w:val="zh-CN"/>
              </w:rPr>
              <w:t>下午</w:t>
            </w:r>
          </w:p>
        </w:tc>
      </w:tr>
      <w:tr w:rsidR="00823BE8">
        <w:tc>
          <w:tcPr>
            <w:tcW w:w="177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6</w:t>
            </w:r>
            <w:r>
              <w:rPr>
                <w:rFonts w:eastAsia="方正仿宋_GBK" w:hint="eastAsia"/>
                <w:spacing w:val="-6"/>
                <w:sz w:val="28"/>
                <w:lang w:val="zh-CN"/>
              </w:rPr>
              <w:t>月</w:t>
            </w:r>
            <w:r>
              <w:rPr>
                <w:rFonts w:eastAsia="Times New Roman"/>
                <w:spacing w:val="-6"/>
                <w:sz w:val="28"/>
              </w:rPr>
              <w:t>16</w:t>
            </w:r>
            <w:r>
              <w:rPr>
                <w:rFonts w:eastAsia="方正仿宋_GBK" w:hint="eastAsia"/>
                <w:spacing w:val="-6"/>
                <w:sz w:val="28"/>
                <w:lang w:val="zh-CN"/>
              </w:rPr>
              <w:t>日</w:t>
            </w:r>
          </w:p>
        </w:tc>
        <w:tc>
          <w:tcPr>
            <w:tcW w:w="3276"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9</w:t>
            </w:r>
            <w:r>
              <w:rPr>
                <w:rFonts w:eastAsia="方正仿宋_GBK" w:hint="eastAsia"/>
                <w:spacing w:val="-6"/>
                <w:sz w:val="28"/>
                <w:lang w:val="zh-CN"/>
              </w:rPr>
              <w:t>：</w:t>
            </w:r>
            <w:r>
              <w:rPr>
                <w:rFonts w:eastAsia="Times New Roman"/>
                <w:spacing w:val="-6"/>
                <w:sz w:val="28"/>
              </w:rPr>
              <w:t>00</w:t>
            </w:r>
            <w:r>
              <w:rPr>
                <w:rFonts w:eastAsia="方正仿宋_GBK"/>
                <w:spacing w:val="-6"/>
                <w:sz w:val="28"/>
                <w:lang w:val="zh-CN"/>
              </w:rPr>
              <w:t>——</w:t>
            </w:r>
            <w:r>
              <w:rPr>
                <w:rFonts w:eastAsia="Times New Roman"/>
                <w:spacing w:val="-6"/>
                <w:sz w:val="28"/>
              </w:rPr>
              <w:t>11</w:t>
            </w:r>
            <w:r>
              <w:rPr>
                <w:rFonts w:eastAsia="方正仿宋_GBK" w:hint="eastAsia"/>
                <w:spacing w:val="-6"/>
                <w:sz w:val="28"/>
                <w:lang w:val="zh-CN"/>
              </w:rPr>
              <w:t>：</w:t>
            </w:r>
            <w:r>
              <w:rPr>
                <w:rFonts w:eastAsia="Times New Roman"/>
                <w:spacing w:val="-6"/>
                <w:sz w:val="28"/>
              </w:rPr>
              <w:t>30</w:t>
            </w:r>
          </w:p>
          <w:p w:rsidR="00823BE8" w:rsidRDefault="00714D17">
            <w:pPr>
              <w:snapToGrid w:val="0"/>
              <w:spacing w:line="480" w:lineRule="exact"/>
              <w:jc w:val="center"/>
              <w:rPr>
                <w:rFonts w:eastAsia="Times New Roman"/>
                <w:spacing w:val="-6"/>
                <w:sz w:val="28"/>
              </w:rPr>
            </w:pPr>
            <w:r>
              <w:rPr>
                <w:rFonts w:eastAsia="方正仿宋_GBK" w:hint="eastAsia"/>
                <w:spacing w:val="-6"/>
                <w:sz w:val="28"/>
                <w:lang w:val="zh-CN"/>
              </w:rPr>
              <w:t>语文（包括读文、作文）</w:t>
            </w:r>
          </w:p>
        </w:tc>
        <w:tc>
          <w:tcPr>
            <w:tcW w:w="302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14</w:t>
            </w:r>
            <w:r>
              <w:rPr>
                <w:rFonts w:eastAsia="方正仿宋_GBK" w:hint="eastAsia"/>
                <w:spacing w:val="-6"/>
                <w:sz w:val="28"/>
                <w:lang w:val="zh-CN"/>
              </w:rPr>
              <w:t>：</w:t>
            </w:r>
            <w:r>
              <w:rPr>
                <w:rFonts w:eastAsia="Times New Roman"/>
                <w:spacing w:val="-6"/>
                <w:sz w:val="28"/>
              </w:rPr>
              <w:t>30</w:t>
            </w:r>
            <w:r>
              <w:rPr>
                <w:rFonts w:eastAsia="方正仿宋_GBK"/>
                <w:spacing w:val="-6"/>
                <w:sz w:val="28"/>
                <w:lang w:val="zh-CN"/>
              </w:rPr>
              <w:t>——</w:t>
            </w:r>
            <w:r>
              <w:rPr>
                <w:rFonts w:eastAsia="Times New Roman"/>
                <w:spacing w:val="-6"/>
                <w:sz w:val="28"/>
              </w:rPr>
              <w:t>16</w:t>
            </w:r>
            <w:r>
              <w:rPr>
                <w:rFonts w:eastAsia="方正仿宋_GBK" w:hint="eastAsia"/>
                <w:spacing w:val="-6"/>
                <w:sz w:val="28"/>
                <w:lang w:val="zh-CN"/>
              </w:rPr>
              <w:t>：</w:t>
            </w:r>
            <w:r>
              <w:rPr>
                <w:rFonts w:eastAsia="Times New Roman"/>
                <w:spacing w:val="-6"/>
                <w:sz w:val="28"/>
              </w:rPr>
              <w:t>10</w:t>
            </w:r>
          </w:p>
          <w:p w:rsidR="00823BE8" w:rsidRDefault="00714D17">
            <w:pPr>
              <w:snapToGrid w:val="0"/>
              <w:spacing w:line="480" w:lineRule="exact"/>
              <w:jc w:val="center"/>
              <w:rPr>
                <w:rFonts w:eastAsia="Times New Roman"/>
                <w:spacing w:val="-6"/>
                <w:sz w:val="28"/>
              </w:rPr>
            </w:pPr>
            <w:r>
              <w:rPr>
                <w:rFonts w:eastAsia="方正仿宋_GBK" w:hint="eastAsia"/>
                <w:spacing w:val="-6"/>
                <w:sz w:val="28"/>
                <w:lang w:val="zh-CN"/>
              </w:rPr>
              <w:t>道德与法治、历史</w:t>
            </w:r>
          </w:p>
        </w:tc>
      </w:tr>
      <w:tr w:rsidR="00823BE8">
        <w:tc>
          <w:tcPr>
            <w:tcW w:w="177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6</w:t>
            </w:r>
            <w:r>
              <w:rPr>
                <w:rFonts w:eastAsia="方正仿宋_GBK" w:hint="eastAsia"/>
                <w:spacing w:val="-6"/>
                <w:sz w:val="28"/>
                <w:lang w:val="zh-CN"/>
              </w:rPr>
              <w:t>月</w:t>
            </w:r>
            <w:r>
              <w:rPr>
                <w:rFonts w:eastAsia="Times New Roman"/>
                <w:spacing w:val="-6"/>
                <w:sz w:val="28"/>
              </w:rPr>
              <w:t>17</w:t>
            </w:r>
            <w:r>
              <w:rPr>
                <w:rFonts w:eastAsia="方正仿宋_GBK" w:hint="eastAsia"/>
                <w:spacing w:val="-6"/>
                <w:sz w:val="28"/>
                <w:lang w:val="zh-CN"/>
              </w:rPr>
              <w:t>日</w:t>
            </w:r>
          </w:p>
        </w:tc>
        <w:tc>
          <w:tcPr>
            <w:tcW w:w="3276"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9</w:t>
            </w:r>
            <w:r>
              <w:rPr>
                <w:rFonts w:eastAsia="方正仿宋_GBK" w:hint="eastAsia"/>
                <w:spacing w:val="-6"/>
                <w:sz w:val="28"/>
                <w:lang w:val="zh-CN"/>
              </w:rPr>
              <w:t>：</w:t>
            </w:r>
            <w:r>
              <w:rPr>
                <w:rFonts w:eastAsia="Times New Roman"/>
                <w:spacing w:val="-6"/>
                <w:sz w:val="28"/>
              </w:rPr>
              <w:t>00</w:t>
            </w:r>
            <w:r>
              <w:rPr>
                <w:rFonts w:eastAsia="方正仿宋_GBK"/>
                <w:spacing w:val="-6"/>
                <w:sz w:val="28"/>
                <w:lang w:val="zh-CN"/>
              </w:rPr>
              <w:t>——</w:t>
            </w:r>
            <w:r>
              <w:rPr>
                <w:rFonts w:eastAsia="Times New Roman"/>
                <w:spacing w:val="-6"/>
                <w:sz w:val="28"/>
              </w:rPr>
              <w:t>11</w:t>
            </w:r>
            <w:r>
              <w:rPr>
                <w:rFonts w:eastAsia="方正仿宋_GBK" w:hint="eastAsia"/>
                <w:spacing w:val="-6"/>
                <w:sz w:val="28"/>
                <w:lang w:val="zh-CN"/>
              </w:rPr>
              <w:t>：</w:t>
            </w:r>
            <w:r>
              <w:rPr>
                <w:rFonts w:eastAsia="Times New Roman"/>
                <w:spacing w:val="-6"/>
                <w:sz w:val="28"/>
              </w:rPr>
              <w:t>00</w:t>
            </w:r>
          </w:p>
          <w:p w:rsidR="00823BE8" w:rsidRDefault="00714D17">
            <w:pPr>
              <w:snapToGrid w:val="0"/>
              <w:spacing w:line="480" w:lineRule="exact"/>
              <w:jc w:val="center"/>
              <w:rPr>
                <w:rFonts w:eastAsia="Times New Roman"/>
                <w:spacing w:val="-6"/>
                <w:sz w:val="28"/>
              </w:rPr>
            </w:pPr>
            <w:r>
              <w:rPr>
                <w:rFonts w:eastAsia="方正仿宋_GBK" w:hint="eastAsia"/>
                <w:spacing w:val="-6"/>
                <w:sz w:val="28"/>
                <w:lang w:val="zh-CN"/>
              </w:rPr>
              <w:t>英语（笔试）</w:t>
            </w:r>
          </w:p>
        </w:tc>
        <w:tc>
          <w:tcPr>
            <w:tcW w:w="302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14</w:t>
            </w:r>
            <w:r>
              <w:rPr>
                <w:rFonts w:eastAsia="方正仿宋_GBK" w:hint="eastAsia"/>
                <w:spacing w:val="-6"/>
                <w:sz w:val="28"/>
                <w:lang w:val="zh-CN"/>
              </w:rPr>
              <w:t>：</w:t>
            </w:r>
            <w:r>
              <w:rPr>
                <w:rFonts w:eastAsia="Times New Roman"/>
                <w:spacing w:val="-6"/>
                <w:sz w:val="28"/>
              </w:rPr>
              <w:t>30</w:t>
            </w:r>
            <w:r>
              <w:rPr>
                <w:rFonts w:eastAsia="方正仿宋_GBK"/>
                <w:spacing w:val="-6"/>
                <w:sz w:val="28"/>
                <w:lang w:val="zh-CN"/>
              </w:rPr>
              <w:t>——</w:t>
            </w:r>
            <w:r>
              <w:rPr>
                <w:rFonts w:eastAsia="Times New Roman"/>
                <w:spacing w:val="-6"/>
                <w:sz w:val="28"/>
              </w:rPr>
              <w:t>17</w:t>
            </w:r>
            <w:r>
              <w:rPr>
                <w:rFonts w:eastAsia="方正仿宋_GBK" w:hint="eastAsia"/>
                <w:spacing w:val="-6"/>
                <w:sz w:val="28"/>
                <w:lang w:val="zh-CN"/>
              </w:rPr>
              <w:t>：</w:t>
            </w:r>
            <w:r>
              <w:rPr>
                <w:rFonts w:eastAsia="Times New Roman"/>
                <w:spacing w:val="-6"/>
                <w:sz w:val="28"/>
              </w:rPr>
              <w:t>00</w:t>
            </w:r>
          </w:p>
          <w:p w:rsidR="00823BE8" w:rsidRDefault="00714D17">
            <w:pPr>
              <w:snapToGrid w:val="0"/>
              <w:spacing w:line="480" w:lineRule="exact"/>
              <w:jc w:val="center"/>
              <w:rPr>
                <w:rFonts w:eastAsia="Times New Roman"/>
                <w:spacing w:val="-6"/>
                <w:sz w:val="28"/>
              </w:rPr>
            </w:pPr>
            <w:r>
              <w:rPr>
                <w:rFonts w:eastAsia="方正仿宋_GBK" w:hint="eastAsia"/>
                <w:spacing w:val="-6"/>
                <w:sz w:val="28"/>
                <w:lang w:val="zh-CN"/>
              </w:rPr>
              <w:t>物理、化学</w:t>
            </w:r>
          </w:p>
        </w:tc>
      </w:tr>
      <w:tr w:rsidR="00823BE8">
        <w:tc>
          <w:tcPr>
            <w:tcW w:w="177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6</w:t>
            </w:r>
            <w:r>
              <w:rPr>
                <w:rFonts w:eastAsia="方正仿宋_GBK" w:hint="eastAsia"/>
                <w:spacing w:val="-6"/>
                <w:sz w:val="28"/>
                <w:lang w:val="zh-CN"/>
              </w:rPr>
              <w:t>月</w:t>
            </w:r>
            <w:r>
              <w:rPr>
                <w:rFonts w:eastAsia="Times New Roman"/>
                <w:spacing w:val="-6"/>
                <w:sz w:val="28"/>
              </w:rPr>
              <w:t>18</w:t>
            </w:r>
            <w:r>
              <w:rPr>
                <w:rFonts w:eastAsia="方正仿宋_GBK" w:hint="eastAsia"/>
                <w:spacing w:val="-6"/>
                <w:sz w:val="28"/>
                <w:lang w:val="zh-CN"/>
              </w:rPr>
              <w:t>日</w:t>
            </w:r>
          </w:p>
        </w:tc>
        <w:tc>
          <w:tcPr>
            <w:tcW w:w="3276"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714D17">
            <w:pPr>
              <w:snapToGrid w:val="0"/>
              <w:spacing w:line="480" w:lineRule="exact"/>
              <w:jc w:val="center"/>
              <w:rPr>
                <w:rFonts w:eastAsia="Times New Roman"/>
                <w:spacing w:val="-6"/>
                <w:sz w:val="28"/>
              </w:rPr>
            </w:pPr>
            <w:r>
              <w:rPr>
                <w:rFonts w:eastAsia="Times New Roman"/>
                <w:spacing w:val="-6"/>
                <w:sz w:val="28"/>
              </w:rPr>
              <w:t>9</w:t>
            </w:r>
            <w:r>
              <w:rPr>
                <w:rFonts w:eastAsia="方正仿宋_GBK" w:hint="eastAsia"/>
                <w:spacing w:val="-6"/>
                <w:sz w:val="28"/>
                <w:lang w:val="zh-CN"/>
              </w:rPr>
              <w:t>：</w:t>
            </w:r>
            <w:r>
              <w:rPr>
                <w:rFonts w:eastAsia="Times New Roman"/>
                <w:spacing w:val="-6"/>
                <w:sz w:val="28"/>
              </w:rPr>
              <w:t>00</w:t>
            </w:r>
            <w:r>
              <w:rPr>
                <w:rFonts w:eastAsia="方正仿宋_GBK"/>
                <w:spacing w:val="-6"/>
                <w:sz w:val="28"/>
                <w:lang w:val="zh-CN"/>
              </w:rPr>
              <w:t>——</w:t>
            </w:r>
            <w:r>
              <w:rPr>
                <w:rFonts w:eastAsia="Times New Roman"/>
                <w:spacing w:val="-6"/>
                <w:sz w:val="28"/>
              </w:rPr>
              <w:t>11</w:t>
            </w:r>
            <w:r>
              <w:rPr>
                <w:rFonts w:eastAsia="方正仿宋_GBK" w:hint="eastAsia"/>
                <w:spacing w:val="-6"/>
                <w:sz w:val="28"/>
                <w:lang w:val="zh-CN"/>
              </w:rPr>
              <w:t>：</w:t>
            </w:r>
            <w:r>
              <w:rPr>
                <w:rFonts w:eastAsia="Times New Roman"/>
                <w:spacing w:val="-6"/>
                <w:sz w:val="28"/>
              </w:rPr>
              <w:t>00</w:t>
            </w:r>
          </w:p>
          <w:p w:rsidR="00823BE8" w:rsidRDefault="00714D17">
            <w:pPr>
              <w:snapToGrid w:val="0"/>
              <w:spacing w:line="480" w:lineRule="exact"/>
              <w:jc w:val="center"/>
              <w:rPr>
                <w:rFonts w:eastAsia="Times New Roman"/>
                <w:spacing w:val="-6"/>
                <w:sz w:val="28"/>
              </w:rPr>
            </w:pPr>
            <w:r>
              <w:rPr>
                <w:rFonts w:eastAsia="方正仿宋_GBK" w:hint="eastAsia"/>
                <w:spacing w:val="-6"/>
                <w:sz w:val="28"/>
                <w:lang w:val="zh-CN"/>
              </w:rPr>
              <w:t>数学</w:t>
            </w:r>
          </w:p>
        </w:tc>
        <w:tc>
          <w:tcPr>
            <w:tcW w:w="3020" w:type="dxa"/>
            <w:tcBorders>
              <w:top w:val="single" w:sz="4" w:space="0" w:color="auto"/>
              <w:left w:val="single" w:sz="4" w:space="0" w:color="auto"/>
              <w:bottom w:val="single" w:sz="4" w:space="0" w:color="auto"/>
              <w:right w:val="single" w:sz="4" w:space="0" w:color="auto"/>
              <w:tl2br w:val="nil"/>
              <w:tr2bl w:val="nil"/>
            </w:tcBorders>
            <w:vAlign w:val="center"/>
          </w:tcPr>
          <w:p w:rsidR="00823BE8" w:rsidRDefault="00823BE8">
            <w:pPr>
              <w:snapToGrid w:val="0"/>
              <w:spacing w:line="480" w:lineRule="exact"/>
              <w:ind w:firstLine="548"/>
              <w:jc w:val="center"/>
              <w:rPr>
                <w:rFonts w:eastAsia="Times New Roman"/>
                <w:spacing w:val="-6"/>
                <w:sz w:val="28"/>
              </w:rPr>
            </w:pPr>
          </w:p>
        </w:tc>
      </w:tr>
    </w:tbl>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英语听力口语自动化考试时间为</w:t>
      </w:r>
      <w:r>
        <w:rPr>
          <w:rFonts w:eastAsia="Times New Roman"/>
          <w:spacing w:val="-6"/>
          <w:sz w:val="28"/>
        </w:rPr>
        <w:t>4</w:t>
      </w:r>
      <w:r>
        <w:rPr>
          <w:rFonts w:eastAsia="方正仿宋_GBK" w:hint="eastAsia"/>
          <w:spacing w:val="-6"/>
          <w:sz w:val="28"/>
          <w:lang w:val="zh-CN"/>
        </w:rPr>
        <w:t>月</w:t>
      </w:r>
      <w:r>
        <w:rPr>
          <w:rFonts w:eastAsia="Times New Roman"/>
          <w:spacing w:val="-6"/>
          <w:sz w:val="28"/>
        </w:rPr>
        <w:t>27-28</w:t>
      </w:r>
      <w:r>
        <w:rPr>
          <w:rFonts w:eastAsia="方正仿宋_GBK" w:hint="eastAsia"/>
          <w:spacing w:val="-6"/>
          <w:sz w:val="28"/>
          <w:lang w:val="zh-CN"/>
        </w:rPr>
        <w:t>日，体育与健康考试于</w:t>
      </w:r>
      <w:r>
        <w:rPr>
          <w:rFonts w:eastAsia="Times New Roman"/>
          <w:spacing w:val="-6"/>
          <w:sz w:val="28"/>
        </w:rPr>
        <w:t>5</w:t>
      </w:r>
      <w:r>
        <w:rPr>
          <w:rFonts w:eastAsia="方正仿宋_GBK" w:hint="eastAsia"/>
          <w:spacing w:val="-6"/>
          <w:sz w:val="28"/>
          <w:lang w:val="zh-CN"/>
        </w:rPr>
        <w:t>月中旬前组织完成。</w:t>
      </w:r>
    </w:p>
    <w:p w:rsidR="00823BE8" w:rsidRDefault="00714D17">
      <w:pPr>
        <w:snapToGrid w:val="0"/>
        <w:spacing w:line="480" w:lineRule="exact"/>
        <w:ind w:firstLine="628"/>
        <w:rPr>
          <w:rFonts w:eastAsia="Times New Roman"/>
          <w:spacing w:val="-6"/>
          <w:sz w:val="28"/>
        </w:rPr>
      </w:pPr>
      <w:r>
        <w:rPr>
          <w:rFonts w:eastAsia="Times New Roman"/>
          <w:spacing w:val="-6"/>
          <w:sz w:val="28"/>
        </w:rPr>
        <w:t>3</w:t>
      </w:r>
      <w:r>
        <w:rPr>
          <w:rFonts w:eastAsia="方正仿宋_GBK" w:hint="eastAsia"/>
          <w:spacing w:val="-6"/>
          <w:sz w:val="28"/>
          <w:lang w:val="zh-CN"/>
        </w:rPr>
        <w:t>．各科分值</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语文、数学、英语总分均为</w:t>
      </w:r>
      <w:r>
        <w:rPr>
          <w:rFonts w:eastAsia="Times New Roman"/>
          <w:spacing w:val="-6"/>
          <w:sz w:val="28"/>
        </w:rPr>
        <w:t>150</w:t>
      </w:r>
      <w:r>
        <w:rPr>
          <w:rFonts w:eastAsia="方正仿宋_GBK" w:hint="eastAsia"/>
          <w:spacing w:val="-6"/>
          <w:sz w:val="28"/>
          <w:lang w:val="zh-CN"/>
        </w:rPr>
        <w:t>分，其中英语闭卷笔试部分为</w:t>
      </w:r>
      <w:r>
        <w:rPr>
          <w:rFonts w:eastAsia="Times New Roman"/>
          <w:spacing w:val="-6"/>
          <w:sz w:val="28"/>
        </w:rPr>
        <w:t>120</w:t>
      </w:r>
      <w:r>
        <w:rPr>
          <w:rFonts w:eastAsia="方正仿宋_GBK" w:hint="eastAsia"/>
          <w:spacing w:val="-6"/>
          <w:sz w:val="28"/>
          <w:lang w:val="zh-CN"/>
        </w:rPr>
        <w:t>分，听力口语自动化考试部分为</w:t>
      </w:r>
      <w:r>
        <w:rPr>
          <w:rFonts w:eastAsia="Times New Roman"/>
          <w:spacing w:val="-6"/>
          <w:sz w:val="28"/>
        </w:rPr>
        <w:t>30</w:t>
      </w:r>
      <w:r>
        <w:rPr>
          <w:rFonts w:eastAsia="方正仿宋_GBK" w:hint="eastAsia"/>
          <w:spacing w:val="-6"/>
          <w:sz w:val="28"/>
          <w:lang w:val="zh-CN"/>
        </w:rPr>
        <w:t>分（免试、</w:t>
      </w:r>
      <w:proofErr w:type="gramStart"/>
      <w:r>
        <w:rPr>
          <w:rFonts w:eastAsia="方正仿宋_GBK" w:hint="eastAsia"/>
          <w:spacing w:val="-6"/>
          <w:sz w:val="28"/>
          <w:lang w:val="zh-CN"/>
        </w:rPr>
        <w:t>减试生按照</w:t>
      </w:r>
      <w:proofErr w:type="gramEnd"/>
      <w:r>
        <w:rPr>
          <w:rFonts w:eastAsia="方正仿宋_GBK" w:hint="eastAsia"/>
          <w:spacing w:val="-6"/>
          <w:sz w:val="28"/>
          <w:lang w:val="zh-CN"/>
        </w:rPr>
        <w:t>闭卷笔试成绩同比例给分）；物理和化学总分为</w:t>
      </w:r>
      <w:r>
        <w:rPr>
          <w:rFonts w:eastAsia="Times New Roman"/>
          <w:spacing w:val="-6"/>
          <w:sz w:val="28"/>
        </w:rPr>
        <w:t>150</w:t>
      </w:r>
      <w:r>
        <w:rPr>
          <w:rFonts w:eastAsia="方正仿宋_GBK" w:hint="eastAsia"/>
          <w:spacing w:val="-6"/>
          <w:sz w:val="28"/>
          <w:lang w:val="zh-CN"/>
        </w:rPr>
        <w:t>分，其中物理部分为</w:t>
      </w:r>
      <w:r>
        <w:rPr>
          <w:rFonts w:eastAsia="Times New Roman"/>
          <w:spacing w:val="-6"/>
          <w:sz w:val="28"/>
        </w:rPr>
        <w:t>90</w:t>
      </w:r>
      <w:r>
        <w:rPr>
          <w:rFonts w:eastAsia="方正仿宋_GBK" w:hint="eastAsia"/>
          <w:spacing w:val="-6"/>
          <w:sz w:val="28"/>
          <w:lang w:val="zh-CN"/>
        </w:rPr>
        <w:t>分，化学部分为</w:t>
      </w:r>
      <w:r>
        <w:rPr>
          <w:rFonts w:eastAsia="Times New Roman"/>
          <w:spacing w:val="-6"/>
          <w:sz w:val="28"/>
        </w:rPr>
        <w:t>60</w:t>
      </w:r>
      <w:r>
        <w:rPr>
          <w:rFonts w:eastAsia="方正仿宋_GBK" w:hint="eastAsia"/>
          <w:spacing w:val="-6"/>
          <w:sz w:val="28"/>
          <w:lang w:val="zh-CN"/>
        </w:rPr>
        <w:t>分；道德与法治和历史总分为</w:t>
      </w:r>
      <w:r>
        <w:rPr>
          <w:rFonts w:eastAsia="Times New Roman"/>
          <w:spacing w:val="-6"/>
          <w:sz w:val="28"/>
        </w:rPr>
        <w:t>100</w:t>
      </w:r>
      <w:r>
        <w:rPr>
          <w:rFonts w:eastAsia="方正仿宋_GBK" w:hint="eastAsia"/>
          <w:spacing w:val="-6"/>
          <w:sz w:val="28"/>
          <w:lang w:val="zh-CN"/>
        </w:rPr>
        <w:t>分，其中道德与法治部分为</w:t>
      </w:r>
      <w:r>
        <w:rPr>
          <w:rFonts w:eastAsia="Times New Roman"/>
          <w:spacing w:val="-6"/>
          <w:sz w:val="28"/>
        </w:rPr>
        <w:t>50</w:t>
      </w:r>
      <w:r>
        <w:rPr>
          <w:rFonts w:eastAsia="方正仿宋_GBK" w:hint="eastAsia"/>
          <w:spacing w:val="-6"/>
          <w:sz w:val="28"/>
          <w:lang w:val="zh-CN"/>
        </w:rPr>
        <w:t>分，历史部分为</w:t>
      </w:r>
      <w:r>
        <w:rPr>
          <w:rFonts w:eastAsia="Times New Roman"/>
          <w:spacing w:val="-6"/>
          <w:sz w:val="28"/>
        </w:rPr>
        <w:t>50</w:t>
      </w:r>
      <w:r>
        <w:rPr>
          <w:rFonts w:eastAsia="方正仿宋_GBK" w:hint="eastAsia"/>
          <w:spacing w:val="-6"/>
          <w:sz w:val="28"/>
          <w:lang w:val="zh-CN"/>
        </w:rPr>
        <w:t>分；体育与健康总分为</w:t>
      </w:r>
      <w:r>
        <w:rPr>
          <w:rFonts w:eastAsia="Times New Roman"/>
          <w:spacing w:val="-6"/>
          <w:sz w:val="28"/>
        </w:rPr>
        <w:t>60</w:t>
      </w:r>
      <w:r>
        <w:rPr>
          <w:rFonts w:eastAsia="方正仿宋_GBK" w:hint="eastAsia"/>
          <w:spacing w:val="-6"/>
          <w:sz w:val="28"/>
          <w:lang w:val="zh-CN"/>
        </w:rPr>
        <w:t>分。学业科目考试总分值为</w:t>
      </w:r>
      <w:r>
        <w:rPr>
          <w:rFonts w:eastAsia="Times New Roman"/>
          <w:spacing w:val="-6"/>
          <w:sz w:val="28"/>
        </w:rPr>
        <w:t>760</w:t>
      </w:r>
      <w:r>
        <w:rPr>
          <w:rFonts w:eastAsia="方正仿宋_GBK" w:hint="eastAsia"/>
          <w:spacing w:val="-6"/>
          <w:sz w:val="28"/>
          <w:lang w:val="zh-CN"/>
        </w:rPr>
        <w:t>分。</w:t>
      </w:r>
    </w:p>
    <w:p w:rsidR="00823BE8" w:rsidRDefault="00714D17">
      <w:pPr>
        <w:snapToGrid w:val="0"/>
        <w:spacing w:line="480" w:lineRule="exact"/>
        <w:ind w:firstLine="628"/>
        <w:rPr>
          <w:rFonts w:eastAsia="Times New Roman"/>
          <w:spacing w:val="-6"/>
          <w:sz w:val="28"/>
        </w:rPr>
      </w:pPr>
      <w:r>
        <w:rPr>
          <w:rFonts w:eastAsia="Times New Roman"/>
          <w:spacing w:val="-6"/>
          <w:sz w:val="28"/>
        </w:rPr>
        <w:t>4</w:t>
      </w:r>
      <w:r>
        <w:rPr>
          <w:rFonts w:eastAsia="方正仿宋_GBK" w:hint="eastAsia"/>
          <w:spacing w:val="-6"/>
          <w:sz w:val="28"/>
          <w:lang w:val="zh-CN"/>
        </w:rPr>
        <w:t>．命题原则及考试范围</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坚持立德树人，坚持正确的政治方向，坚持</w:t>
      </w:r>
      <w:r>
        <w:rPr>
          <w:rFonts w:eastAsia="Times New Roman"/>
          <w:spacing w:val="-6"/>
          <w:sz w:val="28"/>
        </w:rPr>
        <w:t>“</w:t>
      </w:r>
      <w:r>
        <w:rPr>
          <w:rFonts w:eastAsia="方正仿宋_GBK" w:hint="eastAsia"/>
          <w:spacing w:val="-6"/>
          <w:sz w:val="28"/>
          <w:lang w:val="zh-CN"/>
        </w:rPr>
        <w:t>遵循课标、紧扣教材、</w:t>
      </w:r>
      <w:r>
        <w:rPr>
          <w:rFonts w:eastAsia="方正仿宋_GBK" w:hint="eastAsia"/>
          <w:spacing w:val="-6"/>
          <w:sz w:val="28"/>
          <w:lang w:val="zh-CN"/>
        </w:rPr>
        <w:lastRenderedPageBreak/>
        <w:t>重视能力、贴近生活、控制难度</w:t>
      </w:r>
      <w:r>
        <w:rPr>
          <w:rFonts w:eastAsia="Times New Roman"/>
          <w:spacing w:val="-6"/>
          <w:sz w:val="28"/>
        </w:rPr>
        <w:t>”</w:t>
      </w:r>
      <w:r>
        <w:rPr>
          <w:rFonts w:eastAsia="方正仿宋_GBK" w:hint="eastAsia"/>
          <w:spacing w:val="-6"/>
          <w:sz w:val="28"/>
          <w:lang w:val="zh-CN"/>
        </w:rPr>
        <w:t>的原则</w:t>
      </w:r>
      <w:r>
        <w:rPr>
          <w:rFonts w:eastAsia="Times New Roman"/>
          <w:spacing w:val="-6"/>
          <w:sz w:val="28"/>
        </w:rPr>
        <w:t>,</w:t>
      </w:r>
      <w:r>
        <w:rPr>
          <w:rFonts w:eastAsia="方正仿宋_GBK" w:hint="eastAsia"/>
          <w:spacing w:val="-6"/>
          <w:sz w:val="28"/>
          <w:lang w:val="zh-CN"/>
        </w:rPr>
        <w:t>注重渗透核心价值理念，弘扬优秀传统文化，以促进学生健康成长为出发点和落脚点，引导学生树立正确的世界观、人生观和价值观。各科目具体命题依据及考试范围详见附件。</w:t>
      </w:r>
      <w:r>
        <w:rPr>
          <w:rFonts w:eastAsia="Times New Roman"/>
          <w:spacing w:val="-6"/>
          <w:sz w:val="28"/>
        </w:rPr>
        <w:t xml:space="preserve"> </w:t>
      </w:r>
    </w:p>
    <w:p w:rsidR="00823BE8" w:rsidRDefault="00714D17">
      <w:pPr>
        <w:snapToGrid w:val="0"/>
        <w:spacing w:line="480" w:lineRule="exact"/>
        <w:ind w:firstLine="628"/>
        <w:rPr>
          <w:rFonts w:eastAsia="Times New Roman"/>
          <w:spacing w:val="-6"/>
          <w:sz w:val="28"/>
        </w:rPr>
      </w:pPr>
      <w:r>
        <w:rPr>
          <w:rFonts w:eastAsia="Times New Roman"/>
          <w:spacing w:val="-6"/>
          <w:sz w:val="28"/>
        </w:rPr>
        <w:t>5</w:t>
      </w:r>
      <w:r>
        <w:rPr>
          <w:rFonts w:eastAsia="方正仿宋_GBK" w:hint="eastAsia"/>
          <w:spacing w:val="-6"/>
          <w:sz w:val="28"/>
          <w:lang w:val="zh-CN"/>
        </w:rPr>
        <w:t>．考试要求</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学业科目考试实行全市统一命题、统一考试。英语听力口语自动化考试按市教育局相关文件（另行通知）执行；体育与健康考试按市教育局《</w:t>
      </w:r>
      <w:r>
        <w:rPr>
          <w:rFonts w:eastAsia="Times New Roman"/>
          <w:spacing w:val="-6"/>
          <w:sz w:val="28"/>
        </w:rPr>
        <w:t>2019</w:t>
      </w:r>
      <w:r>
        <w:rPr>
          <w:rFonts w:eastAsia="方正仿宋_GBK" w:hint="eastAsia"/>
          <w:spacing w:val="-6"/>
          <w:sz w:val="28"/>
          <w:lang w:val="zh-CN"/>
        </w:rPr>
        <w:t>年南通市初中毕业升学体育考试方案》（</w:t>
      </w:r>
      <w:proofErr w:type="gramStart"/>
      <w:r>
        <w:rPr>
          <w:rFonts w:eastAsia="方正仿宋_GBK" w:hint="eastAsia"/>
          <w:spacing w:val="-6"/>
          <w:sz w:val="28"/>
          <w:lang w:val="zh-CN"/>
        </w:rPr>
        <w:t>通教发</w:t>
      </w:r>
      <w:proofErr w:type="gramEnd"/>
      <w:r>
        <w:rPr>
          <w:rFonts w:eastAsia="方正仿宋_GBK" w:hint="eastAsia"/>
          <w:spacing w:val="-6"/>
          <w:sz w:val="28"/>
          <w:lang w:val="zh-CN"/>
        </w:rPr>
        <w:t>〔</w:t>
      </w:r>
      <w:r>
        <w:rPr>
          <w:rFonts w:eastAsia="Times New Roman"/>
          <w:spacing w:val="-6"/>
          <w:sz w:val="28"/>
        </w:rPr>
        <w:t>2019</w:t>
      </w:r>
      <w:r>
        <w:rPr>
          <w:rFonts w:eastAsia="方正仿宋_GBK" w:hint="eastAsia"/>
          <w:spacing w:val="-6"/>
          <w:sz w:val="28"/>
          <w:lang w:val="zh-CN"/>
        </w:rPr>
        <w:t>〕</w:t>
      </w:r>
      <w:r>
        <w:rPr>
          <w:rFonts w:eastAsia="方正仿宋_GBK" w:hint="eastAsia"/>
          <w:spacing w:val="-6"/>
          <w:sz w:val="28"/>
          <w:lang w:val="zh-CN"/>
        </w:rPr>
        <w:t>5</w:t>
      </w:r>
      <w:r>
        <w:rPr>
          <w:rFonts w:eastAsia="方正仿宋_GBK" w:hint="eastAsia"/>
          <w:spacing w:val="-6"/>
          <w:sz w:val="28"/>
          <w:lang w:val="zh-CN"/>
        </w:rPr>
        <w:t>号）执行。</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考生必须参加由招考部门统一组织的体格检查，体格检查标准按原国家教委</w:t>
      </w:r>
      <w:r>
        <w:rPr>
          <w:rFonts w:eastAsia="Times New Roman"/>
          <w:spacing w:val="-6"/>
          <w:sz w:val="28"/>
        </w:rPr>
        <w:t>1994</w:t>
      </w:r>
      <w:r>
        <w:rPr>
          <w:rFonts w:eastAsia="方正仿宋_GBK" w:hint="eastAsia"/>
          <w:spacing w:val="-6"/>
          <w:sz w:val="28"/>
          <w:lang w:val="zh-CN"/>
        </w:rPr>
        <w:t>年颁发的《中等学校体检标准》执行。学生体格检查的信息按市教育考试院制定的标准统一采集，在规定的时间内及时上报。</w:t>
      </w:r>
    </w:p>
    <w:p w:rsidR="00823BE8" w:rsidRDefault="00714D17">
      <w:pPr>
        <w:snapToGrid w:val="0"/>
        <w:spacing w:line="480" w:lineRule="exact"/>
        <w:ind w:firstLine="628"/>
        <w:rPr>
          <w:rFonts w:eastAsia="Times New Roman"/>
          <w:spacing w:val="-6"/>
          <w:sz w:val="28"/>
        </w:rPr>
      </w:pPr>
      <w:r>
        <w:rPr>
          <w:rFonts w:eastAsia="Times New Roman"/>
          <w:spacing w:val="-6"/>
          <w:sz w:val="28"/>
        </w:rPr>
        <w:t>6</w:t>
      </w:r>
      <w:r>
        <w:rPr>
          <w:rFonts w:eastAsia="方正仿宋_GBK" w:hint="eastAsia"/>
          <w:spacing w:val="-6"/>
          <w:sz w:val="28"/>
          <w:lang w:val="zh-CN"/>
        </w:rPr>
        <w:t>．评卷工作</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文化科目考试评卷工作继续实行网上统一阅卷。分科目在市区、部分县（市、区）设点组织评卷，各阅卷点承担</w:t>
      </w:r>
      <w:r>
        <w:rPr>
          <w:rFonts w:eastAsia="方正仿宋_GBK"/>
          <w:spacing w:val="-6"/>
          <w:sz w:val="28"/>
          <w:lang w:val="zh-CN"/>
        </w:rPr>
        <w:t>1</w:t>
      </w:r>
      <w:r>
        <w:rPr>
          <w:rFonts w:eastAsia="方正仿宋_GBK" w:hint="eastAsia"/>
          <w:spacing w:val="-6"/>
          <w:sz w:val="28"/>
          <w:lang w:val="zh-CN"/>
        </w:rPr>
        <w:t>个或多个科目的评卷任务。阅卷教师在全市范围内统一选配。所有考生试卷实行双评，全市统一合成数据和公布成绩。</w:t>
      </w:r>
    </w:p>
    <w:p w:rsidR="00823BE8" w:rsidRDefault="00714D17">
      <w:pPr>
        <w:snapToGrid w:val="0"/>
        <w:spacing w:line="480" w:lineRule="exact"/>
        <w:ind w:firstLine="628"/>
        <w:rPr>
          <w:rFonts w:eastAsia="Times New Roman"/>
          <w:spacing w:val="-6"/>
          <w:sz w:val="28"/>
        </w:rPr>
      </w:pPr>
      <w:r>
        <w:rPr>
          <w:rFonts w:eastAsia="黑体" w:hint="eastAsia"/>
          <w:spacing w:val="-6"/>
          <w:sz w:val="28"/>
          <w:lang w:val="zh-CN"/>
        </w:rPr>
        <w:t>五、招生录取</w:t>
      </w:r>
    </w:p>
    <w:p w:rsidR="00823BE8" w:rsidRDefault="00714D17">
      <w:pPr>
        <w:snapToGrid w:val="0"/>
        <w:spacing w:line="480" w:lineRule="exact"/>
        <w:ind w:firstLine="628"/>
        <w:rPr>
          <w:rFonts w:eastAsia="Times New Roman"/>
          <w:spacing w:val="-6"/>
          <w:sz w:val="28"/>
        </w:rPr>
      </w:pPr>
      <w:r>
        <w:rPr>
          <w:rFonts w:eastAsia="方正仿宋_GBK" w:hint="eastAsia"/>
          <w:spacing w:val="-6"/>
          <w:sz w:val="28"/>
          <w:lang w:val="zh-CN"/>
        </w:rPr>
        <w:t>根据省教育厅下发的普通高中和职业学校招生录取的有关文件规定，全市中招录取工作在南通市高中阶段学校招生考试管理系统平台上统一实施网上录取。</w:t>
      </w:r>
    </w:p>
    <w:p w:rsidR="00823BE8" w:rsidRDefault="00714D17">
      <w:pPr>
        <w:snapToGrid w:val="0"/>
        <w:spacing w:line="480" w:lineRule="exact"/>
        <w:ind w:firstLine="627"/>
        <w:rPr>
          <w:rFonts w:eastAsia="Times New Roman"/>
          <w:sz w:val="28"/>
        </w:rPr>
      </w:pPr>
      <w:r>
        <w:rPr>
          <w:rFonts w:eastAsia="方正楷体_GBK" w:hint="eastAsia"/>
          <w:sz w:val="28"/>
          <w:lang w:val="zh-CN"/>
        </w:rPr>
        <w:t>（一）录取投档原则</w:t>
      </w:r>
    </w:p>
    <w:p w:rsidR="00823BE8" w:rsidRDefault="00714D17">
      <w:pPr>
        <w:snapToGrid w:val="0"/>
        <w:spacing w:line="480" w:lineRule="exact"/>
        <w:ind w:firstLine="640"/>
        <w:rPr>
          <w:rFonts w:eastAsia="Times New Roman"/>
          <w:sz w:val="28"/>
        </w:rPr>
      </w:pPr>
      <w:r>
        <w:rPr>
          <w:rFonts w:eastAsia="方正仿宋_GBK" w:hint="eastAsia"/>
          <w:sz w:val="28"/>
          <w:lang w:val="zh-CN"/>
        </w:rPr>
        <w:t>录取严格按考生填报志愿进行投档，志愿分为平行志愿和传统志愿。</w:t>
      </w:r>
    </w:p>
    <w:p w:rsidR="00823BE8" w:rsidRDefault="00714D17">
      <w:pPr>
        <w:snapToGrid w:val="0"/>
        <w:spacing w:line="480" w:lineRule="exact"/>
        <w:ind w:firstLine="640"/>
        <w:rPr>
          <w:rFonts w:eastAsia="Times New Roman"/>
          <w:sz w:val="28"/>
        </w:rPr>
      </w:pPr>
      <w:r>
        <w:rPr>
          <w:rFonts w:eastAsia="方正仿宋_GBK" w:hint="eastAsia"/>
          <w:sz w:val="28"/>
          <w:lang w:val="zh-CN"/>
        </w:rPr>
        <w:t>平行志愿投档原则是</w:t>
      </w:r>
      <w:r>
        <w:rPr>
          <w:rFonts w:eastAsia="Times New Roman"/>
          <w:sz w:val="28"/>
        </w:rPr>
        <w:t>“</w:t>
      </w:r>
      <w:r>
        <w:rPr>
          <w:rFonts w:eastAsia="方正仿宋_GBK" w:hint="eastAsia"/>
          <w:sz w:val="28"/>
          <w:lang w:val="zh-CN"/>
        </w:rPr>
        <w:t>分数优先、遵循志愿</w:t>
      </w:r>
      <w:r>
        <w:rPr>
          <w:rFonts w:eastAsia="Times New Roman"/>
          <w:sz w:val="28"/>
        </w:rPr>
        <w:t>”</w:t>
      </w:r>
      <w:r>
        <w:rPr>
          <w:rFonts w:eastAsia="方正仿宋_GBK" w:hint="eastAsia"/>
          <w:sz w:val="28"/>
          <w:lang w:val="zh-CN"/>
        </w:rPr>
        <w:t>。平行志愿的投档具体办法是：按考生总成绩从高分到低分顺序，依次检索考生所填</w:t>
      </w:r>
      <w:r>
        <w:rPr>
          <w:rFonts w:eastAsia="Times New Roman"/>
          <w:sz w:val="28"/>
        </w:rPr>
        <w:t>A</w:t>
      </w:r>
      <w:r>
        <w:rPr>
          <w:rFonts w:eastAsia="方正仿宋_GBK" w:hint="eastAsia"/>
          <w:sz w:val="28"/>
          <w:lang w:val="zh-CN"/>
        </w:rPr>
        <w:t>、</w:t>
      </w:r>
      <w:r>
        <w:rPr>
          <w:rFonts w:eastAsia="Times New Roman"/>
          <w:sz w:val="28"/>
        </w:rPr>
        <w:t>B</w:t>
      </w:r>
      <w:r>
        <w:rPr>
          <w:rFonts w:eastAsia="方正仿宋_GBK" w:hint="eastAsia"/>
          <w:sz w:val="28"/>
          <w:lang w:val="zh-CN"/>
        </w:rPr>
        <w:t>、</w:t>
      </w:r>
      <w:r>
        <w:rPr>
          <w:rFonts w:eastAsia="Times New Roman"/>
          <w:sz w:val="28"/>
        </w:rPr>
        <w:t>C</w:t>
      </w:r>
      <w:r>
        <w:rPr>
          <w:rFonts w:eastAsia="方正仿宋_GBK" w:hint="eastAsia"/>
          <w:sz w:val="28"/>
          <w:lang w:val="zh-CN"/>
        </w:rPr>
        <w:t>、</w:t>
      </w:r>
      <w:r>
        <w:rPr>
          <w:rFonts w:eastAsia="Times New Roman"/>
          <w:sz w:val="28"/>
        </w:rPr>
        <w:t>D</w:t>
      </w:r>
      <w:r>
        <w:rPr>
          <w:rFonts w:eastAsia="方正仿宋_GBK" w:hint="eastAsia"/>
          <w:sz w:val="28"/>
          <w:lang w:val="zh-CN"/>
        </w:rPr>
        <w:t>等志愿，被检索学校中一经出现符合投档分数的学校，即向该学校投档，如没有出现符合投档分数的学校，则不能投档。上述过程完成后，无论档案是否投出，均视为该考生已享受了本批次平行</w:t>
      </w:r>
      <w:r>
        <w:rPr>
          <w:rFonts w:eastAsia="方正仿宋_GBK" w:hint="eastAsia"/>
          <w:sz w:val="28"/>
          <w:lang w:val="zh-CN"/>
        </w:rPr>
        <w:lastRenderedPageBreak/>
        <w:t>学校投档机会。如果考生档案投到某学校后，因故被退出，将不再补投到该批次平行志愿的其他学校。</w:t>
      </w:r>
    </w:p>
    <w:p w:rsidR="00823BE8" w:rsidRDefault="004E5C28">
      <w:pPr>
        <w:snapToGrid w:val="0"/>
        <w:spacing w:line="480" w:lineRule="exact"/>
        <w:ind w:firstLine="640"/>
        <w:rPr>
          <w:rFonts w:eastAsia="Times New Roman"/>
          <w:sz w:val="28"/>
        </w:rPr>
      </w:pPr>
      <w:hyperlink r:id="rId9" w:history="1">
        <w:r w:rsidR="00714D17">
          <w:rPr>
            <w:rFonts w:eastAsia="方正仿宋_GBK" w:hint="eastAsia"/>
            <w:sz w:val="28"/>
            <w:lang w:val="zh-CN"/>
          </w:rPr>
          <w:t>传统志愿</w:t>
        </w:r>
      </w:hyperlink>
      <w:r w:rsidR="00714D17">
        <w:rPr>
          <w:rFonts w:eastAsia="方正仿宋_GBK" w:hint="eastAsia"/>
          <w:sz w:val="28"/>
        </w:rPr>
        <w:t>投档原则是</w:t>
      </w:r>
      <w:r w:rsidR="00714D17">
        <w:rPr>
          <w:rFonts w:eastAsia="Times New Roman"/>
          <w:sz w:val="28"/>
        </w:rPr>
        <w:t>“</w:t>
      </w:r>
      <w:hyperlink r:id="rId10" w:history="1">
        <w:r w:rsidR="00714D17">
          <w:rPr>
            <w:rFonts w:eastAsia="方正仿宋_GBK" w:hint="eastAsia"/>
            <w:sz w:val="28"/>
            <w:lang w:val="zh-CN"/>
          </w:rPr>
          <w:t>志愿优先</w:t>
        </w:r>
      </w:hyperlink>
      <w:r w:rsidR="00714D17">
        <w:rPr>
          <w:rFonts w:eastAsia="方正仿宋_GBK" w:hint="eastAsia"/>
          <w:sz w:val="28"/>
        </w:rPr>
        <w:t>、遵循分数</w:t>
      </w:r>
      <w:r w:rsidR="00714D17">
        <w:rPr>
          <w:rFonts w:eastAsia="Times New Roman"/>
          <w:sz w:val="28"/>
        </w:rPr>
        <w:t>”</w:t>
      </w:r>
      <w:r w:rsidR="00714D17">
        <w:rPr>
          <w:rFonts w:eastAsia="方正仿宋_GBK" w:hint="eastAsia"/>
          <w:sz w:val="28"/>
          <w:lang w:val="zh-CN"/>
        </w:rPr>
        <w:t>。传统志愿填报设置了第一学校志愿、第二学校志愿等学校志愿。投档时，按志愿顺序先将考生按学校志愿分开，再将填报同一学校志愿的考生按照分数高低排队投档。如果某考生第一志愿落选，即使考生的分数达到或高于第二志愿所报学校的投档分数线，也只有在这所学校第一志愿没有录取满额的情况下，才有可能被投档。</w:t>
      </w:r>
    </w:p>
    <w:p w:rsidR="00823BE8" w:rsidRDefault="00714D17">
      <w:pPr>
        <w:snapToGrid w:val="0"/>
        <w:spacing w:line="480" w:lineRule="exact"/>
        <w:ind w:firstLine="640"/>
        <w:rPr>
          <w:rFonts w:eastAsia="Times New Roman"/>
          <w:sz w:val="28"/>
        </w:rPr>
      </w:pPr>
      <w:r>
        <w:rPr>
          <w:rFonts w:eastAsia="方正楷体_GBK" w:hint="eastAsia"/>
          <w:sz w:val="28"/>
          <w:lang w:val="zh-CN"/>
        </w:rPr>
        <w:t>（二）招生录取要求</w:t>
      </w:r>
    </w:p>
    <w:p w:rsidR="00823BE8" w:rsidRDefault="00714D17">
      <w:pPr>
        <w:snapToGrid w:val="0"/>
        <w:spacing w:line="480" w:lineRule="exact"/>
        <w:ind w:firstLine="640"/>
        <w:rPr>
          <w:rFonts w:eastAsia="Times New Roman"/>
          <w:sz w:val="28"/>
        </w:rPr>
      </w:pPr>
      <w:r>
        <w:rPr>
          <w:rFonts w:eastAsia="方正仿宋_GBK" w:hint="eastAsia"/>
          <w:sz w:val="28"/>
          <w:lang w:val="zh-CN"/>
        </w:rPr>
        <w:t>全市中等学校招生录取一律在中考后进行。录取工作坚持“公开、公平、公正”的原则，按照公布的招生计划，根据考生中考成绩、综合素质评定结果、学业水平测试成绩和考生填报志愿，分批次择优录取。各地招考部门要严格执行招生录取审批程序，严禁无计划招生、无志愿招生、不按招生政策规定招生和不按考生志愿录取。公办普通高中不得跨区域招生，市内民办普通高中跨区域招生必须到招生所在地教育主管部门备案，市外民办普通高中到我市招</w:t>
      </w:r>
      <w:proofErr w:type="gramStart"/>
      <w:r>
        <w:rPr>
          <w:rFonts w:eastAsia="方正仿宋_GBK" w:hint="eastAsia"/>
          <w:sz w:val="28"/>
          <w:lang w:val="zh-CN"/>
        </w:rPr>
        <w:t>生必须</w:t>
      </w:r>
      <w:proofErr w:type="gramEnd"/>
      <w:r>
        <w:rPr>
          <w:rFonts w:eastAsia="Times New Roman"/>
          <w:sz w:val="28"/>
        </w:rPr>
        <w:t>4</w:t>
      </w:r>
      <w:r>
        <w:rPr>
          <w:rFonts w:eastAsia="方正仿宋_GBK" w:hint="eastAsia"/>
          <w:sz w:val="28"/>
          <w:lang w:val="zh-CN"/>
        </w:rPr>
        <w:t>月底前将招生计划报南通市教育局备案，并纳入全市招生计划，以保证良好的招生秩序。</w:t>
      </w:r>
    </w:p>
    <w:p w:rsidR="00823BE8" w:rsidRDefault="00714D17">
      <w:pPr>
        <w:snapToGrid w:val="0"/>
        <w:spacing w:line="480" w:lineRule="exact"/>
        <w:ind w:firstLine="640"/>
        <w:rPr>
          <w:rFonts w:eastAsia="Times New Roman"/>
          <w:sz w:val="28"/>
        </w:rPr>
      </w:pPr>
      <w:r>
        <w:rPr>
          <w:rFonts w:eastAsia="方正仿宋_GBK" w:hint="eastAsia"/>
          <w:sz w:val="28"/>
          <w:lang w:val="zh-CN"/>
        </w:rPr>
        <w:t>全市所有普通高中、师范学校、职业学校对本校的招生录取，须统一提出对综合素质评价等级要求。热点普通高中推荐生和自主招收特长生，须首先按招生学校对综合素质的等级要求确定候选推荐生、特长生名单，然后按规范程序进行推荐和招生。乡村教师定向师范生、热点普通高中推荐生招生录取综合素质评价必备条件为：①、②两项指标达到合格，③、④、⑤、⑥四项指标中至少有两项达到</w:t>
      </w:r>
      <w:r>
        <w:rPr>
          <w:rFonts w:eastAsia="Times New Roman"/>
          <w:sz w:val="28"/>
        </w:rPr>
        <w:t>A</w:t>
      </w:r>
      <w:r>
        <w:rPr>
          <w:rFonts w:eastAsia="方正仿宋_GBK" w:hint="eastAsia"/>
          <w:sz w:val="28"/>
          <w:lang w:val="zh-CN"/>
        </w:rPr>
        <w:t>级，其余指标不低于</w:t>
      </w:r>
      <w:r>
        <w:rPr>
          <w:rFonts w:eastAsia="Times New Roman"/>
          <w:sz w:val="28"/>
        </w:rPr>
        <w:t>B</w:t>
      </w:r>
      <w:r>
        <w:rPr>
          <w:rFonts w:eastAsia="方正仿宋_GBK" w:hint="eastAsia"/>
          <w:sz w:val="28"/>
          <w:lang w:val="zh-CN"/>
        </w:rPr>
        <w:t>级。普通高中招生录取综合素质评价必备条件为：①、②两项指标达到合格；③、④、⑤、⑥四项指标中至少有两项达到</w:t>
      </w:r>
      <w:r>
        <w:rPr>
          <w:rFonts w:eastAsia="Times New Roman"/>
          <w:sz w:val="28"/>
        </w:rPr>
        <w:t>B</w:t>
      </w:r>
      <w:r>
        <w:rPr>
          <w:rFonts w:eastAsia="方正仿宋_GBK" w:hint="eastAsia"/>
          <w:sz w:val="28"/>
          <w:lang w:val="zh-CN"/>
        </w:rPr>
        <w:t>级，其余指标不低于</w:t>
      </w:r>
      <w:r>
        <w:rPr>
          <w:rFonts w:eastAsia="Times New Roman"/>
          <w:sz w:val="28"/>
        </w:rPr>
        <w:t>C</w:t>
      </w:r>
      <w:r>
        <w:rPr>
          <w:rFonts w:eastAsia="方正仿宋_GBK" w:hint="eastAsia"/>
          <w:sz w:val="28"/>
          <w:lang w:val="zh-CN"/>
        </w:rPr>
        <w:t>级。学业测试等级要求是生物、地理不低于</w:t>
      </w:r>
      <w:r>
        <w:rPr>
          <w:rFonts w:eastAsia="Times New Roman"/>
          <w:sz w:val="28"/>
        </w:rPr>
        <w:t>C</w:t>
      </w:r>
      <w:r>
        <w:rPr>
          <w:rFonts w:eastAsia="方正仿宋_GBK" w:hint="eastAsia"/>
          <w:sz w:val="28"/>
          <w:lang w:val="zh-CN"/>
        </w:rPr>
        <w:t>级。普通高中自主招生录取综合素质评价必备条件为：与招生学校特色相对应的综合素质评价项目的等级为</w:t>
      </w:r>
      <w:r>
        <w:rPr>
          <w:rFonts w:eastAsia="Times New Roman"/>
          <w:sz w:val="28"/>
        </w:rPr>
        <w:t>A</w:t>
      </w:r>
      <w:r>
        <w:rPr>
          <w:rFonts w:eastAsia="方正仿宋_GBK" w:hint="eastAsia"/>
          <w:sz w:val="28"/>
          <w:lang w:val="zh-CN"/>
        </w:rPr>
        <w:t>，其余项目的等级必</w:t>
      </w:r>
      <w:r>
        <w:rPr>
          <w:rFonts w:eastAsia="方正仿宋_GBK" w:hint="eastAsia"/>
          <w:sz w:val="28"/>
          <w:lang w:val="zh-CN"/>
        </w:rPr>
        <w:lastRenderedPageBreak/>
        <w:t>须达到普通高中招生录取的要求。职业类学校招生录取综合素质评价必备条件为：①、②两项指标达到合格；③、④、⑤、⑥四项指标至少有三项不低于</w:t>
      </w:r>
      <w:r>
        <w:rPr>
          <w:rFonts w:eastAsia="Times New Roman"/>
          <w:sz w:val="28"/>
        </w:rPr>
        <w:t>C</w:t>
      </w:r>
      <w:r>
        <w:rPr>
          <w:rFonts w:eastAsia="方正仿宋_GBK" w:hint="eastAsia"/>
          <w:sz w:val="28"/>
          <w:lang w:val="zh-CN"/>
        </w:rPr>
        <w:t>级。普高和职校招生在以上条件基础上可另行提出相应的录取等级要求。</w:t>
      </w:r>
      <w:r>
        <w:rPr>
          <w:rFonts w:eastAsia="Times New Roman"/>
          <w:sz w:val="28"/>
        </w:rPr>
        <w:t xml:space="preserve">   </w:t>
      </w:r>
    </w:p>
    <w:p w:rsidR="00823BE8" w:rsidRDefault="00714D17">
      <w:pPr>
        <w:snapToGrid w:val="0"/>
        <w:spacing w:line="480" w:lineRule="exact"/>
        <w:ind w:firstLine="640"/>
        <w:rPr>
          <w:rFonts w:eastAsia="Times New Roman"/>
          <w:sz w:val="28"/>
        </w:rPr>
      </w:pPr>
      <w:r>
        <w:rPr>
          <w:rFonts w:eastAsia="方正楷体_GBK" w:hint="eastAsia"/>
          <w:sz w:val="28"/>
          <w:lang w:val="zh-CN"/>
        </w:rPr>
        <w:t>（三）各类学校录取</w:t>
      </w:r>
    </w:p>
    <w:p w:rsidR="00823BE8" w:rsidRDefault="00714D17">
      <w:pPr>
        <w:pStyle w:val="a5"/>
        <w:spacing w:beforeAutospacing="0" w:afterAutospacing="0" w:line="480" w:lineRule="exact"/>
        <w:rPr>
          <w:rFonts w:eastAsia="方正仿宋_GBK" w:hint="default"/>
          <w:kern w:val="2"/>
          <w:sz w:val="28"/>
          <w:lang w:val="zh-CN"/>
        </w:rPr>
      </w:pPr>
      <w:r>
        <w:rPr>
          <w:rFonts w:eastAsia="微软雅黑" w:hint="default"/>
          <w:spacing w:val="8"/>
        </w:rPr>
        <w:t xml:space="preserve">   </w:t>
      </w:r>
      <w:r>
        <w:rPr>
          <w:rFonts w:eastAsia="方正仿宋_GBK" w:hint="default"/>
          <w:kern w:val="2"/>
          <w:sz w:val="28"/>
          <w:lang w:val="zh-CN"/>
        </w:rPr>
        <w:t xml:space="preserve"> 1</w:t>
      </w:r>
      <w:r>
        <w:rPr>
          <w:rFonts w:eastAsia="方正仿宋_GBK"/>
          <w:kern w:val="2"/>
          <w:sz w:val="28"/>
          <w:lang w:val="zh-CN"/>
        </w:rPr>
        <w:t>．师范生录取</w:t>
      </w:r>
    </w:p>
    <w:p w:rsidR="00823BE8" w:rsidRDefault="00714D17">
      <w:pPr>
        <w:pStyle w:val="a5"/>
        <w:spacing w:beforeAutospacing="0" w:afterAutospacing="0" w:line="480" w:lineRule="exact"/>
        <w:ind w:firstLineChars="200" w:firstLine="560"/>
        <w:rPr>
          <w:rFonts w:eastAsia="方正仿宋_GBK" w:hint="default"/>
          <w:kern w:val="2"/>
          <w:sz w:val="28"/>
          <w:lang w:val="zh-CN"/>
        </w:rPr>
      </w:pPr>
      <w:r>
        <w:rPr>
          <w:rFonts w:eastAsia="方正仿宋_GBK"/>
          <w:kern w:val="2"/>
          <w:sz w:val="28"/>
          <w:lang w:val="zh-CN"/>
        </w:rPr>
        <w:t>师范生录取分乡村教师定向师范生（</w:t>
      </w:r>
      <w:proofErr w:type="gramStart"/>
      <w:r>
        <w:rPr>
          <w:rFonts w:eastAsia="方正仿宋_GBK"/>
          <w:kern w:val="2"/>
          <w:sz w:val="28"/>
          <w:lang w:val="zh-CN"/>
        </w:rPr>
        <w:t>含艺体</w:t>
      </w:r>
      <w:proofErr w:type="gramEnd"/>
      <w:r>
        <w:rPr>
          <w:rFonts w:eastAsia="方正仿宋_GBK"/>
          <w:kern w:val="2"/>
          <w:sz w:val="28"/>
          <w:lang w:val="zh-CN"/>
        </w:rPr>
        <w:t>类）、师范艺</w:t>
      </w:r>
      <w:proofErr w:type="gramStart"/>
      <w:r>
        <w:rPr>
          <w:rFonts w:eastAsia="方正仿宋_GBK"/>
          <w:kern w:val="2"/>
          <w:sz w:val="28"/>
          <w:lang w:val="zh-CN"/>
        </w:rPr>
        <w:t>体类统招生</w:t>
      </w:r>
      <w:proofErr w:type="gramEnd"/>
      <w:r>
        <w:rPr>
          <w:rFonts w:eastAsia="方正仿宋_GBK"/>
          <w:kern w:val="2"/>
          <w:sz w:val="28"/>
          <w:lang w:val="zh-CN"/>
        </w:rPr>
        <w:t>、师范</w:t>
      </w:r>
      <w:proofErr w:type="gramStart"/>
      <w:r>
        <w:rPr>
          <w:rFonts w:eastAsia="方正仿宋_GBK"/>
          <w:kern w:val="2"/>
          <w:sz w:val="28"/>
          <w:lang w:val="zh-CN"/>
        </w:rPr>
        <w:t>普通类统招生</w:t>
      </w:r>
      <w:proofErr w:type="gramEnd"/>
      <w:r>
        <w:rPr>
          <w:rFonts w:eastAsia="方正仿宋_GBK"/>
          <w:kern w:val="2"/>
          <w:sz w:val="28"/>
          <w:lang w:val="zh-CN"/>
        </w:rPr>
        <w:t>（含师范类委托培养）三类录取。</w:t>
      </w:r>
    </w:p>
    <w:p w:rsidR="00823BE8" w:rsidRDefault="00714D17">
      <w:pPr>
        <w:pStyle w:val="a5"/>
        <w:spacing w:beforeAutospacing="0" w:afterAutospacing="0" w:line="480" w:lineRule="exact"/>
        <w:ind w:firstLineChars="200" w:firstLine="560"/>
        <w:rPr>
          <w:rFonts w:eastAsia="方正仿宋_GBK" w:hint="default"/>
          <w:kern w:val="2"/>
          <w:sz w:val="28"/>
          <w:lang w:val="zh-CN"/>
        </w:rPr>
      </w:pPr>
      <w:r>
        <w:rPr>
          <w:rFonts w:eastAsia="方正仿宋_GBK"/>
          <w:kern w:val="2"/>
          <w:sz w:val="28"/>
          <w:lang w:val="zh-CN"/>
        </w:rPr>
        <w:t>乡村教师定向师范生（</w:t>
      </w:r>
      <w:proofErr w:type="gramStart"/>
      <w:r>
        <w:rPr>
          <w:rFonts w:eastAsia="方正仿宋_GBK"/>
          <w:kern w:val="2"/>
          <w:sz w:val="28"/>
          <w:lang w:val="zh-CN"/>
        </w:rPr>
        <w:t>含艺体</w:t>
      </w:r>
      <w:proofErr w:type="gramEnd"/>
      <w:r>
        <w:rPr>
          <w:rFonts w:eastAsia="方正仿宋_GBK"/>
          <w:kern w:val="2"/>
          <w:sz w:val="28"/>
          <w:lang w:val="zh-CN"/>
        </w:rPr>
        <w:t>类）录取。在全市统一划定最低控制分数线上，按照各地招生计划和专业类别，对面试合格、达到乡村教师定向师范</w:t>
      </w:r>
      <w:proofErr w:type="gramStart"/>
      <w:r>
        <w:rPr>
          <w:rFonts w:eastAsia="方正仿宋_GBK"/>
          <w:kern w:val="2"/>
          <w:sz w:val="28"/>
          <w:lang w:val="zh-CN"/>
        </w:rPr>
        <w:t>生艺体专业</w:t>
      </w:r>
      <w:proofErr w:type="gramEnd"/>
      <w:r>
        <w:rPr>
          <w:rFonts w:eastAsia="方正仿宋_GBK"/>
          <w:kern w:val="2"/>
          <w:sz w:val="28"/>
          <w:lang w:val="zh-CN"/>
        </w:rPr>
        <w:t>加试成绩合格线的考生，依据中考成绩从高分到低分按</w:t>
      </w:r>
      <w:r>
        <w:rPr>
          <w:rFonts w:eastAsia="方正仿宋_GBK"/>
          <w:kern w:val="2"/>
          <w:sz w:val="28"/>
          <w:lang w:val="zh-CN"/>
        </w:rPr>
        <w:t>1:1</w:t>
      </w:r>
      <w:r>
        <w:rPr>
          <w:rFonts w:eastAsia="方正仿宋_GBK"/>
          <w:kern w:val="2"/>
          <w:sz w:val="28"/>
          <w:lang w:val="zh-CN"/>
        </w:rPr>
        <w:t>比例进行投档，招生学校按公布的招生简章择优录取。</w:t>
      </w:r>
    </w:p>
    <w:p w:rsidR="00823BE8" w:rsidRDefault="00714D17">
      <w:pPr>
        <w:pStyle w:val="a5"/>
        <w:spacing w:beforeAutospacing="0" w:afterAutospacing="0" w:line="480" w:lineRule="exact"/>
        <w:rPr>
          <w:rFonts w:eastAsia="方正仿宋_GBK" w:hint="default"/>
          <w:kern w:val="2"/>
          <w:sz w:val="28"/>
          <w:lang w:val="zh-CN"/>
        </w:rPr>
      </w:pPr>
      <w:r>
        <w:rPr>
          <w:rFonts w:eastAsia="方正仿宋_GBK"/>
          <w:kern w:val="2"/>
          <w:sz w:val="28"/>
          <w:lang w:val="zh-CN"/>
        </w:rPr>
        <w:t xml:space="preserve">　　师范艺</w:t>
      </w:r>
      <w:proofErr w:type="gramStart"/>
      <w:r>
        <w:rPr>
          <w:rFonts w:eastAsia="方正仿宋_GBK"/>
          <w:kern w:val="2"/>
          <w:sz w:val="28"/>
          <w:lang w:val="zh-CN"/>
        </w:rPr>
        <w:t>体类统招生</w:t>
      </w:r>
      <w:proofErr w:type="gramEnd"/>
      <w:r>
        <w:rPr>
          <w:rFonts w:eastAsia="方正仿宋_GBK"/>
          <w:kern w:val="2"/>
          <w:sz w:val="28"/>
          <w:lang w:val="zh-CN"/>
        </w:rPr>
        <w:t>录取。在全市统一划定最低控制分数线上，按照招生计划和专业类别，对达到师范艺体类统招专业加试成绩合格线的考生，依据中考成绩从高分到低分按</w:t>
      </w:r>
      <w:r>
        <w:rPr>
          <w:rFonts w:eastAsia="方正仿宋_GBK"/>
          <w:kern w:val="2"/>
          <w:sz w:val="28"/>
          <w:lang w:val="zh-CN"/>
        </w:rPr>
        <w:t>1:1</w:t>
      </w:r>
      <w:r>
        <w:rPr>
          <w:rFonts w:eastAsia="方正仿宋_GBK"/>
          <w:kern w:val="2"/>
          <w:sz w:val="28"/>
          <w:lang w:val="zh-CN"/>
        </w:rPr>
        <w:t>比例进行投档，招生学校按公布的招生简章择优录取。</w:t>
      </w:r>
    </w:p>
    <w:p w:rsidR="00823BE8" w:rsidRDefault="00714D17">
      <w:pPr>
        <w:pStyle w:val="a5"/>
        <w:spacing w:beforeAutospacing="0" w:afterAutospacing="0" w:line="480" w:lineRule="exact"/>
        <w:rPr>
          <w:rFonts w:eastAsia="方正仿宋_GBK" w:hint="default"/>
          <w:kern w:val="2"/>
          <w:sz w:val="28"/>
          <w:lang w:val="zh-CN"/>
        </w:rPr>
      </w:pPr>
      <w:r>
        <w:rPr>
          <w:rFonts w:eastAsia="方正仿宋_GBK"/>
          <w:kern w:val="2"/>
          <w:sz w:val="28"/>
          <w:lang w:val="zh-CN"/>
        </w:rPr>
        <w:t xml:space="preserve">　　师范</w:t>
      </w:r>
      <w:proofErr w:type="gramStart"/>
      <w:r>
        <w:rPr>
          <w:rFonts w:eastAsia="方正仿宋_GBK"/>
          <w:kern w:val="2"/>
          <w:sz w:val="28"/>
          <w:lang w:val="zh-CN"/>
        </w:rPr>
        <w:t>普通类统招生</w:t>
      </w:r>
      <w:proofErr w:type="gramEnd"/>
      <w:r>
        <w:rPr>
          <w:rFonts w:eastAsia="方正仿宋_GBK"/>
          <w:kern w:val="2"/>
          <w:sz w:val="28"/>
          <w:lang w:val="zh-CN"/>
        </w:rPr>
        <w:t>（含师范类委托培养）录取。在全市统一划定最低控制分数线上，按照招生计划，依据中考成绩从高分到低分按</w:t>
      </w:r>
      <w:r>
        <w:rPr>
          <w:rFonts w:eastAsia="方正仿宋_GBK"/>
          <w:kern w:val="2"/>
          <w:sz w:val="28"/>
          <w:lang w:val="zh-CN"/>
        </w:rPr>
        <w:t>1:1</w:t>
      </w:r>
      <w:r>
        <w:rPr>
          <w:rFonts w:eastAsia="方正仿宋_GBK"/>
          <w:kern w:val="2"/>
          <w:sz w:val="28"/>
          <w:lang w:val="zh-CN"/>
        </w:rPr>
        <w:t>比例进行投档，招生学校按公布的招生简章择优录取。</w:t>
      </w:r>
    </w:p>
    <w:p w:rsidR="00823BE8" w:rsidRDefault="00714D17">
      <w:pPr>
        <w:pStyle w:val="a5"/>
        <w:spacing w:beforeAutospacing="0" w:afterAutospacing="0" w:line="480" w:lineRule="exact"/>
        <w:rPr>
          <w:rFonts w:eastAsia="方正仿宋_GBK" w:hint="default"/>
          <w:kern w:val="2"/>
          <w:sz w:val="28"/>
          <w:lang w:val="zh-CN"/>
        </w:rPr>
      </w:pPr>
      <w:r>
        <w:rPr>
          <w:rFonts w:eastAsia="方正仿宋_GBK"/>
          <w:kern w:val="2"/>
          <w:sz w:val="28"/>
          <w:lang w:val="zh-CN"/>
        </w:rPr>
        <w:t xml:space="preserve">　　所有艺体类考生须经招生学校组织的专业加试合格后，才可填报志愿参加投档录取。</w:t>
      </w:r>
    </w:p>
    <w:p w:rsidR="00823BE8" w:rsidRDefault="00714D17">
      <w:pPr>
        <w:snapToGrid w:val="0"/>
        <w:spacing w:line="480" w:lineRule="exact"/>
        <w:ind w:firstLine="640"/>
        <w:rPr>
          <w:rFonts w:eastAsia="方正仿宋_GBK"/>
          <w:sz w:val="28"/>
          <w:lang w:val="zh-CN"/>
        </w:rPr>
      </w:pPr>
      <w:r>
        <w:rPr>
          <w:rFonts w:eastAsia="方正仿宋_GBK"/>
          <w:sz w:val="28"/>
          <w:lang w:val="zh-CN"/>
        </w:rPr>
        <w:t xml:space="preserve">2. </w:t>
      </w:r>
      <w:r>
        <w:rPr>
          <w:rFonts w:eastAsia="方正仿宋_GBK" w:hint="eastAsia"/>
          <w:sz w:val="28"/>
          <w:lang w:val="zh-CN"/>
        </w:rPr>
        <w:t>普通高中录取</w:t>
      </w:r>
    </w:p>
    <w:p w:rsidR="00823BE8" w:rsidRDefault="00714D17">
      <w:pPr>
        <w:snapToGrid w:val="0"/>
        <w:spacing w:line="480" w:lineRule="exact"/>
        <w:ind w:firstLine="640"/>
        <w:rPr>
          <w:rFonts w:eastAsia="Times New Roman"/>
          <w:kern w:val="0"/>
          <w:sz w:val="28"/>
        </w:rPr>
      </w:pPr>
      <w:r>
        <w:rPr>
          <w:rFonts w:eastAsia="方正仿宋_GBK" w:hint="eastAsia"/>
          <w:kern w:val="0"/>
          <w:sz w:val="28"/>
          <w:lang w:val="zh-CN"/>
        </w:rPr>
        <w:t>各地招考部门要严格按照公布的普通高中录取办法，根据考生填报的志愿，按规定的批次和招生计划录取。各普通高中学校要从招生环节开始加强学籍管理，严格执行《省教育厅关于印发江苏省义务教育和普通高中学籍管理规定的通知》（苏教规﹝</w:t>
      </w:r>
      <w:r>
        <w:rPr>
          <w:rFonts w:eastAsia="Times New Roman"/>
          <w:kern w:val="0"/>
          <w:sz w:val="28"/>
        </w:rPr>
        <w:t>2014</w:t>
      </w:r>
      <w:r>
        <w:rPr>
          <w:rFonts w:eastAsia="方正仿宋_GBK" w:hint="eastAsia"/>
          <w:kern w:val="0"/>
          <w:sz w:val="28"/>
          <w:lang w:val="zh-CN"/>
        </w:rPr>
        <w:t>﹞</w:t>
      </w:r>
      <w:r>
        <w:rPr>
          <w:rFonts w:eastAsia="Times New Roman"/>
          <w:kern w:val="0"/>
          <w:sz w:val="28"/>
        </w:rPr>
        <w:t>1</w:t>
      </w:r>
      <w:r>
        <w:rPr>
          <w:rFonts w:eastAsia="方正仿宋_GBK" w:hint="eastAsia"/>
          <w:kern w:val="0"/>
          <w:sz w:val="28"/>
          <w:lang w:val="zh-CN"/>
        </w:rPr>
        <w:t>号）规定，严禁出现人籍分离、空挂学籍、学籍造假等现象。</w:t>
      </w:r>
    </w:p>
    <w:p w:rsidR="00823BE8" w:rsidRDefault="00714D17">
      <w:pPr>
        <w:snapToGrid w:val="0"/>
        <w:spacing w:line="480" w:lineRule="exact"/>
        <w:ind w:firstLine="640"/>
        <w:rPr>
          <w:rFonts w:eastAsia="Times New Roman"/>
          <w:kern w:val="0"/>
          <w:sz w:val="28"/>
        </w:rPr>
      </w:pPr>
      <w:r>
        <w:rPr>
          <w:rFonts w:eastAsia="方正仿宋_GBK" w:hint="eastAsia"/>
          <w:kern w:val="0"/>
          <w:sz w:val="28"/>
          <w:lang w:val="zh-CN"/>
        </w:rPr>
        <w:t>热点普通高中招生要继续按不低于</w:t>
      </w:r>
      <w:r>
        <w:rPr>
          <w:rFonts w:eastAsia="Times New Roman"/>
          <w:kern w:val="0"/>
          <w:sz w:val="28"/>
        </w:rPr>
        <w:t>70%</w:t>
      </w:r>
      <w:r>
        <w:rPr>
          <w:rFonts w:eastAsia="方正仿宋_GBK" w:hint="eastAsia"/>
          <w:kern w:val="0"/>
          <w:sz w:val="28"/>
          <w:lang w:val="zh-CN"/>
        </w:rPr>
        <w:t>的招生计划确定推荐生，根据当地初中毕业生源数，按比例将推荐生计划均衡分配到各初中学</w:t>
      </w:r>
      <w:r>
        <w:rPr>
          <w:rFonts w:eastAsia="方正仿宋_GBK" w:hint="eastAsia"/>
          <w:kern w:val="0"/>
          <w:sz w:val="28"/>
          <w:lang w:val="zh-CN"/>
        </w:rPr>
        <w:lastRenderedPageBreak/>
        <w:t>校。各初中学校按照《关于公布</w:t>
      </w:r>
      <w:r>
        <w:rPr>
          <w:rFonts w:eastAsia="Times New Roman"/>
          <w:kern w:val="0"/>
          <w:sz w:val="28"/>
        </w:rPr>
        <w:t>2014</w:t>
      </w:r>
      <w:r>
        <w:rPr>
          <w:rFonts w:eastAsia="方正仿宋_GBK" w:hint="eastAsia"/>
          <w:kern w:val="0"/>
          <w:sz w:val="28"/>
          <w:lang w:val="zh-CN"/>
        </w:rPr>
        <w:t>年南通市热点普通高中</w:t>
      </w:r>
      <w:r>
        <w:rPr>
          <w:rFonts w:eastAsia="Times New Roman"/>
          <w:kern w:val="0"/>
          <w:sz w:val="28"/>
        </w:rPr>
        <w:t>“</w:t>
      </w:r>
      <w:r>
        <w:rPr>
          <w:rFonts w:eastAsia="方正仿宋_GBK" w:hint="eastAsia"/>
          <w:kern w:val="0"/>
          <w:sz w:val="28"/>
          <w:lang w:val="zh-CN"/>
        </w:rPr>
        <w:t>推荐生</w:t>
      </w:r>
      <w:r>
        <w:rPr>
          <w:rFonts w:eastAsia="Times New Roman"/>
          <w:kern w:val="0"/>
          <w:sz w:val="28"/>
        </w:rPr>
        <w:t>”</w:t>
      </w:r>
      <w:r>
        <w:rPr>
          <w:rFonts w:eastAsia="方正仿宋_GBK" w:hint="eastAsia"/>
          <w:kern w:val="0"/>
          <w:sz w:val="28"/>
          <w:lang w:val="zh-CN"/>
        </w:rPr>
        <w:t>推荐办法的通知》（</w:t>
      </w:r>
      <w:proofErr w:type="gramStart"/>
      <w:r>
        <w:rPr>
          <w:rFonts w:eastAsia="方正仿宋_GBK" w:hint="eastAsia"/>
          <w:kern w:val="0"/>
          <w:sz w:val="28"/>
          <w:lang w:val="zh-CN"/>
        </w:rPr>
        <w:t>通教基</w:t>
      </w:r>
      <w:proofErr w:type="gramEnd"/>
      <w:r>
        <w:rPr>
          <w:rFonts w:eastAsia="方正仿宋_GBK" w:hint="eastAsia"/>
          <w:kern w:val="0"/>
          <w:sz w:val="28"/>
          <w:lang w:val="zh-CN"/>
        </w:rPr>
        <w:t>〔</w:t>
      </w:r>
      <w:r>
        <w:rPr>
          <w:rFonts w:eastAsia="Times New Roman"/>
          <w:kern w:val="0"/>
          <w:sz w:val="28"/>
        </w:rPr>
        <w:t>2014</w:t>
      </w:r>
      <w:r>
        <w:rPr>
          <w:rFonts w:eastAsia="方正仿宋_GBK" w:hint="eastAsia"/>
          <w:kern w:val="0"/>
          <w:sz w:val="28"/>
          <w:lang w:val="zh-CN"/>
        </w:rPr>
        <w:t>〕</w:t>
      </w:r>
      <w:r>
        <w:rPr>
          <w:rFonts w:eastAsia="Times New Roman"/>
          <w:kern w:val="0"/>
          <w:sz w:val="28"/>
        </w:rPr>
        <w:t>14</w:t>
      </w:r>
      <w:r>
        <w:rPr>
          <w:rFonts w:eastAsia="方正仿宋_GBK" w:hint="eastAsia"/>
          <w:kern w:val="0"/>
          <w:sz w:val="28"/>
          <w:lang w:val="zh-CN"/>
        </w:rPr>
        <w:t>号）要求，实行实名推荐。热点普通高中推荐</w:t>
      </w:r>
      <w:proofErr w:type="gramStart"/>
      <w:r>
        <w:rPr>
          <w:rFonts w:eastAsia="方正仿宋_GBK" w:hint="eastAsia"/>
          <w:kern w:val="0"/>
          <w:sz w:val="28"/>
          <w:lang w:val="zh-CN"/>
        </w:rPr>
        <w:t>生具体</w:t>
      </w:r>
      <w:proofErr w:type="gramEnd"/>
      <w:r>
        <w:rPr>
          <w:rFonts w:eastAsia="方正仿宋_GBK" w:hint="eastAsia"/>
          <w:kern w:val="0"/>
          <w:sz w:val="28"/>
          <w:lang w:val="zh-CN"/>
        </w:rPr>
        <w:t>实施（录取）办法由各地教育行政部门制定，市区由市教育局出台相关文件。</w:t>
      </w:r>
    </w:p>
    <w:p w:rsidR="00823BE8" w:rsidRDefault="00714D17">
      <w:pPr>
        <w:snapToGrid w:val="0"/>
        <w:spacing w:line="480" w:lineRule="exact"/>
        <w:ind w:firstLine="640"/>
        <w:rPr>
          <w:rFonts w:eastAsia="方正仿宋_GBK"/>
          <w:kern w:val="0"/>
          <w:sz w:val="28"/>
          <w:lang w:val="zh-CN"/>
        </w:rPr>
      </w:pPr>
      <w:r>
        <w:rPr>
          <w:rFonts w:eastAsia="方正仿宋_GBK" w:hint="eastAsia"/>
          <w:kern w:val="0"/>
          <w:sz w:val="28"/>
          <w:lang w:val="zh-CN"/>
        </w:rPr>
        <w:t>为扩大普通高中学校招生自主权，鼓励普通高中多样化有特色发展，各县（市）、通州区（含通州湾）和市区（崇川区、港闸区、开发区、市直学校）可统筹使用本地区不超过</w:t>
      </w:r>
      <w:r>
        <w:rPr>
          <w:rFonts w:eastAsia="Times New Roman"/>
          <w:kern w:val="0"/>
          <w:sz w:val="28"/>
        </w:rPr>
        <w:t>5%</w:t>
      </w:r>
      <w:r>
        <w:rPr>
          <w:rFonts w:eastAsia="方正仿宋_GBK" w:hint="eastAsia"/>
          <w:kern w:val="0"/>
          <w:sz w:val="28"/>
          <w:lang w:val="zh-CN"/>
        </w:rPr>
        <w:t>的招生计划分配到具有自主招生权的艺术、科技特色学校和体育传统项目学校，普通高中自主招生计划单列，由相关学校实施自主招生。符合条件的课程基地学校和创新人才培养基地学校可确定一定数量的自主招生名额，经当地教育主管部门批准，在当地自主招收与基地课程实施直接相关的特长生以及具有学科特长、创新潜质的学生，以满足不同潜质学生的发展需要。特长生的招生与录取办法由各地教育行政部门制定。自主招生学校必须制定招生简章，经当地教育行政部门同意后公布，并在有关部门的监督下，实施自主招生。特长生经公示无异议后，均须参加学业考试并填报对应学校的志愿，特长生每生限报一所招生学校。</w:t>
      </w:r>
    </w:p>
    <w:p w:rsidR="00823BE8" w:rsidRDefault="00714D17">
      <w:pPr>
        <w:snapToGrid w:val="0"/>
        <w:spacing w:line="480" w:lineRule="exact"/>
        <w:ind w:firstLine="640"/>
        <w:rPr>
          <w:rFonts w:eastAsia="Times New Roman"/>
          <w:kern w:val="0"/>
          <w:sz w:val="28"/>
        </w:rPr>
      </w:pPr>
      <w:r>
        <w:rPr>
          <w:rFonts w:eastAsia="方正仿宋_GBK" w:hint="eastAsia"/>
          <w:kern w:val="0"/>
          <w:sz w:val="28"/>
          <w:lang w:val="zh-CN"/>
        </w:rPr>
        <w:t>今年南通中学面向徐州、南通、连云港、淮安、盐城、泰州、宿迁市招收</w:t>
      </w:r>
      <w:r>
        <w:rPr>
          <w:rFonts w:eastAsia="Times New Roman"/>
          <w:kern w:val="0"/>
          <w:sz w:val="28"/>
        </w:rPr>
        <w:t>50</w:t>
      </w:r>
      <w:r>
        <w:rPr>
          <w:rFonts w:eastAsia="方正仿宋_GBK" w:hint="eastAsia"/>
          <w:kern w:val="0"/>
          <w:sz w:val="28"/>
          <w:lang w:val="zh-CN"/>
        </w:rPr>
        <w:t>名航空实验班学生，招生录取工作按照《省教育厅办公室关于公布</w:t>
      </w:r>
      <w:r>
        <w:rPr>
          <w:rFonts w:eastAsia="Times New Roman"/>
          <w:kern w:val="0"/>
          <w:sz w:val="28"/>
        </w:rPr>
        <w:t>2019</w:t>
      </w:r>
      <w:r>
        <w:rPr>
          <w:rFonts w:eastAsia="方正仿宋_GBK" w:hint="eastAsia"/>
          <w:kern w:val="0"/>
          <w:sz w:val="28"/>
          <w:lang w:val="zh-CN"/>
        </w:rPr>
        <w:t>年空军青少年航空学校招生工作方案的通知》文件执行。</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民办高中国际化教育实验班经批准可在全市范围内组织招生，按公布的招生简章组织实施，在普通高中第一小批录取，被录取的考生不得参与其它批次的招生录取。</w:t>
      </w:r>
    </w:p>
    <w:p w:rsidR="00823BE8" w:rsidRDefault="00714D17">
      <w:pPr>
        <w:snapToGrid w:val="0"/>
        <w:spacing w:line="480" w:lineRule="exact"/>
        <w:ind w:firstLine="616"/>
        <w:rPr>
          <w:rFonts w:eastAsia="Times New Roman"/>
          <w:spacing w:val="-6"/>
          <w:kern w:val="0"/>
          <w:sz w:val="28"/>
        </w:rPr>
      </w:pPr>
      <w:r>
        <w:rPr>
          <w:rFonts w:eastAsia="Times New Roman"/>
          <w:spacing w:val="-6"/>
          <w:kern w:val="0"/>
          <w:sz w:val="28"/>
        </w:rPr>
        <w:t>3</w:t>
      </w:r>
      <w:r>
        <w:rPr>
          <w:rFonts w:eastAsia="方正仿宋_GBK" w:hint="eastAsia"/>
          <w:spacing w:val="-6"/>
          <w:kern w:val="0"/>
          <w:sz w:val="28"/>
          <w:lang w:val="zh-CN"/>
        </w:rPr>
        <w:t>．职业类学校录取</w:t>
      </w:r>
    </w:p>
    <w:p w:rsidR="00823BE8" w:rsidRDefault="00714D17">
      <w:pPr>
        <w:pStyle w:val="a3"/>
        <w:snapToGrid w:val="0"/>
        <w:spacing w:line="540" w:lineRule="exact"/>
        <w:ind w:firstLineChars="200" w:firstLine="536"/>
        <w:rPr>
          <w:rFonts w:eastAsia="方正仿宋_GBK" w:hint="default"/>
          <w:spacing w:val="-6"/>
          <w:kern w:val="0"/>
          <w:sz w:val="28"/>
          <w:lang w:val="zh-CN"/>
        </w:rPr>
      </w:pPr>
      <w:r>
        <w:rPr>
          <w:rFonts w:eastAsia="方正仿宋_GBK"/>
          <w:spacing w:val="-6"/>
          <w:kern w:val="0"/>
          <w:sz w:val="28"/>
          <w:lang w:val="zh-CN"/>
        </w:rPr>
        <w:t>现代职教体系“</w:t>
      </w:r>
      <w:r>
        <w:rPr>
          <w:rFonts w:eastAsia="方正仿宋_GBK"/>
          <w:spacing w:val="-6"/>
          <w:kern w:val="0"/>
          <w:sz w:val="28"/>
          <w:lang w:val="zh-CN"/>
        </w:rPr>
        <w:t>3+4</w:t>
      </w:r>
      <w:r>
        <w:rPr>
          <w:rFonts w:eastAsia="方正仿宋_GBK"/>
          <w:spacing w:val="-6"/>
          <w:kern w:val="0"/>
          <w:sz w:val="28"/>
          <w:lang w:val="zh-CN"/>
        </w:rPr>
        <w:t>”试点项目招生列入提前批次录取。</w:t>
      </w:r>
    </w:p>
    <w:p w:rsidR="00823BE8" w:rsidRDefault="00714D17">
      <w:pPr>
        <w:pStyle w:val="a3"/>
        <w:snapToGrid w:val="0"/>
        <w:spacing w:line="540" w:lineRule="exact"/>
        <w:ind w:firstLineChars="200" w:firstLine="536"/>
        <w:rPr>
          <w:rFonts w:eastAsia="方正仿宋_GBK" w:hint="default"/>
          <w:spacing w:val="-6"/>
          <w:kern w:val="0"/>
          <w:sz w:val="28"/>
          <w:lang w:val="zh-CN"/>
        </w:rPr>
      </w:pPr>
      <w:r>
        <w:rPr>
          <w:rFonts w:eastAsia="方正仿宋_GBK"/>
          <w:spacing w:val="-6"/>
          <w:kern w:val="0"/>
          <w:sz w:val="28"/>
          <w:lang w:val="zh-CN"/>
        </w:rPr>
        <w:t>第二批次职业类学校志愿录取在全市统一划定最低控制分数线上，分小批次按平行志愿投档原则，依据中考成绩从高分到低分按</w:t>
      </w:r>
      <w:r>
        <w:rPr>
          <w:rFonts w:eastAsia="方正仿宋_GBK"/>
          <w:spacing w:val="-6"/>
          <w:kern w:val="0"/>
          <w:sz w:val="28"/>
          <w:lang w:val="zh-CN"/>
        </w:rPr>
        <w:t>1:1</w:t>
      </w:r>
      <w:r>
        <w:rPr>
          <w:rFonts w:eastAsia="方正仿宋_GBK"/>
          <w:spacing w:val="-6"/>
          <w:kern w:val="0"/>
          <w:sz w:val="28"/>
          <w:lang w:val="zh-CN"/>
        </w:rPr>
        <w:t>比例进行投档，招生学校按公布的招生简章择优录取。</w:t>
      </w:r>
    </w:p>
    <w:p w:rsidR="00823BE8" w:rsidRDefault="00714D17">
      <w:pPr>
        <w:snapToGrid w:val="0"/>
        <w:spacing w:line="480" w:lineRule="exact"/>
        <w:ind w:firstLine="616"/>
        <w:rPr>
          <w:rFonts w:eastAsia="方正仿宋_GBK"/>
          <w:spacing w:val="-6"/>
          <w:kern w:val="0"/>
          <w:sz w:val="28"/>
          <w:lang w:val="zh-CN"/>
        </w:rPr>
      </w:pPr>
      <w:r>
        <w:rPr>
          <w:rFonts w:eastAsia="方正仿宋_GBK" w:hint="eastAsia"/>
          <w:spacing w:val="-6"/>
          <w:kern w:val="0"/>
          <w:sz w:val="28"/>
          <w:lang w:val="zh-CN"/>
        </w:rPr>
        <w:lastRenderedPageBreak/>
        <w:t>第三批次中职（中技）类学校全部实行注册入学。考生须于统一填报志愿期间实行网上填报志愿，在不超过学校招生计划的基础上全部投档，学校在规定的时间内录取。</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（四）录取审批</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全市所有普通高中、师范学校、职业类学校的录取均须各级招考部门办理录取审批手续，录取信息将作为省、市教育部门和招考部门办理学籍注册以及升学报考资格的主要依据。</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所有招生学校新生录取通知书均由各录取学校印制、盖章，五年制高职（含高师）《录取通知书》须</w:t>
      </w:r>
      <w:proofErr w:type="gramStart"/>
      <w:r>
        <w:rPr>
          <w:rFonts w:eastAsia="方正仿宋_GBK" w:hint="eastAsia"/>
          <w:spacing w:val="-6"/>
          <w:kern w:val="0"/>
          <w:sz w:val="28"/>
          <w:lang w:val="zh-CN"/>
        </w:rPr>
        <w:t>加盖省</w:t>
      </w:r>
      <w:proofErr w:type="gramEnd"/>
      <w:r>
        <w:rPr>
          <w:rFonts w:eastAsia="方正仿宋_GBK" w:hint="eastAsia"/>
          <w:spacing w:val="-6"/>
          <w:kern w:val="0"/>
          <w:sz w:val="28"/>
          <w:lang w:val="zh-CN"/>
        </w:rPr>
        <w:t>教育考试院招生录取专用章；普通高中《录取通知书》须加盖市教育考试</w:t>
      </w:r>
      <w:proofErr w:type="gramStart"/>
      <w:r>
        <w:rPr>
          <w:rFonts w:eastAsia="方正仿宋_GBK" w:hint="eastAsia"/>
          <w:spacing w:val="-6"/>
          <w:kern w:val="0"/>
          <w:sz w:val="28"/>
          <w:lang w:val="zh-CN"/>
        </w:rPr>
        <w:t>院普通</w:t>
      </w:r>
      <w:proofErr w:type="gramEnd"/>
      <w:r>
        <w:rPr>
          <w:rFonts w:eastAsia="方正仿宋_GBK" w:hint="eastAsia"/>
          <w:spacing w:val="-6"/>
          <w:kern w:val="0"/>
          <w:sz w:val="28"/>
          <w:lang w:val="zh-CN"/>
        </w:rPr>
        <w:t>高中录取专用章；中职（中技）注册入学《录取通知书》须加盖当地招办录取专用章。</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（五）录取时间</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录取分两段进行，</w:t>
      </w:r>
      <w:r>
        <w:rPr>
          <w:rFonts w:eastAsia="Times New Roman"/>
          <w:spacing w:val="-6"/>
          <w:kern w:val="0"/>
          <w:sz w:val="28"/>
        </w:rPr>
        <w:t>6</w:t>
      </w:r>
      <w:r>
        <w:rPr>
          <w:rFonts w:eastAsia="方正仿宋_GBK" w:hint="eastAsia"/>
          <w:spacing w:val="-6"/>
          <w:kern w:val="0"/>
          <w:sz w:val="28"/>
          <w:lang w:val="zh-CN"/>
        </w:rPr>
        <w:t>月</w:t>
      </w:r>
      <w:r>
        <w:rPr>
          <w:rFonts w:eastAsia="方正仿宋_GBK" w:hint="eastAsia"/>
          <w:spacing w:val="-6"/>
          <w:kern w:val="0"/>
          <w:sz w:val="28"/>
          <w:lang w:val="zh-CN"/>
        </w:rPr>
        <w:t>28</w:t>
      </w:r>
      <w:r>
        <w:rPr>
          <w:rFonts w:eastAsia="方正仿宋_GBK" w:hint="eastAsia"/>
          <w:spacing w:val="-6"/>
          <w:kern w:val="0"/>
          <w:sz w:val="28"/>
          <w:lang w:val="zh-CN"/>
        </w:rPr>
        <w:t>日至</w:t>
      </w:r>
      <w:r>
        <w:rPr>
          <w:rFonts w:eastAsia="方正仿宋_GBK" w:hint="eastAsia"/>
          <w:spacing w:val="-6"/>
          <w:kern w:val="0"/>
          <w:sz w:val="28"/>
          <w:lang w:val="zh-CN"/>
        </w:rPr>
        <w:t>7</w:t>
      </w:r>
      <w:r>
        <w:rPr>
          <w:rFonts w:eastAsia="方正仿宋_GBK" w:hint="eastAsia"/>
          <w:spacing w:val="-6"/>
          <w:kern w:val="0"/>
          <w:sz w:val="28"/>
          <w:lang w:val="zh-CN"/>
        </w:rPr>
        <w:t>月</w:t>
      </w:r>
      <w:r>
        <w:rPr>
          <w:rFonts w:eastAsia="方正仿宋_GBK" w:hint="eastAsia"/>
          <w:spacing w:val="-6"/>
          <w:kern w:val="0"/>
          <w:sz w:val="28"/>
          <w:lang w:val="zh-CN"/>
        </w:rPr>
        <w:t>8</w:t>
      </w:r>
      <w:r>
        <w:rPr>
          <w:rFonts w:eastAsia="方正仿宋_GBK" w:hint="eastAsia"/>
          <w:spacing w:val="-6"/>
          <w:kern w:val="0"/>
          <w:sz w:val="28"/>
          <w:lang w:val="zh-CN"/>
        </w:rPr>
        <w:t>日依次完成提前批次、第一批次、第二批次、第三批次录取，</w:t>
      </w:r>
      <w:r>
        <w:rPr>
          <w:rFonts w:eastAsia="Times New Roman"/>
          <w:spacing w:val="-6"/>
          <w:kern w:val="0"/>
          <w:sz w:val="28"/>
        </w:rPr>
        <w:t>7</w:t>
      </w:r>
      <w:r>
        <w:rPr>
          <w:rFonts w:eastAsia="方正仿宋_GBK" w:hint="eastAsia"/>
          <w:spacing w:val="-6"/>
          <w:kern w:val="0"/>
          <w:sz w:val="28"/>
          <w:lang w:val="zh-CN"/>
        </w:rPr>
        <w:t>月</w:t>
      </w:r>
      <w:r>
        <w:rPr>
          <w:rFonts w:eastAsia="Times New Roman"/>
          <w:spacing w:val="-6"/>
          <w:kern w:val="0"/>
          <w:sz w:val="28"/>
        </w:rPr>
        <w:t>25</w:t>
      </w:r>
      <w:r>
        <w:rPr>
          <w:rFonts w:eastAsia="方正仿宋_GBK" w:hint="eastAsia"/>
          <w:spacing w:val="-6"/>
          <w:kern w:val="0"/>
          <w:sz w:val="28"/>
          <w:lang w:val="zh-CN"/>
        </w:rPr>
        <w:t>日至</w:t>
      </w:r>
      <w:r>
        <w:rPr>
          <w:rFonts w:eastAsia="方正仿宋_GBK" w:hint="eastAsia"/>
          <w:spacing w:val="-6"/>
          <w:kern w:val="0"/>
          <w:sz w:val="28"/>
          <w:lang w:val="zh-CN"/>
        </w:rPr>
        <w:t>30</w:t>
      </w:r>
      <w:r>
        <w:rPr>
          <w:rFonts w:eastAsia="方正仿宋_GBK" w:hint="eastAsia"/>
          <w:spacing w:val="-6"/>
          <w:kern w:val="0"/>
          <w:sz w:val="28"/>
          <w:lang w:val="zh-CN"/>
        </w:rPr>
        <w:t>日完成职业类征求志愿录取。</w:t>
      </w:r>
    </w:p>
    <w:p w:rsidR="00823BE8" w:rsidRDefault="00714D17">
      <w:pPr>
        <w:snapToGrid w:val="0"/>
        <w:spacing w:line="480" w:lineRule="exact"/>
        <w:ind w:firstLine="628"/>
        <w:rPr>
          <w:rFonts w:eastAsia="Times New Roman"/>
          <w:spacing w:val="-6"/>
          <w:kern w:val="0"/>
          <w:sz w:val="28"/>
        </w:rPr>
      </w:pPr>
      <w:r>
        <w:rPr>
          <w:rFonts w:eastAsia="黑体" w:hint="eastAsia"/>
          <w:spacing w:val="-6"/>
          <w:kern w:val="0"/>
          <w:sz w:val="28"/>
          <w:lang w:val="zh-CN"/>
        </w:rPr>
        <w:t>六、照顾政策</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根据公安部、教育部、民政部公通字〔</w:t>
      </w:r>
      <w:r>
        <w:rPr>
          <w:rFonts w:eastAsia="Times New Roman"/>
          <w:spacing w:val="-6"/>
          <w:kern w:val="0"/>
          <w:sz w:val="28"/>
        </w:rPr>
        <w:t>2005</w:t>
      </w:r>
      <w:r>
        <w:rPr>
          <w:rFonts w:eastAsia="方正仿宋_GBK" w:hint="eastAsia"/>
          <w:spacing w:val="-6"/>
          <w:kern w:val="0"/>
          <w:sz w:val="28"/>
          <w:lang w:val="zh-CN"/>
        </w:rPr>
        <w:t>〕</w:t>
      </w:r>
      <w:r>
        <w:rPr>
          <w:rFonts w:eastAsia="Times New Roman"/>
          <w:spacing w:val="-6"/>
          <w:kern w:val="0"/>
          <w:sz w:val="28"/>
        </w:rPr>
        <w:t>78</w:t>
      </w:r>
      <w:r>
        <w:rPr>
          <w:rFonts w:eastAsia="方正仿宋_GBK" w:hint="eastAsia"/>
          <w:spacing w:val="-6"/>
          <w:kern w:val="0"/>
          <w:sz w:val="28"/>
          <w:lang w:val="zh-CN"/>
        </w:rPr>
        <w:t>号和江苏省民政厅、江苏省教育厅、江苏省军区政治部苏民优〔</w:t>
      </w:r>
      <w:r>
        <w:rPr>
          <w:rFonts w:eastAsia="Times New Roman"/>
          <w:spacing w:val="-6"/>
          <w:kern w:val="0"/>
          <w:sz w:val="28"/>
        </w:rPr>
        <w:t>2007</w:t>
      </w:r>
      <w:r>
        <w:rPr>
          <w:rFonts w:eastAsia="方正仿宋_GBK" w:hint="eastAsia"/>
          <w:spacing w:val="-6"/>
          <w:kern w:val="0"/>
          <w:sz w:val="28"/>
          <w:lang w:val="zh-CN"/>
        </w:rPr>
        <w:t>〕</w:t>
      </w:r>
      <w:r>
        <w:rPr>
          <w:rFonts w:eastAsia="Times New Roman"/>
          <w:spacing w:val="-6"/>
          <w:kern w:val="0"/>
          <w:sz w:val="28"/>
        </w:rPr>
        <w:t>38</w:t>
      </w:r>
      <w:r>
        <w:rPr>
          <w:rFonts w:eastAsia="方正仿宋_GBK" w:hint="eastAsia"/>
          <w:spacing w:val="-6"/>
          <w:kern w:val="0"/>
          <w:sz w:val="28"/>
          <w:lang w:val="zh-CN"/>
        </w:rPr>
        <w:t>号文件等规定，下列考生可享受加分投档或优先录取：</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（一）革命烈士子女录取时可加</w:t>
      </w:r>
      <w:r>
        <w:rPr>
          <w:rFonts w:eastAsia="Times New Roman"/>
          <w:spacing w:val="-6"/>
          <w:kern w:val="0"/>
          <w:sz w:val="28"/>
        </w:rPr>
        <w:t>20</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（二）驻边疆国境的县（市）、沙漠区、国家确定的边远地区中的三类地区和军队确定的特、一、二类岛屿部队现役军人子女录取时可加</w:t>
      </w:r>
      <w:r>
        <w:rPr>
          <w:rFonts w:eastAsia="Times New Roman"/>
          <w:spacing w:val="-6"/>
          <w:kern w:val="0"/>
          <w:sz w:val="28"/>
        </w:rPr>
        <w:t>20</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（三）因公牺牲军人、人民警察子女和一级至四级残疾军人、人民警察子女录取时可加</w:t>
      </w:r>
      <w:r>
        <w:rPr>
          <w:rFonts w:eastAsia="Times New Roman"/>
          <w:spacing w:val="-6"/>
          <w:kern w:val="0"/>
          <w:sz w:val="28"/>
        </w:rPr>
        <w:t>10</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（四）归侨、归侨子女、华侨子女和台湾省籍考生录取时可加</w:t>
      </w:r>
      <w:r>
        <w:rPr>
          <w:rFonts w:eastAsia="Times New Roman"/>
          <w:spacing w:val="-6"/>
          <w:kern w:val="0"/>
          <w:sz w:val="28"/>
        </w:rPr>
        <w:t>10</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（五）少数民族考生录取时可加</w:t>
      </w:r>
      <w:r>
        <w:rPr>
          <w:rFonts w:eastAsia="Times New Roman"/>
          <w:spacing w:val="-6"/>
          <w:kern w:val="0"/>
          <w:sz w:val="28"/>
        </w:rPr>
        <w:t>5</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（六）本市三峡移民子女录取时可加</w:t>
      </w:r>
      <w:r>
        <w:rPr>
          <w:rFonts w:eastAsia="Times New Roman"/>
          <w:spacing w:val="-6"/>
          <w:kern w:val="0"/>
          <w:sz w:val="28"/>
        </w:rPr>
        <w:t>5</w:t>
      </w:r>
      <w:r>
        <w:rPr>
          <w:rFonts w:eastAsia="方正仿宋_GBK" w:hint="eastAsia"/>
          <w:spacing w:val="-6"/>
          <w:kern w:val="0"/>
          <w:sz w:val="28"/>
          <w:lang w:val="zh-CN"/>
        </w:rPr>
        <w:t>分投档。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lastRenderedPageBreak/>
        <w:t>见义勇为被追认为烈士人员子女参加中考，优待办法参照上述照顾政策第一条执行；见义勇为死亡或一至四级残疾人员的子女参加中考，优待办法参照上述照顾政策第三条执行。</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本市军人子女的录取，按照相关军人子女教育优待规定执行。残疾考生的录取，按照《中华人民共和国残疾人保护法》、国务院《残疾人教育条例》的规定执行。</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同一考生如符合多项加分条件时，则以最高一项计入，不重复加分。</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申请享受以上照顾政策的考生名单，须由考生所在学校进行公示无异议，报当地招考部门验审后，按规定享受照顾加分政策。</w:t>
      </w:r>
    </w:p>
    <w:p w:rsidR="00823BE8" w:rsidRDefault="00714D17">
      <w:pPr>
        <w:snapToGrid w:val="0"/>
        <w:spacing w:line="480" w:lineRule="exact"/>
        <w:ind w:firstLine="640"/>
        <w:rPr>
          <w:rFonts w:eastAsia="Times New Roman"/>
          <w:kern w:val="0"/>
          <w:sz w:val="28"/>
        </w:rPr>
      </w:pPr>
      <w:r>
        <w:rPr>
          <w:rFonts w:eastAsia="黑体" w:hint="eastAsia"/>
          <w:kern w:val="0"/>
          <w:sz w:val="28"/>
          <w:lang w:val="zh-CN"/>
        </w:rPr>
        <w:t>七、收费政策</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中等学校招生考试收费标准严格按照省财政厅、</w:t>
      </w:r>
      <w:proofErr w:type="gramStart"/>
      <w:r>
        <w:rPr>
          <w:rFonts w:eastAsia="方正仿宋_GBK" w:hint="eastAsia"/>
          <w:spacing w:val="-6"/>
          <w:kern w:val="0"/>
          <w:sz w:val="28"/>
          <w:lang w:val="zh-CN"/>
        </w:rPr>
        <w:t>发改委</w:t>
      </w:r>
      <w:proofErr w:type="gramEnd"/>
      <w:r>
        <w:rPr>
          <w:rFonts w:eastAsia="方正仿宋_GBK" w:hint="eastAsia"/>
          <w:spacing w:val="-6"/>
          <w:kern w:val="0"/>
          <w:sz w:val="28"/>
          <w:lang w:val="zh-CN"/>
        </w:rPr>
        <w:t>、教育厅联合下发的有关文件执行。</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各地教育行政部门和学校应进一步健全保障机制，加大扶贫助学力度，加强中等职业学校国家助学金和普通高中政府助学金的管理，在普通高中就读的家庭经济困难学生，学费按省、市规定的减免政策执行。</w:t>
      </w:r>
    </w:p>
    <w:p w:rsidR="00823BE8" w:rsidRDefault="00714D17">
      <w:pPr>
        <w:snapToGrid w:val="0"/>
        <w:spacing w:line="480" w:lineRule="exact"/>
        <w:ind w:firstLine="640"/>
        <w:rPr>
          <w:rFonts w:eastAsia="Times New Roman"/>
          <w:kern w:val="0"/>
          <w:sz w:val="28"/>
        </w:rPr>
      </w:pPr>
      <w:r>
        <w:rPr>
          <w:rFonts w:eastAsia="黑体" w:hint="eastAsia"/>
          <w:kern w:val="0"/>
          <w:sz w:val="28"/>
          <w:lang w:val="zh-CN"/>
        </w:rPr>
        <w:t>八、有关要求</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（一）提高认识，确保招考工作平稳运行</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中等学校考试招生工作关系到每个学生的切身利益，涉及到千家万户，各地应站在严格落实主体责任，扎实推进教育系统全面从严治党的高度，从教育改革发展的大局出发，从深入实施素质教育的现实需要出发，从办人民满意教育的根本要求出发，统一思想，提高认识，加强领导，明确责任，完善监管机制，确保招考各个环节组织有序，操作规范，保障到位。</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（二）统一要求，确保改革精神落到实处</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各地必须严格按照全市的总体部署，统一实施步调，要在全市中等学校考试招生工作意见的基础上，制定具体的考试招生实施方案，并在</w:t>
      </w:r>
      <w:r>
        <w:rPr>
          <w:rFonts w:eastAsia="Times New Roman"/>
          <w:spacing w:val="-6"/>
          <w:kern w:val="0"/>
          <w:sz w:val="28"/>
        </w:rPr>
        <w:t>5</w:t>
      </w:r>
      <w:r>
        <w:rPr>
          <w:rFonts w:eastAsia="方正仿宋_GBK" w:hint="eastAsia"/>
          <w:spacing w:val="-6"/>
          <w:kern w:val="0"/>
          <w:sz w:val="28"/>
          <w:lang w:val="zh-CN"/>
        </w:rPr>
        <w:t>月</w:t>
      </w:r>
      <w:r>
        <w:rPr>
          <w:rFonts w:eastAsia="Times New Roman"/>
          <w:spacing w:val="-6"/>
          <w:kern w:val="0"/>
          <w:sz w:val="28"/>
        </w:rPr>
        <w:t>22</w:t>
      </w:r>
      <w:r>
        <w:rPr>
          <w:rFonts w:eastAsia="方正仿宋_GBK" w:hint="eastAsia"/>
          <w:spacing w:val="-6"/>
          <w:kern w:val="0"/>
          <w:sz w:val="28"/>
          <w:lang w:val="zh-CN"/>
        </w:rPr>
        <w:t>日前报市教育局和市教育考试院，经同意后实施。通州湾示范区考生的报名、招生、录取工作由通州区代为管理。各地必须严格按市定标准设定推荐生比例。严格按综合素质评价、学业水平测试、学业科目</w:t>
      </w:r>
      <w:r>
        <w:rPr>
          <w:rFonts w:eastAsia="方正仿宋_GBK" w:hint="eastAsia"/>
          <w:spacing w:val="-6"/>
          <w:kern w:val="0"/>
          <w:sz w:val="28"/>
          <w:lang w:val="zh-CN"/>
        </w:rPr>
        <w:lastRenderedPageBreak/>
        <w:t>考试相结合的方式确立录取批次和录取控制线。</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（三）科学部署，确保备考工作规范有序</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各地要严格课程管理，合理安排毕业班教学进度和复习工作，切实减轻学生过重的课业负担。要重视维护学生身心健康，确保学生每天一小时的体育锻炼活动时间。要加强对考生的考风考纪教育，杜绝考试作弊现象。要重视对考生的心理辅导，指导考生正确对待中考，消除考前的焦虑心理。</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（四）加强培训，确保操作程序规范科学</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各地必须通过各个层次的有效培训，提高操作人员的思想认识和操作技能水平，确保报考、考</w:t>
      </w:r>
      <w:proofErr w:type="gramStart"/>
      <w:r>
        <w:rPr>
          <w:rFonts w:eastAsia="方正仿宋_GBK" w:hint="eastAsia"/>
          <w:spacing w:val="-6"/>
          <w:kern w:val="0"/>
          <w:sz w:val="28"/>
          <w:lang w:val="zh-CN"/>
        </w:rPr>
        <w:t>务</w:t>
      </w:r>
      <w:proofErr w:type="gramEnd"/>
      <w:r>
        <w:rPr>
          <w:rFonts w:eastAsia="方正仿宋_GBK" w:hint="eastAsia"/>
          <w:spacing w:val="-6"/>
          <w:kern w:val="0"/>
          <w:sz w:val="28"/>
          <w:lang w:val="zh-CN"/>
        </w:rPr>
        <w:t>、阅卷和招录等环节万无一失。要加强招考信息公开与服务工作，严格执行招生政策、实施办法和工作程序的公示制度，主动及时发布各类招考信息和选拔结果，实现</w:t>
      </w:r>
      <w:r>
        <w:rPr>
          <w:rFonts w:eastAsia="Times New Roman"/>
          <w:spacing w:val="-6"/>
          <w:kern w:val="0"/>
          <w:sz w:val="28"/>
        </w:rPr>
        <w:t>“</w:t>
      </w:r>
      <w:r>
        <w:rPr>
          <w:rFonts w:eastAsia="方正仿宋_GBK" w:hint="eastAsia"/>
          <w:spacing w:val="-6"/>
          <w:kern w:val="0"/>
          <w:sz w:val="28"/>
          <w:lang w:val="zh-CN"/>
        </w:rPr>
        <w:t>阳光招考</w:t>
      </w:r>
      <w:r>
        <w:rPr>
          <w:rFonts w:eastAsia="Times New Roman"/>
          <w:spacing w:val="-6"/>
          <w:kern w:val="0"/>
          <w:sz w:val="28"/>
        </w:rPr>
        <w:t>”</w:t>
      </w:r>
      <w:r>
        <w:rPr>
          <w:rFonts w:eastAsia="方正仿宋_GBK" w:hint="eastAsia"/>
          <w:spacing w:val="-6"/>
          <w:kern w:val="0"/>
          <w:sz w:val="28"/>
          <w:lang w:val="zh-CN"/>
        </w:rPr>
        <w:t>、</w:t>
      </w:r>
      <w:r>
        <w:rPr>
          <w:rFonts w:eastAsia="Times New Roman"/>
          <w:spacing w:val="-6"/>
          <w:kern w:val="0"/>
          <w:sz w:val="28"/>
        </w:rPr>
        <w:t>“</w:t>
      </w:r>
      <w:r>
        <w:rPr>
          <w:rFonts w:eastAsia="方正仿宋_GBK" w:hint="eastAsia"/>
          <w:spacing w:val="-6"/>
          <w:kern w:val="0"/>
          <w:sz w:val="28"/>
          <w:lang w:val="zh-CN"/>
        </w:rPr>
        <w:t>诚信招考</w:t>
      </w:r>
      <w:r>
        <w:rPr>
          <w:rFonts w:eastAsia="Times New Roman"/>
          <w:spacing w:val="-6"/>
          <w:kern w:val="0"/>
          <w:sz w:val="28"/>
        </w:rPr>
        <w:t>”</w:t>
      </w:r>
      <w:r>
        <w:rPr>
          <w:rFonts w:eastAsia="方正仿宋_GBK" w:hint="eastAsia"/>
          <w:spacing w:val="-6"/>
          <w:kern w:val="0"/>
          <w:sz w:val="28"/>
          <w:lang w:val="zh-CN"/>
        </w:rPr>
        <w:t>的工作目标。</w:t>
      </w:r>
    </w:p>
    <w:p w:rsidR="00823BE8" w:rsidRDefault="00714D17">
      <w:pPr>
        <w:snapToGrid w:val="0"/>
        <w:spacing w:line="480" w:lineRule="exact"/>
        <w:ind w:firstLine="628"/>
        <w:rPr>
          <w:rFonts w:eastAsia="Times New Roman"/>
          <w:spacing w:val="-6"/>
          <w:kern w:val="0"/>
          <w:sz w:val="28"/>
        </w:rPr>
      </w:pPr>
      <w:r>
        <w:rPr>
          <w:rFonts w:eastAsia="方正楷体_GBK" w:hint="eastAsia"/>
          <w:spacing w:val="-6"/>
          <w:kern w:val="0"/>
          <w:sz w:val="28"/>
          <w:lang w:val="zh-CN"/>
        </w:rPr>
        <w:t>（五）严肃纪律，确保招考过程公平公正</w:t>
      </w:r>
    </w:p>
    <w:p w:rsidR="00823BE8" w:rsidRDefault="00714D17">
      <w:pPr>
        <w:snapToGrid w:val="0"/>
        <w:spacing w:line="480" w:lineRule="exact"/>
        <w:ind w:firstLine="628"/>
        <w:rPr>
          <w:rFonts w:eastAsia="Times New Roman"/>
          <w:spacing w:val="-6"/>
          <w:kern w:val="0"/>
          <w:sz w:val="28"/>
        </w:rPr>
      </w:pPr>
      <w:r>
        <w:rPr>
          <w:rFonts w:eastAsia="方正仿宋_GBK" w:hint="eastAsia"/>
          <w:spacing w:val="-6"/>
          <w:kern w:val="0"/>
          <w:sz w:val="28"/>
          <w:lang w:val="zh-CN"/>
        </w:rPr>
        <w:t>各地各校要坚持依法治考、依法治招，严格落实教育部提出的“十项严禁”纪律要求，不走样，不打折扣。各地教育行政及纪检监察部门要加大监督力度，对本地区的招考工作进行全程监督检查，严格执行招考责任追究制，确保招考政策和招考纪律落到实处，确保每一个环节公平公正。对违反上级规定出台地方性政策的地区和因违规操作而影响改革进程、社会稳定和公平公正的单位和学校，将按照有关规定严肃处理。</w:t>
      </w:r>
    </w:p>
    <w:p w:rsidR="00823BE8" w:rsidRDefault="00823BE8" w:rsidP="007A3503">
      <w:pPr>
        <w:spacing w:line="540" w:lineRule="exact"/>
        <w:rPr>
          <w:rFonts w:eastAsia="Times New Roman"/>
          <w:spacing w:val="-6"/>
          <w:kern w:val="0"/>
          <w:sz w:val="32"/>
        </w:rPr>
      </w:pPr>
    </w:p>
    <w:p w:rsidR="00823BE8" w:rsidRDefault="00823BE8">
      <w:pPr>
        <w:spacing w:line="440" w:lineRule="exact"/>
        <w:jc w:val="left"/>
        <w:rPr>
          <w:rFonts w:eastAsia="方正仿宋_GBK"/>
          <w:spacing w:val="-6"/>
          <w:kern w:val="0"/>
          <w:sz w:val="32"/>
          <w:lang w:val="zh-CN"/>
        </w:rPr>
      </w:pPr>
    </w:p>
    <w:p w:rsidR="00823BE8" w:rsidRDefault="00823BE8">
      <w:pPr>
        <w:spacing w:line="440" w:lineRule="exact"/>
        <w:jc w:val="left"/>
        <w:rPr>
          <w:rFonts w:eastAsia="方正仿宋_GBK"/>
          <w:spacing w:val="-6"/>
          <w:kern w:val="0"/>
          <w:sz w:val="32"/>
          <w:lang w:val="zh-CN"/>
        </w:rPr>
      </w:pPr>
    </w:p>
    <w:p w:rsidR="00823BE8" w:rsidRDefault="00823BE8">
      <w:pPr>
        <w:spacing w:line="440" w:lineRule="exact"/>
        <w:jc w:val="left"/>
        <w:rPr>
          <w:rFonts w:eastAsia="方正仿宋_GBK"/>
          <w:spacing w:val="-6"/>
          <w:kern w:val="0"/>
          <w:sz w:val="32"/>
          <w:lang w:val="zh-CN"/>
        </w:rPr>
      </w:pPr>
    </w:p>
    <w:p w:rsidR="008717DB" w:rsidRDefault="007A3503" w:rsidP="007A3503">
      <w:pPr>
        <w:spacing w:line="440" w:lineRule="exact"/>
        <w:jc w:val="left"/>
        <w:rPr>
          <w:rFonts w:eastAsia="方正仿宋_GBK"/>
          <w:sz w:val="32"/>
          <w:szCs w:val="32"/>
        </w:rPr>
      </w:pPr>
      <w:r>
        <w:rPr>
          <w:rFonts w:eastAsia="方正仿宋_GBK"/>
          <w:sz w:val="32"/>
          <w:szCs w:val="32"/>
        </w:rPr>
        <w:t xml:space="preserve"> </w:t>
      </w:r>
    </w:p>
    <w:p w:rsidR="008717DB" w:rsidRDefault="008717DB">
      <w:pPr>
        <w:rPr>
          <w:rFonts w:eastAsia="方正仿宋_GBK"/>
          <w:sz w:val="32"/>
          <w:szCs w:val="32"/>
        </w:rPr>
      </w:pPr>
    </w:p>
    <w:sectPr w:rsidR="008717DB" w:rsidSect="00823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56" w:rsidRDefault="00687C56" w:rsidP="008717DB">
      <w:r>
        <w:separator/>
      </w:r>
    </w:p>
  </w:endnote>
  <w:endnote w:type="continuationSeparator" w:id="0">
    <w:p w:rsidR="00687C56" w:rsidRDefault="00687C56" w:rsidP="00871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56" w:rsidRDefault="00687C56" w:rsidP="008717DB">
      <w:r>
        <w:separator/>
      </w:r>
    </w:p>
  </w:footnote>
  <w:footnote w:type="continuationSeparator" w:id="0">
    <w:p w:rsidR="00687C56" w:rsidRDefault="00687C56" w:rsidP="00871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E0F2A"/>
    <w:multiLevelType w:val="multilevel"/>
    <w:tmpl w:val="EDDE0F2A"/>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BE8"/>
    <w:rsid w:val="004E5C28"/>
    <w:rsid w:val="00687C56"/>
    <w:rsid w:val="00714D17"/>
    <w:rsid w:val="007A3503"/>
    <w:rsid w:val="00823BE8"/>
    <w:rsid w:val="008717DB"/>
    <w:rsid w:val="03B55B1F"/>
    <w:rsid w:val="2F00150B"/>
    <w:rsid w:val="784F7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B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23BE8"/>
    <w:rPr>
      <w:rFonts w:hint="eastAsia"/>
    </w:rPr>
  </w:style>
  <w:style w:type="paragraph" w:styleId="a4">
    <w:name w:val="header"/>
    <w:basedOn w:val="a"/>
    <w:rsid w:val="00823BE8"/>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823BE8"/>
    <w:pPr>
      <w:spacing w:beforeAutospacing="1" w:afterAutospacing="1"/>
      <w:jc w:val="left"/>
    </w:pPr>
    <w:rPr>
      <w:rFonts w:hint="eastAsia"/>
      <w:kern w:val="0"/>
      <w:sz w:val="24"/>
    </w:rPr>
  </w:style>
  <w:style w:type="paragraph" w:customStyle="1" w:styleId="p0">
    <w:name w:val="p0"/>
    <w:basedOn w:val="a"/>
    <w:uiPriority w:val="99"/>
    <w:unhideWhenUsed/>
    <w:qFormat/>
    <w:rsid w:val="00823BE8"/>
    <w:rPr>
      <w:rFonts w:hint="eastAsia"/>
      <w:sz w:val="32"/>
    </w:rPr>
  </w:style>
  <w:style w:type="paragraph" w:customStyle="1" w:styleId="p15">
    <w:name w:val="p15"/>
    <w:basedOn w:val="a"/>
    <w:uiPriority w:val="99"/>
    <w:unhideWhenUsed/>
    <w:qFormat/>
    <w:rsid w:val="00823BE8"/>
    <w:pPr>
      <w:spacing w:line="560" w:lineRule="exact"/>
      <w:ind w:firstLineChars="200" w:firstLine="548"/>
    </w:pPr>
    <w:rPr>
      <w:rFonts w:ascii="方正仿宋_GBK" w:eastAsia="方正仿宋_GBK" w:hAnsi="仿宋_GB2312" w:hint="eastAsia"/>
      <w:color w:val="000000"/>
      <w:spacing w:val="-6"/>
      <w:sz w:val="28"/>
    </w:rPr>
  </w:style>
  <w:style w:type="paragraph" w:styleId="a6">
    <w:name w:val="footer"/>
    <w:basedOn w:val="a"/>
    <w:link w:val="Char"/>
    <w:rsid w:val="008717DB"/>
    <w:pPr>
      <w:tabs>
        <w:tab w:val="center" w:pos="4153"/>
        <w:tab w:val="right" w:pos="8306"/>
      </w:tabs>
      <w:snapToGrid w:val="0"/>
      <w:jc w:val="left"/>
    </w:pPr>
    <w:rPr>
      <w:sz w:val="18"/>
      <w:szCs w:val="18"/>
    </w:rPr>
  </w:style>
  <w:style w:type="character" w:customStyle="1" w:styleId="Char">
    <w:name w:val="页脚 Char"/>
    <w:basedOn w:val="a0"/>
    <w:link w:val="a6"/>
    <w:rsid w:val="008717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uxue86.com/tongz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hidao.baidu.com/search?word=&#24535;&#24895;&#20248;&#20808;&amp;fr=qb_search_exp&amp;ie=utf8&amp;eid_gfrom=151" TargetMode="External"/><Relationship Id="rId4" Type="http://schemas.openxmlformats.org/officeDocument/2006/relationships/settings" Target="settings.xml"/><Relationship Id="rId9" Type="http://schemas.openxmlformats.org/officeDocument/2006/relationships/hyperlink" Target="http://zhidao.baidu.com/search?word=&#20256;&#32479;&#24535;&#24895;&amp;fr=qb_search_exp&amp;ie=utf8&amp;eid_gfrom=1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1169</Words>
  <Characters>6669</Characters>
  <Application>Microsoft Office Word</Application>
  <DocSecurity>0</DocSecurity>
  <Lines>55</Lines>
  <Paragraphs>15</Paragraphs>
  <ScaleCrop>false</ScaleCrop>
  <Company>Www.SangSan.Cn</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3</cp:revision>
  <dcterms:created xsi:type="dcterms:W3CDTF">2014-10-29T12:08:00Z</dcterms:created>
  <dcterms:modified xsi:type="dcterms:W3CDTF">2019-04-30T08:35:00Z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