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DF063F">
      <w:pPr>
        <w:ind w:firstLine="560" w:firstLineChars="200"/>
        <w:rPr>
          <w:rFonts w:hint="eastAsia"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更正内容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一</w:t>
      </w:r>
      <w:r>
        <w:rPr>
          <w:rFonts w:hint="eastAsia" w:ascii="仿宋" w:hAnsi="仿宋" w:eastAsia="仿宋"/>
          <w:sz w:val="28"/>
          <w:szCs w:val="28"/>
          <w:highlight w:val="none"/>
        </w:rPr>
        <w:t>：</w:t>
      </w:r>
    </w:p>
    <w:p w14:paraId="442E1EFF"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sz w:val="28"/>
          <w:szCs w:val="28"/>
          <w:highlight w:val="none"/>
          <w:lang w:val="en-US" w:eastAsia="zh-CN"/>
        </w:rPr>
        <w:t>原招标文件中第四部分项目需求</w:t>
      </w:r>
    </w:p>
    <w:p w14:paraId="783B3B45">
      <w:pPr>
        <w:numPr>
          <w:ilvl w:val="0"/>
          <w:numId w:val="1"/>
        </w:numPr>
        <w:spacing w:line="240" w:lineRule="auto"/>
        <w:rPr>
          <w:rFonts w:hint="eastAsia" w:ascii="仿宋" w:hAnsi="仿宋" w:eastAsia="仿宋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Times New Roman"/>
          <w:sz w:val="28"/>
          <w:szCs w:val="28"/>
          <w:highlight w:val="none"/>
          <w:lang w:val="en-US" w:eastAsia="zh-CN"/>
        </w:rPr>
        <w:t>项目需求内容及要求</w:t>
      </w:r>
    </w:p>
    <w:tbl>
      <w:tblPr>
        <w:tblStyle w:val="9"/>
        <w:tblW w:w="1063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2"/>
        <w:gridCol w:w="1367"/>
        <w:gridCol w:w="6159"/>
        <w:gridCol w:w="569"/>
        <w:gridCol w:w="427"/>
        <w:gridCol w:w="1523"/>
      </w:tblGrid>
      <w:tr w14:paraId="42D622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911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4DFF1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小学科学1-2年级实验室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6E1A4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</w:tr>
      <w:tr w14:paraId="1EA9E4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3DEB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49AA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货物名称</w:t>
            </w:r>
          </w:p>
        </w:tc>
        <w:tc>
          <w:tcPr>
            <w:tcW w:w="6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22C4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4F3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6F9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58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图片</w:t>
            </w:r>
          </w:p>
        </w:tc>
      </w:tr>
      <w:tr w14:paraId="113FD7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11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544AD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基础设备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A68C6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</w:tr>
      <w:tr w14:paraId="3551DD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377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852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C2CF0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教师实验操作区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93CBD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</w:tr>
      <w:tr w14:paraId="1DD8C0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21EB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1.1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9B1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教师演示讲台</w:t>
            </w:r>
          </w:p>
        </w:tc>
        <w:tc>
          <w:tcPr>
            <w:tcW w:w="6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B2E0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规格：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3000*700*900mm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1、台面：采用12.7mm厚实芯理化板制作，切割处正反面去毛刺切口打磨平整。表面有良好的耐腐蚀性及具有良好的承重性能。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</w:t>
            </w:r>
            <w:r>
              <w:rPr>
                <w:rFonts w:hint="eastAsia" w:ascii="PingFang SC" w:hAnsi="PingFang SC" w:eastAsia="PingFang SC" w:cs="PingFang SC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柜体：全钢结构，采用1.0mm高强度镀锌钢板，切割折弯成型，组件焊接工艺，打磨平整，表面经环氧树脂喷涂处理；整体结构设计合理，预留电脑主机、键盘托、实物展台、教师电源安装位置。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3、拉手：采用不锈钢拉手。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4、门板及抽面：采用双层结构，组装式设计，保证单层钢板双面都喷涂处理，门板中间填充隔音材料，减少关门时产生的噪音。防撞胶垫：装于抽屉及门板内侧，减缓碰撞，保护柜体。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5、不锈钢防腐合页：采用优质不锈钢模具一体成型。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6、防腐三节静音导轨：三节滚珠滑轨，承重性强，滑动顺滑。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7、固定桌脚：采用柜体内置可调ABS调整脚，保证调整脚前后都可以调节高低。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PingFang SC" w:hAnsi="PingFang SC" w:eastAsia="PingFang SC" w:cs="PingFang SC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教师演示讲台技术要求满足:GB/T 24820-2024 实验室家具通用技术条件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（1）实验台高:立姿≤900mm；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（2）实验台面净深：600mm~900mm；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（3）容腿空间净宽：立姿≥790mm；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（4）容膝空间净高≥700mm；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（5）容膝空间净深≥80mm；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（6）符合翘曲度中面板、正视面板件对角线长度标准；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（7）符合平整度中面板、正视面板件标准；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（8）符合邻边垂直度中面板、框架的对角线长度标准；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（9）符合位度差中相邻两表面间的距离偏差（非设计要求)标准；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（10）符合分缝要求；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（11）抽屉下垂度≤20mm；抽屉摆动度≤15mm；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（12）着地平稳性≤2.0mm；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13）外观：1）台面不应有裂缝、渗透现象；台面不应有污物、杂质；2）人造板件外观：外表应无干花、湿花，同一板面外表，允许1处，面积在3mm²~30mm²内，外表应无明显划痕，外表应无明显压痕，外表应无明显色差，外表应无鼓泡、龟裂、分层；3）金属件外观：焊接处应无脱焊虚焊、焊穿、错位，焊接处应无夹渣、气孔、焊瘤、焊丝头、咬边、飞溅，焊接处表面波纹应均匀，冲压件应无脱层、裂缝，涂层应无漏喷、锈蚀和脱色、掉色现象，涂层应光滑均匀，色泽一致，应无流挂、疙瘩、皱皮、飞漆等缺陷，表面应无剥落、返锈、毛刺，表面应无烧焦、起泡、针孔、裂纹、花斑（不包括镀彩锌)和划痕；4）塑料件外观：应无裂纹、明显变形、缩水、针孔；应无凹陷、飞边、折皱、疙瘩；应无气泡、杂质、伤痕、白印；表面应光洁，应无划痕、毛刺、拉毛、污溃；应无明显色差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14）安全性能-产品结构安全中通用结构安全：1）基本结构安全：推拉构件应有防脱落装置或警示标识，标识内容的字体不应小于5号黑体字。固定零部件的结合应牢固无松动，应无少件、透钉、漏钉。2）孔及间隙：产品可触及区域内刚性部件上，深度超过10mm的孔及间隙，其直径或间隙用直径7mm的半球形手指探棒施力30N不应通过，或用直径12mm的半球形手指探棒不施力能通过。3）基本结构安全：正常使用时，其他部件表面应无锐边、锐角。按产品标准进行稳定性试验时，不应发生倾翻。4）剪切和挤压点-使用过程中的剪切和挤压：正常使用中受力作用下可接触间隙用半球形手指探棒试验，间隙应小于7mm或不小于18mm。5）基本结构安全：正常使用时，可接触到的边、角都应进行倒圆、倒角、砂光或以其他合适的方式进行保护。倒圆半径应不小于0.5mm。6）剪切和挤压点-使用过程中的剪切和挤压：在预定的使用条件下，不应有可触及的剪切和挤压点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（15）安全性能：实验台面接缝应平整、紧密，不应渗水、开缝。实验台的把手不应有可积聚物质的凹槽。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（16）实验台力学性能-实验台强度：1）符合水平静载荷试验标准；2）符合主台面垂直静载荷试验标准；3）符合台面挠度试验标准；4）符合跌落试验标准。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（17）实验台力学性能-实验台耐久性：1）符合水平耐久性试验标准；2）符合垂直耐久性试验标准。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（18）实验台力学性能-独立式实验台稳定性：1）符合水平冲击稳定性试验标准；2）符合垂直加载稳定性试验标准；3）符合具有推拉构件的稳定性试验标准。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供货验收前提供满足以上</w:t>
            </w:r>
            <w:r>
              <w:rPr>
                <w:rFonts w:hint="eastAsia" w:ascii="PingFang SC" w:hAnsi="PingFang SC" w:eastAsia="PingFang SC" w:cs="PingFang SC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技术要求具有CMA或CNAS认证的第三方检测机构出具的检测报告复印件并加盖公章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4AFF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张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2B35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F0C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827405" cy="500380"/>
                  <wp:effectExtent l="0" t="0" r="10795" b="2540"/>
                  <wp:docPr id="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0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257C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D93E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1.2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40E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实验室专用水槽</w:t>
            </w:r>
          </w:p>
        </w:tc>
        <w:tc>
          <w:tcPr>
            <w:tcW w:w="6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AE9C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规格：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550*450*300mm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1、采用PP一体化成型水槽，易清洁，耐腐蚀特点。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▲实验室专用水槽技术要求满足：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（1）垂直冲击试验要求：检测条件高度:≥300mm次数:≥500 次，a,零部件无断裂、无豁裂;b,零部件未出现严重影响使用功能的磨损和变形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（2）密度检测依据GB/T1033.1-2008方法A的标准。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供货验收前提供满足以上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技术要求具有CMA或CNAS认证的第三方检测机构出具的检测报告复印件并加盖公章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7C6D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只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E4E8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D1D8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829310" cy="577215"/>
                  <wp:effectExtent l="0" t="0" r="8890" b="1905"/>
                  <wp:docPr id="1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3A0A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3DE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AA6AF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6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4654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学生实验操作及学习区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12360A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13429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DB20AA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</w:tr>
      <w:tr w14:paraId="0097DC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0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B51D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2.1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252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组合式研究桌</w:t>
            </w:r>
          </w:p>
        </w:tc>
        <w:tc>
          <w:tcPr>
            <w:tcW w:w="6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FDEC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规格：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968*496*795mm（万向轮）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1、</w:t>
            </w:r>
            <w:r>
              <w:rPr>
                <w:rFonts w:hint="eastAsia" w:ascii="PingFang SC" w:hAnsi="PingFang SC" w:eastAsia="PingFang SC" w:cs="PingFang SC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台面：采用12mm厚抗倍特制作，切割处正反面去毛刺切口打磨平整。表面有良好的承重性能。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2、支撑杆柱：采用DN50的铝合金，壁厚不小于1.5mm；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3、桌脚为：冷轧板一体拉伸成型，厚度为2mm，尺寸不小于475*96*51mm，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4、桌面支撑架：采用不小于60*30*2.5mm方管焊接成型。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5、所有金属金属表面经环氧树脂粉末喷涂高温固化处理。四脚安装静音万向轮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5602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张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659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48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056F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824865" cy="704850"/>
                  <wp:effectExtent l="0" t="0" r="13335" b="11430"/>
                  <wp:docPr id="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E9E6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B795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2.2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C393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实验凳</w:t>
            </w:r>
          </w:p>
        </w:tc>
        <w:tc>
          <w:tcPr>
            <w:tcW w:w="6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F787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规格：规格：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Φ315*450-500mm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1、</w:t>
            </w:r>
            <w:r>
              <w:rPr>
                <w:rFonts w:hint="eastAsia" w:ascii="PingFang SC" w:hAnsi="PingFang SC" w:eastAsia="PingFang SC" w:cs="PingFang SC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凳脚材质：4个凳脚采用不小于17*34*1.7mm钢管模具弯制一次成型，全圆满焊接完成，结构牢固，经高温粉体烤漆处理，长时间使用也不会产生表面烤漆剥落现象 螺旋升降式，升降距离为50mm，最高离地距离为500mm，凳面Ф315*高450-500mm，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2、聚丙烯凳面材质：采用聚丙烯共聚级注塑。表面细纹咬花，防滑不发光，凳面底部镶嵌4枚螺纹，采用标准螺栓与圆型托盘固定。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3、脚垫材质：采用PP加耐磨纤维增强塑料，实心倒勾式一体射出成型。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4、凳托与凳脚留有一定的空间便于凳子挂在挂凳扣上，方便教室的打扫。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PingFang SC" w:hAnsi="PingFang SC" w:eastAsia="PingFang SC" w:cs="PingFang SC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实验凳技术要求满足：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一、承重测试、跌落测试、凳面抗老化测试：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（1）承重测试： 静态载荷≥150KG后应无破损，无断裂。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（2）跌落测试 样品从≥20cm高度落下应无破损。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（3）凳面抗老化测试 高温≥60℃,120h  低温≤-10℃,120h，凳面无变形。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供货验收前提供满足以上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技术要求具有CMA或CNAS认证的第三方检测机构出具的检测报告复印件并加盖公章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2DFA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张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48E4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48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972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29310" cy="1097280"/>
                  <wp:effectExtent l="0" t="0" r="8890" b="0"/>
                  <wp:docPr id="2" name="图片 5" descr="db7bd16497f59db734d686ad72c60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 descr="db7bd16497f59db734d686ad72c603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3435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EDB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2.3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98EF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准备台</w:t>
            </w:r>
          </w:p>
        </w:tc>
        <w:tc>
          <w:tcPr>
            <w:tcW w:w="6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545E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规格：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6950*800*800mm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1、台面：采用12.7mm厚实芯理化板制作，切割处正反面去毛刺切口打磨平整。表面有良好的耐腐蚀性及具有良好的承重性能。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2、柜体：全钢结构，上抽下门设计，采用1.0mm高强度镀锌钢板，切割折弯成型焊接打磨平整，表面经环氧树脂喷涂处理。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3、门板及抽面：采用双层结构，组装式设计，保证单层钢板双面都喷涂处理，门板中间填充隔音材料，减少关门时产生的噪音。防撞胶垫：装于抽屉及门板内侧，减缓碰撞，保护柜体。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4、拉手：采用一字拉手。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5、不锈钢防腐合页：采用优质不锈钢模具一体成型。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6、防腐三节静音导轨：三节滚珠滑轨，承重性强，滑动顺滑。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7、固定桌脚：采用柜体内置可调ABS调整脚，保证调整脚前后都可以调节高低。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PingFang SC" w:hAnsi="PingFang SC" w:eastAsia="PingFang SC" w:cs="PingFang SC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准备台技术要求满足: GB/T 24820-2024 实验室家具通用技术条件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（1）实验台高:立姿≤900mm；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（2）实验台面净深：600mm~900mm；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（3）容腿空间净宽：立姿≥790mm；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（4）容膝空间净高≥700mm；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（5）容膝空间净深≥80mm；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（6）容足空间净高≥120mm;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（7）容足空间净深≥150mm;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（8）符合翘曲度中面板、正视面板件对角线长度标准；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（9）符合平整度中面板、正视面板件标准；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（10）符合邻边垂直度中面板、框架的对角线长度标准；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（11）符合位度差中相邻两表面间的距离偏差（非设计要求)标准；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（12）符合分缝要求；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（13）抽屉下垂度≤20mm；抽屉摆动度≤15mm；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（14）着地平稳性≤2.0mm；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15）外观符合如下要求：1）台面不应有裂缝、渗透现象；台面不应有污物、杂质；2）人造板件外观：外表应无干花、湿花；同一板面外表，允许1处，面积在3mm²~30mm²内；外表应无明显划痕；外表应无明显压痕；外表应无明显色差；外表应无鼓泡、龟裂、分层；3）金属件外观：焊接处应无脱焊、虚焊、焊穿、错位；焊接处应无夹渣、气孔、焊瘤、焊丝头、咬边、飞溅；焊接处表面波纹应均匀；冲压件应无脱层、裂缝；涂层应无漏喷、锈蚀和脱色、掉色现象；涂层应光滑均匀，色泽一致，应无流挂、疙瘩、皱皮、飞漆等缺陷；表面应无剥落、返锈、毛刺；表面应无烧焦、起泡、针孔、裂纹、花斑（不包括镀彩锌)和划痕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16）安全性能-产品结构安全中通用结构安全符合如下要求：1）基本结构安全：按产品标准进行稳定性试验时，不应发生倾翻。固定零部件的结合应牢固无松动，应无少件、透钉、漏钉。2）剪切和挤压点-使用过程中的剪切和挤压：在预定的使用条件下，不应有可触及的剪切和挤压点。正常使用中受力作用下可接触间隙用半球形手指探棒试验，间隙应小于7mm或不小于18mm。3）基本结构安全：推拉构件应有防脱落装置或警示标识，标识内容的字体不应小于5号黑体字。正常使用时，可接触到的边、角都应进行倒圆、倒角、砂光或以其他合适的方式进行保护。倒圆半径应不小于0.5mm。正常使用时，其他部件表面应无锐边、锐角。4）孔及间隙：产品可触及区域内刚性部件上，深度超过10mm的孔及间隙，其直径或间隙用直径7mm的半球形手指探棒施力30N不应通过，或用直径12mm的半球形手指探棒不施力能通过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（17）安全性能满足：实验台面接缝应平整、紧密，不应渗水、开缝。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（18）实验台力学性能-实验台强度：1）符合水平静载荷试验标准；2）符合主台面垂直静载荷试验标准；3）符合台面挠度试验标准；4）符合跌落试验标准。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（19）实验台力学性能-实验台耐久性：1）符合水平耐久性试验标准；2）符合垂直耐久性试验标准。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（20）实验台力学性能-独立式实验台稳定性：1）符合水平冲击稳定性试验标准；2）符合垂直加载稳定性试验标准；3）符合具有推拉构件的稳定性试验标准。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供货验收前提供满足以上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技术要求具有CMA或CNAS认证的第三方检测机构出具的检测报告复印件并加盖公章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B99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张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3371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FBF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828675" cy="330835"/>
                  <wp:effectExtent l="0" t="0" r="9525" b="4445"/>
                  <wp:docPr id="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1E5D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3C7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2.4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385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准备台</w:t>
            </w:r>
          </w:p>
        </w:tc>
        <w:tc>
          <w:tcPr>
            <w:tcW w:w="6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7715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规格：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1100*750*800mm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1、台面：采用12.7mm厚实芯理化板制作，切割处正反面去毛刺切口打磨平整。表面有良好的耐腐蚀性及具有良好的承重性能。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2、柜体：全钢结构，上抽下门设计，采用1.0mm高强度镀锌钢板，切割折弯成型焊接打磨平整，表面经环氧树脂喷涂处理。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3、门板及抽面：采用双层结构，组装式设计，保证单层钢板双面都喷涂处理，门板中间填充隔音材料，减少关门时产生的噪音。防撞胶垫：装于抽屉及门板内侧，减缓碰撞，保护柜体。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4、拉手：采用一字拉手。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5、不锈钢防腐合页：采用优质不锈钢模具一体成型。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6、防腐三节静音导轨：三节滚珠滑轨，承重性强，滑动顺滑。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7、固定桌脚：采用柜体内置可调ABS调整脚，保证调整脚前后都可以调节高低。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C0E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张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D73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6E9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827405" cy="445770"/>
                  <wp:effectExtent l="0" t="0" r="10795" b="1143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0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E16A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0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8C0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2.5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1A64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准备台</w:t>
            </w:r>
          </w:p>
        </w:tc>
        <w:tc>
          <w:tcPr>
            <w:tcW w:w="6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AE82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规格：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3200*750*800mm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1、台面：采用12.7mm厚实芯理化板制作，切割处正反面去毛刺切口打磨平整。表面有良好的耐腐蚀性及具有良好的承重性能。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2、柜体：全钢结构，上抽下门设计，采用1.0mm高强度镀锌钢板，切割折弯成型焊接打磨平整，表面经环氧树脂喷涂处理。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3、门板及抽面：采用双层结构，组装式设计，保证单层钢板双面都喷涂处理，门板中间填充隔音材料，减少关门时产生的噪音。防撞胶垫：装于抽屉及门板内侧，减缓碰撞，保护柜体。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4、拉手：采用一字拉手。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5、不锈钢防腐合页：采用优质不锈钢模具一体成型。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6、防腐三节静音导轨：三节滚珠滑轨，承重性强，滑动顺滑。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7、固定桌脚：采用柜体内置可调ABS调整脚，保证调整脚前后都可以调节高低。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DE1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张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A63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AA4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827405" cy="445770"/>
                  <wp:effectExtent l="0" t="0" r="10795" b="11430"/>
                  <wp:docPr id="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0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BEE1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911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B35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准备室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760B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</w:tr>
      <w:tr w14:paraId="2EB688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2585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D25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货物名称</w:t>
            </w:r>
          </w:p>
        </w:tc>
        <w:tc>
          <w:tcPr>
            <w:tcW w:w="6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B273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8D52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941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F43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</w:tr>
      <w:tr w14:paraId="369646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6072FA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569DF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6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375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基础设备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DFE04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1BC57D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0B714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</w:tr>
      <w:tr w14:paraId="02F0D1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7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0898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6C3A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实验台</w:t>
            </w:r>
          </w:p>
        </w:tc>
        <w:tc>
          <w:tcPr>
            <w:tcW w:w="6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837B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规格：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2400*1500*800mm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1、台面：采用12.7mm厚实芯理化板制作，切割处正反面去毛刺切口打磨平整。表面有良好的耐腐蚀性及具有良好的承重性能。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2、柜体：全钢结构，上抽下门设计，采用1.0mm高强度镀锌钢板，切割折弯成型焊接打磨平整，表面经环氧树脂喷涂处理。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3、门板及抽面：采用双层结构，组装式设计，保证单层钢板双面都喷涂处理，门板中间填充隔音材料，减少关门时产生的噪音。防撞胶垫：装于抽屉及门板内侧，减缓碰撞，保护柜体。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4、拉手：采用一字拉手。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5、不锈钢防腐合页：采用优质不锈钢模具一体成型。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6、防腐三节静音导轨：三节滚珠滑轨，承重性强，滑动顺滑。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7、固定桌脚：采用柜体内置可调ABS调整脚，保证调整脚前后都可以调节高低。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▲实验台技术要求满足: GB/T 24820-2024 实验室家具通用技术条件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（1）实验台高:立姿≤900mm；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（2）实验台面净深：600mm~900mm；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（3）容腿空间净宽：立姿≥790mm；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（4）容膝空间净高≥700mm；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（5）容膝空间净深≥80mm；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（6）容足空间净高≥120mm;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（7）容足空间净深≥150mm;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（8）符合翘曲度中面板、正视面板件对角线长度标准；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（9）符合平整度中面板、正视面板件标准；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（10）符合邻边垂直度中面板、框架的对角线长度标准；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（11）符合位度差中相邻两表面间的距离偏差（非设计要求)标准；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（12）符合分缝要求；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（13）抽屉下垂度≤20mm；抽屉摆动度≤15mm；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（14）着地平稳性≤2.0mm；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15）外观符合如下要求：1）台面不应有裂缝、渗透现象；台面不应有污物、杂质；2）人造板件外观：外表应无干花、湿花；同一板面外表，允许1处，面积在3mm²~30mm²内；外表应无明显划痕；外表应无明显压痕；外表应无明显色差；外表应无鼓泡、龟裂、分层；3）金属件外观：管材应无裂缝、叠缝；外露管口端面应封闭；涂层应无漏喷、锈蚀和脱色、掉色现象；涂层应光滑均匀，色泽一致，应无流挂、疙瘩、皱皮、飞漆等缺陷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16）安全性能-产品结构安全中通用结构安全符合如下要求：1）基本结构安全：正常使用时，可接触到的边、角都应进行倒圆、倒角、砂光或以其他合适的方式进行保护。倒圆半径应不小于0.5mm。2）孔及间隙：产品可触及区域内刚性部件上，深度超过10mm的孔及间隙，其直径或间隙用直径7mm的半球形手指探棒施力30N不应通过，或用直径12mm的半球形手指探棒不施力能通过。3）基本结构安全：正常使用时，其他部件表面应无锐边、锐角。4）剪切和挤压点-使用过程中的剪切和挤压：在预定的使用条件下，不应有可触及的剪切和挤压点。5）基本结构安全：推拉构件应有防脱落装置或警示标识，标识内容的字体不应小于5号黑体。固定零部件的结合应牢固无松动，应无少件、透钉、漏钉。6）剪切和挤压点-使用过程中的剪切和挤压：正常使用中受力作用下可接触间隙用半球形手指探棒试验，间隙应小于7mm或不小于18mm。7）基本结构安全：按产品标准进行稳定性试验时，不应发生倾翻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（17）安全性能满足：实验台面接缝应平整、紧密，不应渗水、开缝。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（18）实验台力学性能-实验台强度：1）符合水平静载荷试验标准；2）符合主台面垂直静载荷试验标准；3）符合台面挠度试验标准；4）符合跌落试验标准。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（19）实验台力学性能-实验台耐久性：1）符合水平耐久性试验标准；2）符合垂直耐久性试验标准。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（20）实验台力学性能-独立式实验台稳定性：1）符合水平冲击稳定性试验标准；2）符合垂直加载稳定性试验标准；3）符合具有推拉构件的稳定性试验标准。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供货验收前提供满足以上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技术要求具有CMA或CNAS认证的第三方检测机构出具的检测报告复印件并加盖公章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EB2E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张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75F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CA53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826135" cy="455930"/>
                  <wp:effectExtent l="0" t="0" r="12065" b="127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34A4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850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3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1DC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实验室专用水槽</w:t>
            </w:r>
          </w:p>
        </w:tc>
        <w:tc>
          <w:tcPr>
            <w:tcW w:w="6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FF3A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规格：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800*460*325mm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1、采用PP一体化成型水槽，易清洁，耐腐蚀特点。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2、实验室专用水槽技术要求满足：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(1)、垂直冲击试验要求：检测条件高度:300mm次数:500 次，a,零部件无断裂、无豁裂;b,零部件未出现严重影响使用功能的磨损和变形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(2)、密度检测结果符合GB/T1033.1-2008方法A，检测条件：(23+2)℃，(50±5)%RH，24h浸渍液；水浸渍液密度:1.0165g'cm3浸渍液温度 22.3℃块状试样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6229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只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7F66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A38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827405" cy="481330"/>
                  <wp:effectExtent l="0" t="0" r="10795" b="6350"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05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B09127"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Times New Roman"/>
          <w:sz w:val="28"/>
          <w:szCs w:val="28"/>
          <w:highlight w:val="none"/>
          <w:lang w:val="en-US" w:eastAsia="zh-CN"/>
        </w:rPr>
      </w:pPr>
      <w:bookmarkStart w:id="0" w:name="_GoBack"/>
      <w:bookmarkEnd w:id="0"/>
    </w:p>
    <w:p w14:paraId="2D625D24">
      <w:pPr>
        <w:numPr>
          <w:ilvl w:val="0"/>
          <w:numId w:val="0"/>
        </w:numPr>
        <w:spacing w:line="240" w:lineRule="auto"/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yellow"/>
          <w:lang w:val="en-US" w:eastAsia="zh-CN"/>
        </w:rPr>
        <w:t>更正为：</w:t>
      </w:r>
    </w:p>
    <w:tbl>
      <w:tblPr>
        <w:tblStyle w:val="9"/>
        <w:tblW w:w="1063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2"/>
        <w:gridCol w:w="1267"/>
        <w:gridCol w:w="6259"/>
        <w:gridCol w:w="569"/>
        <w:gridCol w:w="427"/>
        <w:gridCol w:w="1523"/>
      </w:tblGrid>
      <w:tr w14:paraId="53768A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911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13FD0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小学科学1-2年级实验室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13A46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</w:tr>
      <w:tr w14:paraId="41E5F1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239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0023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货物名称</w:t>
            </w:r>
          </w:p>
        </w:tc>
        <w:tc>
          <w:tcPr>
            <w:tcW w:w="6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03A2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848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EB8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A10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图片</w:t>
            </w:r>
          </w:p>
        </w:tc>
      </w:tr>
      <w:tr w14:paraId="1E13FE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11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44846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基础设备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5977B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</w:tr>
      <w:tr w14:paraId="573328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7659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852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79BDBD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教师实验操作区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AD029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</w:tr>
      <w:tr w14:paraId="4992BC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0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DCE5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1.1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B7F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教师演示讲台</w:t>
            </w:r>
          </w:p>
        </w:tc>
        <w:tc>
          <w:tcPr>
            <w:tcW w:w="6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97AC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规格：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3000*700*900mm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1、台面：采用12.7mm厚实芯理化板制作，切割处正反面去毛刺切口打磨平整。表面有良好的耐腐蚀性及具有良好的承重性能。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2、柜体：全钢结构，采用1.0mm高强度镀锌钢板，切割折弯成型，组件焊接工艺，打磨平整，表面经环氧树脂喷涂处理；整体结构设计合理，预留电脑主机、键盘托、实物展台、教师电源安装位置。</w:t>
            </w:r>
          </w:p>
          <w:p w14:paraId="79E94D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★高强度镀锌钢板技术要求满足：GB/T 10125-2021 人造气氛腐蚀试验；盐雾试验；GB/T 6461-2002  金属基体上金属和其他无机覆盖层；经腐蚀试验后的试样和试件的评级（1）盐雾试验满足：≥480h中性盐雾试验 10级</w:t>
            </w:r>
          </w:p>
          <w:p w14:paraId="449747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供货验收前提供满足以上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★具有CMA或CNAS认证的第三方检测机构出具的检测报告复印件并加盖公章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3、拉手：采用不锈钢拉手。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4、门板及抽面：采用双层结构，组装式设计，保证单层钢板双面都喷涂处理，门板中间填充隔音材料，减少关门时产生的噪音。防撞胶垫：装于抽屉及门板内侧，减缓碰撞，保护柜体。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5、不锈钢防腐合页：采用优质不锈钢模具一体成型。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6、防腐三节静音导轨：三节滚珠滑轨，承重性强，滑动顺滑。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7、固定桌脚：采用柜体内置可调ABS调整脚，保证调整脚前后都可以调节高低。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PingFang SC" w:hAnsi="PingFang SC" w:eastAsia="PingFang SC" w:cs="PingFang SC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教师演示讲台技术要求满足:GB/T 24820-2024 实验室家具通用技术条件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（1）实验台高:立姿≤900mm；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（2）实验台面净深：600mm~900mm；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（3）容腿空间净宽：立姿≥790mm；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（4）容膝空间净高≥700mm；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（5）容膝空间净深≥80mm；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（6）符合翘曲度中面板、正视面板件对角线长度标准；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（7）符合平整度中面板、正视面板件标准；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（8）符合邻边垂直度中面板、框架的对角线长度标准；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（9）符合位度差中相邻两表面间的距离偏差（非设计要求)标准；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（10）符合分缝要求；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（11）抽屉下垂度≤20mm；抽屉摆动度≤15mm；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（12）着地平稳性≤2.0mm；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13）外观：1）台面不应有裂缝、渗透现象；台面不应有污物、杂质；2）人造板件外观：外表应无干花、湿花，同一板面外表，允许1处，面积在3mm²~30mm²内，外表应无明显划痕，外表应无明显压痕，外表应无明显色差，外表应无鼓泡、龟裂、分层；3）金属件外观：焊接处应无脱焊虚焊、焊穿、错位，焊接处应无夹渣、气孔、焊瘤、焊丝头、咬边、飞溅，焊接处表面波纹应均匀，冲压件应无脱层、裂缝，涂层应无漏喷、锈蚀和脱色、掉色现象，涂层应光滑均匀，色泽一致，应无流挂、疙瘩、皱皮、飞漆等缺陷，表面应无剥落、返锈、毛刺，表面应无烧焦、起泡、针孔、裂纹、花斑（不包括镀彩锌)和划痕；4）塑料件外观：应无裂纹、明显变形、缩水、针孔；应无凹陷、飞边、折皱、疙瘩；应无气泡、杂质、伤痕、白印；表面应光洁，应无划痕、毛刺、拉毛、污溃；应无明显色差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14）安全性能-产品结构安全中通用结构安全：1）基本结构安全：推拉构件应有防脱落装置或警示标识，标识内容的字体不应小于5号黑体字。固定零部件的结合应牢固无松动，应无少件、透钉、漏钉。2）孔及间隙：产品可触及区域内刚性部件上，深度超过10mm的孔及间隙，其直径或间隙用直径7mm的半球形手指探棒施力30N不应通过，或用直径12mm的半球形手指探棒不施力能通过。3）基本结构安全：正常使用时，其他部件表面应无锐边、锐角。按产品标准进行稳定性试验时，不应发生倾翻。4）剪切和挤压点-使用过程中的剪切和挤压：正常使用中受力作用下可接触间隙用半球形手指探棒试验，间隙应小于7mm或不小于18mm。5）基本结构安全：正常使用时，可接触到的边、角都应进行倒圆、倒角、砂光或以其他合适的方式进行保护。倒圆半径应不小于0.5mm。6）剪切和挤压点-使用过程中的剪切和挤压：在预定的使用条件下，不应有可触及的剪切和挤压点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（15）安全性能：实验台面接缝应平整、紧密，不应渗水、开缝。实验台的把手不应有可积聚物质的凹槽。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（16）实验台力学性能-实验台强度：1）符合水平静载荷试验标准；2）符合主台面垂直静载荷试验标准；3）符合台面挠度试验标准；4）符合跌落试验标准。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（17）实验台力学性能-实验台耐久性：1）符合水平耐久性试验标准；2）符合垂直耐久性试验标准。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（18）实验台力学性能-独立式实验台稳定性：1）符合水平冲击稳定性试验标准；2）符合垂直加载稳定性试验标准；3）符合具有推拉构件的稳定性试验标准。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供货验收前提供满足以上</w:t>
            </w:r>
            <w:r>
              <w:rPr>
                <w:rFonts w:hint="eastAsia" w:ascii="PingFang SC" w:hAnsi="PingFang SC" w:eastAsia="PingFang SC" w:cs="PingFang SC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具有CMA或CNAS认证的第三方检测机构出具的检测报告复印件并加盖公章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7DB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张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919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40E7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827405" cy="500380"/>
                  <wp:effectExtent l="0" t="0" r="10795" b="254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0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E53B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F95E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1.2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B33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实验室专用水槽</w:t>
            </w:r>
          </w:p>
        </w:tc>
        <w:tc>
          <w:tcPr>
            <w:tcW w:w="6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AAD7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规格：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550*450*300mm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1、采用PP一体化成型水槽，易清洁，耐腐蚀特点。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PingFang SC" w:hAnsi="PingFang SC" w:eastAsia="PingFang SC" w:cs="PingFang SC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实验室专用水槽技术要求满足：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（1）垂直冲击试验要求：检测条件高度:≥300mm次数:≥500 次，a,零部件无断裂、无豁裂;b,零部件未出现严重影响使用功能的磨损和变形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（2）密度检测依据GB/T1033.1-2008方法A的标准。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供货验收前提供满足以上</w:t>
            </w:r>
            <w:r>
              <w:rPr>
                <w:rFonts w:hint="eastAsia" w:ascii="PingFang SC" w:hAnsi="PingFang SC" w:eastAsia="PingFang SC" w:cs="PingFang SC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具有CMA或CNAS认证的第三方检测机构出具的检测报告复印件并加盖公章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4F5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只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504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A05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829310" cy="577215"/>
                  <wp:effectExtent l="0" t="0" r="8890" b="190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4328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1A3E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9B815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6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36C4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学生实验操作及学习区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7889D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5E733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611F9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</w:tr>
      <w:tr w14:paraId="1C4F96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0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A6E3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2.1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835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组合式研究桌</w:t>
            </w:r>
          </w:p>
        </w:tc>
        <w:tc>
          <w:tcPr>
            <w:tcW w:w="6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35BE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规格：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968*496*795mm（万向轮）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1、台面：采用12mm厚抗倍特制作，切割处正反面去毛刺切口打磨平整。表面有良好的承重性能。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2、支撑杆柱：采用DN50的铝合金，壁厚不小于1.5mm；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3、桌脚为：冷轧板一体拉伸成型，厚度为2mm，尺寸不小于475*96*51mm，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4、桌面支撑架：采用不小于60*30*2.5mm方管焊接成型。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5、所有金属金属表面经环氧树脂粉末喷涂高温固化处理。四脚安装静音万向轮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60A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张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BA5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48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2EB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824865" cy="704850"/>
                  <wp:effectExtent l="0" t="0" r="13335" b="1143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1EB2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55E3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2.2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284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实验凳</w:t>
            </w:r>
          </w:p>
        </w:tc>
        <w:tc>
          <w:tcPr>
            <w:tcW w:w="6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0719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规格：规格：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Φ315*450-500mm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1、凳脚材质：4个凳脚采用不小于17*34*1.7mm钢管模具弯制一次成型，全圆满焊接完成，结构牢固，经高温粉体烤漆处理，长时间使用也不会产生表面烤漆剥落现象 螺旋升降式，升降距离为50mm，最高离地距离为500mm，凳面Ф315*高450-500mm，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2、聚丙烯凳面材质：采用聚丙烯共聚级注塑。表面细纹咬花，防滑不发光，凳面底部镶嵌4枚螺纹，采用标准螺栓与圆型托盘固定。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3、脚垫材质：采用PP加耐磨纤维增强塑料，实心倒勾式一体射出成型。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4、凳托与凳脚留有一定的空间便于凳子挂在挂凳扣上，方便教室的打扫。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PingFang SC" w:hAnsi="PingFang SC" w:eastAsia="PingFang SC" w:cs="PingFang SC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实验凳技术要求满足：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一、承重测试、跌落测试、凳面抗老化测试：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（1）承重测试： 静态载荷≥150KG后应无破损，无断裂。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（2）跌落测试 样品从≥20cm高度落下应无破损。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（3）凳面抗老化测试 高温≥60℃,120h  低温≤-10℃,120h，凳面无变形。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供货验收前提供满足以上</w:t>
            </w:r>
            <w:r>
              <w:rPr>
                <w:rFonts w:hint="eastAsia" w:ascii="PingFang SC" w:hAnsi="PingFang SC" w:eastAsia="PingFang SC" w:cs="PingFang SC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具有CMA或CNAS认证的第三方检测机构出具的检测报告复印件并加盖公章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429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张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03B1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48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A702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828675" cy="1096645"/>
                  <wp:effectExtent l="0" t="0" r="9525" b="63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CAC5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88A7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2.3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B920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准备台</w:t>
            </w:r>
          </w:p>
        </w:tc>
        <w:tc>
          <w:tcPr>
            <w:tcW w:w="6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9DDF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规格：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6950*800*800mm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1、台面：采用12.7mm厚实芯理化板制作，切割处正反面去毛刺切口打磨平整。表面有良好的耐腐蚀性及具有良好的承重性能。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2、柜体：全钢结构，上抽下门设计，采用1.0mm高强度镀锌钢板，切割折弯成型焊接打磨平整，表面经环氧树脂喷涂处理。</w:t>
            </w:r>
          </w:p>
          <w:p w14:paraId="38DFAD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★高强度镀锌钢板技术要求满足：GB/T 10125-2021 人造气氛腐蚀试验；盐雾试验；GB/T 6461-2002  金属基体上金属和其他无机覆盖层；经腐蚀试验后的试样和试件的评级（1）盐雾试验满足：≥480h中性盐雾试验 10级</w:t>
            </w:r>
          </w:p>
          <w:p w14:paraId="5950A8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供货验收前提供满足以上</w:t>
            </w:r>
            <w:r>
              <w:rPr>
                <w:rFonts w:hint="eastAsia" w:ascii="PingFang SC" w:hAnsi="PingFang SC" w:eastAsia="PingFang SC" w:cs="PingFang SC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提供满足以上技术要求具有CMA或CNAS认证的第三方检测机构出具的检测报告复印件并加盖公章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3、门板及抽面：采用双层结构，组装式设计，保证单层钢板双面都喷涂处理，门板中间填充隔音材料，减少关门时产生的噪音。防撞胶垫：装于抽屉及门板内侧，减缓碰撞，保护柜体。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4、拉手：采用一字拉手。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5、不锈钢防腐合页：采用优质不锈钢模具一体成型。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6、防腐三节静音导轨：三节滚珠滑轨，承重性强，滑动顺滑。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7、固定桌脚：采用柜体内置可调ABS调整脚，保证调整脚前后都可以调节高低。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PingFang SC" w:hAnsi="PingFang SC" w:eastAsia="PingFang SC" w:cs="PingFang SC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准备台技术要求满足: GB/T 24820-2024 实验室家具通用技术条件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（1）实验台高:立姿≤900mm；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（2）实验台面净深：600mm~900mm；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（3）容腿空间净宽：立姿≥790mm；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（4）容膝空间净高≥700mm；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（5）容膝空间净深≥80mm；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（6）容足空间净高≥120mm;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（7）容足空间净深≥150mm;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（8）符合翘曲度中面板、正视面板件对角线长度标准；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（9）符合平整度中面板、正视面板件标准；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（10）符合邻边垂直度中面板、框架的对角线长度标准；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（11）符合位度差中相邻两表面间的距离偏差（非设计要求)标准；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（12）符合分缝要求；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（13）抽屉下垂度≤20mm；抽屉摆动度≤15mm；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（14）着地平稳性≤2.0mm；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15）外观符合如下要求：1）台面不应有裂缝、渗透现象；台面不应有污物、杂质；2）人造板件外观：外表应无干花、湿花；同一板面外表，允许1处，面积在3mm²~30mm²内；外表应无明显划痕；外表应无明显压痕；外表应无明显色差；外表应无鼓泡、龟裂、分层；3）金属件外观：焊接处应无脱焊、虚焊、焊穿、错位；焊接处应无夹渣、气孔、焊瘤、焊丝头、咬边、飞溅；焊接处表面波纹应均匀；冲压件应无脱层、裂缝；涂层应无漏喷、锈蚀和脱色、掉色现象；涂层应光滑均匀，色泽一致，应无流挂、疙瘩、皱皮、飞漆等缺陷；表面应无剥落、返锈、毛刺；表面应无烧焦、起泡、针孔、裂纹、花斑（不包括镀彩锌)和划痕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16）安全性能-产品结构安全中通用结构安全符合如下要求：1）基本结构安全：按产品标准进行稳定性试验时，不应发生倾翻。固定零部件的结合应牢固无松动，应无少件、透钉、漏钉。2）剪切和挤压点-使用过程中的剪切和挤压：在预定的使用条件下，不应有可触及的剪切和挤压点。正常使用中受力作用下可接触间隙用半球形手指探棒试验，间隙应小于7mm或不小于18mm。3）基本结构安全：推拉构件应有防脱落装置或警示标识，标识内容的字体不应小于5号黑体字。正常使用时，可接触到的边、角都应进行倒圆、倒角、砂光或以其他合适的方式进行保护。倒圆半径应不小于0.5mm。正常使用时，其他部件表面应无锐边、锐角。4）孔及间隙：产品可触及区域内刚性部件上，深度超过10mm的孔及间隙，其直径或间隙用直径7mm的半球形手指探棒施力30N不应通过，或用直径12mm的半球形手指探棒不施力能通过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（17）安全性能满足：实验台面接缝应平整、紧密，不应渗水、开缝。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（18）实验台力学性能-实验台强度：1）符合水平静载荷试验标准；2）符合主台面垂直静载荷试验标准；3）符合台面挠度试验标准；4）符合跌落试验标准。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（19）实验台力学性能-实验台耐久性：1）符合水平耐久性试验标准；2）符合垂直耐久性试验标准。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（20）实验台力学性能-独立式实验台稳定性：1）符合水平冲击稳定性试验标准；2）符合垂直加载稳定性试验标准；3）符合具有推拉构件的稳定性试验标准。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供货验收前提供满足以上</w:t>
            </w:r>
            <w:r>
              <w:rPr>
                <w:rFonts w:hint="eastAsia" w:ascii="PingFang SC" w:hAnsi="PingFang SC" w:eastAsia="PingFang SC" w:cs="PingFang SC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提供满足以上技术要求具有CMA或CNAS认证的第三方检测机构出具的检测报告复印件并加盖公章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501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张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69C2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C9CA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828675" cy="330835"/>
                  <wp:effectExtent l="0" t="0" r="9525" b="444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3B77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EB4B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2.4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EEAB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准备台</w:t>
            </w:r>
          </w:p>
        </w:tc>
        <w:tc>
          <w:tcPr>
            <w:tcW w:w="6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0B35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规格：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1100*750*800mm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1、台面：采用12.7mm厚实芯理化板制作，切割处正反面去毛刺切口打磨平整。表面有良好的耐腐蚀性及具有良好的承重性能。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2、柜体：全钢结构，上抽下门设计，采用1.0mm高强度镀锌钢板，切割折弯成型焊接打磨平整，表面经环氧树脂喷涂处理。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3、门板及抽面：采用双层结构，组装式设计，保证单层钢板双面都喷涂处理，门板中间填充隔音材料，减少关门时产生的噪音。防撞胶垫：装于抽屉及门板内侧，减缓碰撞，保护柜体。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4、拉手：采用一字拉手。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5、不锈钢防腐合页：采用优质不锈钢模具一体成型。</w:t>
            </w:r>
          </w:p>
          <w:p w14:paraId="02E72B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PingFang SC" w:hAnsi="PingFang SC" w:eastAsia="PingFang SC" w:cs="PingFang SC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不锈钢防腐合页技术要求满足：GB/T 10125-2021 人造气氛腐蚀试验；盐雾试验；GB/T 6461-2002  金属基体上金属和其他无机覆盖层；经腐蚀试验后的试样和试件的评级（1）盐雾试验满足：≥480h中性盐雾试验 10级</w:t>
            </w:r>
          </w:p>
          <w:p w14:paraId="6DB9F5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供货验收前提供满足以上</w:t>
            </w:r>
            <w:r>
              <w:rPr>
                <w:rFonts w:hint="eastAsia" w:ascii="PingFang SC" w:hAnsi="PingFang SC" w:eastAsia="PingFang SC" w:cs="PingFang SC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具有CMA或CNAS认证的第三方检测机构出具的检测报告复印件并加盖公章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6、防腐三节静音导轨：三节滚珠滑轨，承重性强，滑动顺滑。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7、固定桌脚：采用柜体内置可调ABS调整脚，保证调整脚前后都可以调节高低。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B48A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张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D2C6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071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827405" cy="445770"/>
                  <wp:effectExtent l="0" t="0" r="10795" b="1143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0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E891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3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A558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2.5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8FF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准备台</w:t>
            </w:r>
          </w:p>
        </w:tc>
        <w:tc>
          <w:tcPr>
            <w:tcW w:w="6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A0FF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规格：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3200*750*800mm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1、台面：采用12.7mm厚实芯理化板制作，切割处正反面去毛刺切口打磨平整。表面有良好的耐腐蚀性及具有良好的承重性能。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2、柜体：全钢结构，上抽下门设计，采用1.0mm高强度镀锌钢板，切割折弯成型焊接打磨平整，表面经环氧树脂喷涂处理。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3、门板及抽面：采用双层结构，组装式设计，保证单层钢板双面都喷涂处理，门板中间填充隔音材料，减少关门时产生的噪音。防撞胶垫：装于抽屉及门板内侧，减缓碰撞，保护柜体。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4、拉手：采用一字拉手。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5、不锈钢防腐合页：采用优质不锈钢模具一体成型。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6、防腐三节静音导轨：三节滚珠滑轨，承重性强，滑动顺滑。</w:t>
            </w:r>
          </w:p>
          <w:p w14:paraId="47F660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★防腐三节静音导轨技术要求满足：GB/T 10125-2021 人造气氛腐蚀试验；盐雾试验 ；GB/T 6461-2002  金属基体上金属和其他无机覆盖层；经腐蚀试验后的试样和试件的评级（1）盐雾试验满足：≥480h中性盐雾试验 10级</w:t>
            </w:r>
          </w:p>
          <w:p w14:paraId="608C5C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供货验收前提供满足以上</w:t>
            </w:r>
            <w:r>
              <w:rPr>
                <w:rFonts w:hint="eastAsia" w:ascii="PingFang SC" w:hAnsi="PingFang SC" w:eastAsia="PingFang SC" w:cs="PingFang SC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有CMA或CNAS认证的第三方检测机构出具的检测报告复印件并加盖公章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7、固定桌脚：采用柜体内置可调ABS调整脚，保证调整脚前后都可以调节高低。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3BFB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张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610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3CD9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827405" cy="445770"/>
                  <wp:effectExtent l="0" t="0" r="10795" b="1143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0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505C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911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C740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准备室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2031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</w:tr>
      <w:tr w14:paraId="06A442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8FBA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00F4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货物名称</w:t>
            </w:r>
          </w:p>
        </w:tc>
        <w:tc>
          <w:tcPr>
            <w:tcW w:w="6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47DB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189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624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B54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</w:tr>
      <w:tr w14:paraId="22F079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DD6D1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D7C78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6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7FA5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基础设备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33F8AD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B585F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4C7D7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</w:p>
        </w:tc>
      </w:tr>
      <w:tr w14:paraId="538452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7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B5DB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C11B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实验台</w:t>
            </w:r>
          </w:p>
        </w:tc>
        <w:tc>
          <w:tcPr>
            <w:tcW w:w="6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C000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规格：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2400*1500*800mm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1、台面：采用12.7mm厚实芯理化板制作，切割处正反面去毛刺切口打磨平整。表面有良好的耐腐蚀性及具有良好的承重性能。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2、柜体：全钢结构，上抽下门设计，采用1.0mm高强度镀锌钢板，切割折弯成型焊接打磨平整，表面经环氧树脂喷涂处理。</w:t>
            </w:r>
          </w:p>
          <w:p w14:paraId="7FCE21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★高强度镀锌钢板技术要求满足：GB/T 10125-2021 人造气氛腐蚀试验；盐雾试验；GB/T 6461-2002  金属基体上金属和其他无机覆盖层；经腐蚀试验后的试样和试件的评级（1）盐雾试验满足：≥480h中性盐雾试验 10级</w:t>
            </w:r>
          </w:p>
          <w:p w14:paraId="15EB7A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供货验收前提供满足以上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★具有CMA或CNAS认证的第三方检测机构出具的检测报告复印件并加盖公章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3、门板及抽面：采用双层结构，组装式设计，保证单层钢板双面都喷涂处理，门板中间填充隔音材料，减少关门时产生的噪音。防撞胶垫：装于抽屉及门板内侧，减缓碰撞，保护柜体。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4、拉手：采用一字拉手。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5、不锈钢防腐合页：采用优质不锈钢模具一体成型。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6、防腐三节静音导轨：三节滚珠滑轨，承重性强，滑动顺滑。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7、固定桌脚：采用柜体内置可调ABS调整脚，保证调整脚前后都可以调节高低。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▲实验台技术要求满足: GB/T 24820-2024 实验室家具通用技术条件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（1）实验台高:立姿≤900mm；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（2）实验台面净深：600mm~900mm；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（3）容腿空间净宽：立姿≥790mm；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（4）容膝空间净高≥700mm；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（5）容膝空间净深≥80mm；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（6）容足空间净高≥120mm;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（7）容足空间净深≥150mm;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（8）符合翘曲度中面板、正视面板件对角线长度标准；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（9）符合平整度中面板、正视面板件标准；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（10）符合邻边垂直度中面板、框架的对角线长度标准；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（11）符合位度差中相邻两表面间的距离偏差（非设计要求)标准；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（12）符合分缝要求；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（13）抽屉下垂度≤20mm；抽屉摆动度≤15mm；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（14）着地平稳性≤2.0mm；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15）外观符合如下要求：1）台面不应有裂缝、渗透现象；台面不应有污物、杂质；2）人造板件外观：外表应无干花、湿花；同一板面外表，允许1处，面积在3mm²~30mm²内；外表应无明显划痕；外表应无明显压痕；外表应无明显色差；外表应无鼓泡、龟裂、分层；3）金属件外观：管材应无裂缝、叠缝；外露管口端面应封闭；涂层应无漏喷、锈蚀和脱色、掉色现象；涂层应光滑均匀，色泽一致，应无流挂、疙瘩、皱皮、飞漆等缺陷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16）安全性能-产品结构安全中通用结构安全符合如下要求：1）基本结构安全：正常使用时，可接触到的边、角都应进行倒圆、倒角、砂光或以其他合适的方式进行保护。倒圆半径应不小于0.5mm。2）孔及间隙：产品可触及区域内刚性部件上，深度超过10mm的孔及间隙，其直径或间隙用直径7mm的半球形手指探棒施力30N不应通过，或用直径12mm的半球形手指探棒不施力能通过。3）基本结构安全：正常使用时，其他部件表面应无锐边、锐角。4）剪切和挤压点-使用过程中的剪切和挤压：在预定的使用条件下，不应有可触及的剪切和挤压点。5）基本结构安全：推拉构件应有防脱落装置或警示标识，标识内容的字体不应小于5号黑体。固定零部件的结合应牢固无松动，应无少件、透钉、漏钉。6）剪切和挤压点-使用过程中的剪切和挤压：正常使用中受力作用下可接触间隙用半球形手指探棒试验，间隙应小于7mm或不小于18mm。7）基本结构安全：按产品标准进行稳定性试验时，不应发生倾翻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（17）安全性能满足：实验台面接缝应平整、紧密，不应渗水、开缝。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（18）实验台力学性能-实验台强度：1）符合水平静载荷试验标准；2）符合主台面垂直静载荷试验标准；3）符合台面挠度试验标准；4）符合跌落试验标准。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（19）实验台力学性能-实验台耐久性：1）符合水平耐久性试验标准；2）符合垂直耐久性试验标准。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（20）实验台力学性能-独立式实验台稳定性：1）符合水平冲击稳定性试验标准；2）符合垂直加载稳定性试验标准；3）符合具有推拉构件的稳定性试验标准。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供货验收前提供满足以上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▲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具有CMA或CNAS认证的第三方检测机构出具的检测报告复印件并加盖公章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7C95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张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69A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52B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826135" cy="455930"/>
                  <wp:effectExtent l="0" t="0" r="12065" b="127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5CBB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0" w:hRule="atLeast"/>
          <w:jc w:val="center"/>
        </w:trPr>
        <w:tc>
          <w:tcPr>
            <w:tcW w:w="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276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537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实验室专用水槽</w:t>
            </w:r>
          </w:p>
        </w:tc>
        <w:tc>
          <w:tcPr>
            <w:tcW w:w="6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06C4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规格：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800*460*325mm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1、采用PP一体化成型水槽，易清洁，耐腐蚀特点。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2、</w:t>
            </w:r>
            <w:r>
              <w:rPr>
                <w:rFonts w:hint="eastAsia" w:ascii="PingFang SC" w:hAnsi="PingFang SC" w:eastAsia="PingFang SC" w:cs="PingFang SC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实验室专用水槽技术要求满足：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（1）垂直冲击试验要求：检测条件高度:≥300mm次数:≥500 次，a,零部件无断裂、无豁裂;b,零部件未出现严重影响使用功能的磨损和变形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（2）密度检测依据GB/T1033.1-2008方法A的标准。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供货验收前提供满足以上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★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具有CMA或CNAS认证的第三方检测机构出具的检测报告复印件并加盖公章</w:t>
            </w:r>
          </w:p>
        </w:tc>
        <w:tc>
          <w:tcPr>
            <w:tcW w:w="5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AAA6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只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296D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5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CA31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827405" cy="481330"/>
                  <wp:effectExtent l="0" t="0" r="10795" b="635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05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5607D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0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6A0D7C"/>
    <w:multiLevelType w:val="singleLevel"/>
    <w:tmpl w:val="FD6A0D7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91280B"/>
    <w:rsid w:val="0F1A4DB6"/>
    <w:rsid w:val="154D0B79"/>
    <w:rsid w:val="16777B43"/>
    <w:rsid w:val="21554FA0"/>
    <w:rsid w:val="29C969F1"/>
    <w:rsid w:val="2EB9515E"/>
    <w:rsid w:val="34AC7696"/>
    <w:rsid w:val="36034D29"/>
    <w:rsid w:val="39600D25"/>
    <w:rsid w:val="3AAE7364"/>
    <w:rsid w:val="3C85541D"/>
    <w:rsid w:val="3EE65D0D"/>
    <w:rsid w:val="486A62F4"/>
    <w:rsid w:val="4A5C2627"/>
    <w:rsid w:val="55B81A6B"/>
    <w:rsid w:val="5DFE6F3B"/>
    <w:rsid w:val="5E68756F"/>
    <w:rsid w:val="5FF75265"/>
    <w:rsid w:val="637328AD"/>
    <w:rsid w:val="63F83871"/>
    <w:rsid w:val="686D3ED6"/>
    <w:rsid w:val="6CFC5A53"/>
    <w:rsid w:val="6F91280B"/>
    <w:rsid w:val="73E27317"/>
    <w:rsid w:val="73F25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360" w:lineRule="auto"/>
      <w:outlineLvl w:val="0"/>
    </w:pPr>
    <w:rPr>
      <w:rFonts w:eastAsia="宋体" w:asciiTheme="minorAscii" w:hAnsiTheme="minorAscii"/>
      <w:b/>
      <w:kern w:val="44"/>
      <w:sz w:val="36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1"/>
    </w:pPr>
    <w:rPr>
      <w:rFonts w:ascii="Arial" w:hAnsi="Arial" w:eastAsia="宋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line="360" w:lineRule="auto"/>
      <w:outlineLvl w:val="2"/>
    </w:pPr>
    <w:rPr>
      <w:rFonts w:asciiTheme="minorAscii" w:hAnsiTheme="minorAscii"/>
      <w:b/>
      <w:bCs/>
      <w:sz w:val="24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3"/>
    </w:pPr>
    <w:rPr>
      <w:rFonts w:ascii="Arial" w:hAnsi="Arial" w:eastAsia="宋体"/>
      <w:b/>
      <w:sz w:val="24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4"/>
    </w:pPr>
    <w:rPr>
      <w:rFonts w:asciiTheme="minorAscii" w:hAnsiTheme="minorAscii"/>
      <w:b/>
      <w:sz w:val="24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Plain Text"/>
    <w:basedOn w:val="1"/>
    <w:qFormat/>
    <w:uiPriority w:val="0"/>
    <w:rPr>
      <w:rFonts w:ascii="宋体" w:hAnsi="Courier New" w:eastAsiaTheme="minorEastAsia" w:cstheme="minorBidi"/>
      <w:szCs w:val="22"/>
    </w:rPr>
  </w:style>
  <w:style w:type="paragraph" w:styleId="8">
    <w:name w:val="toc 1"/>
    <w:basedOn w:val="1"/>
    <w:next w:val="1"/>
    <w:qFormat/>
    <w:uiPriority w:val="0"/>
    <w:pPr>
      <w:spacing w:before="360"/>
      <w:jc w:val="left"/>
    </w:pPr>
    <w:rPr>
      <w:rFonts w:ascii="Arial" w:hAnsi="Arial"/>
      <w:b/>
      <w:bCs/>
      <w:cap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6626</Words>
  <Characters>7418</Characters>
  <Lines>0</Lines>
  <Paragraphs>0</Paragraphs>
  <TotalTime>0</TotalTime>
  <ScaleCrop>false</ScaleCrop>
  <LinksUpToDate>false</LinksUpToDate>
  <CharactersWithSpaces>7465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2025-07-02T03:13:00Z</dcterms:created>
  <dc:creator>童</dc:creator>
  <cp:lastModifiedBy>童</cp:lastModifiedBy>
  <dcterms:modified xsi:type="dcterms:W3CDTF">2025-08-13T06:58:40Z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5DB08AE1079A4269A03BEB7CD3092DFD_13</vt:lpwstr>
  </property>
  <property fmtid="{D5CDD505-2E9C-101B-9397-08002B2CF9AE}" pid="4" name="KSOTemplateDocerSaveRecord">
    <vt:lpwstr>eyJoZGlkIjoiYmMyZGZkN2IwOTIxZGY0ZTA3YWFlMTJkMmNmMTc2ZDUiLCJ1c2VySWQiOiI4Mzk5Nzg3MzMifQ==</vt:lpwstr>
  </property>
</Properties>
</file>