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BD" w:rsidRDefault="00837EBD" w:rsidP="00837EBD">
      <w:pPr>
        <w:pageBreakBefore/>
        <w:snapToGrid w:val="0"/>
        <w:spacing w:after="0" w:line="550" w:lineRule="atLeast"/>
        <w:jc w:val="center"/>
        <w:rPr>
          <w:rFonts w:ascii="Times New Roman" w:eastAsia="方正小标宋_GBK" w:hAnsi="Times New Roman" w:cs="Times New Roman"/>
          <w:sz w:val="36"/>
          <w:szCs w:val="36"/>
          <w:lang w:eastAsia="zh-CN"/>
        </w:rPr>
      </w:pPr>
      <w:bookmarkStart w:id="0" w:name="RANGE!A1:D10"/>
      <w:r>
        <w:rPr>
          <w:rFonts w:ascii="Times New Roman" w:eastAsia="方正小标宋_GBK" w:hAnsi="Times New Roman" w:cs="Times New Roman"/>
          <w:sz w:val="36"/>
          <w:szCs w:val="36"/>
          <w:lang w:eastAsia="zh-CN"/>
        </w:rPr>
        <w:t>南通市旅游中等专业学校</w:t>
      </w:r>
      <w:r>
        <w:rPr>
          <w:rFonts w:ascii="Times New Roman" w:eastAsia="方正小标宋_GBK" w:hAnsi="Times New Roman" w:cs="Times New Roman" w:hint="eastAsia"/>
          <w:sz w:val="36"/>
          <w:szCs w:val="36"/>
          <w:lang w:eastAsia="zh-CN"/>
        </w:rPr>
        <w:t>2021</w:t>
      </w:r>
      <w:r>
        <w:rPr>
          <w:rFonts w:ascii="Times New Roman" w:eastAsia="方正小标宋_GBK" w:hAnsi="Times New Roman" w:cs="Times New Roman" w:hint="eastAsia"/>
          <w:sz w:val="36"/>
          <w:szCs w:val="36"/>
          <w:lang w:eastAsia="zh-CN"/>
        </w:rPr>
        <w:t>年度部门预算表</w:t>
      </w:r>
    </w:p>
    <w:p w:rsidR="00837EBD" w:rsidRDefault="00837EBD" w:rsidP="00837EBD">
      <w:pPr>
        <w:widowControl w:val="0"/>
        <w:autoSpaceDE w:val="0"/>
        <w:autoSpaceDN w:val="0"/>
        <w:snapToGrid w:val="0"/>
        <w:spacing w:beforeAutospacing="1" w:after="0" w:afterAutospacing="1" w:line="550" w:lineRule="atLeast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t>公开</w:t>
      </w:r>
      <w:r>
        <w:rPr>
          <w:rFonts w:ascii="Times New Roman" w:eastAsia="方正仿宋_GBK" w:hAnsi="Times New Roman" w:cs="Times New Roman"/>
          <w:sz w:val="24"/>
          <w:szCs w:val="24"/>
        </w:rPr>
        <w:t>01</w:t>
      </w:r>
      <w:r>
        <w:rPr>
          <w:rFonts w:ascii="Times New Roman" w:eastAsia="方正仿宋_GBK" w:hAnsi="Times New Roman" w:cs="Times New Roman"/>
          <w:sz w:val="24"/>
          <w:szCs w:val="24"/>
        </w:rPr>
        <w:t>表</w:t>
      </w:r>
      <w:bookmarkEnd w:id="0"/>
    </w:p>
    <w:tbl>
      <w:tblPr>
        <w:tblW w:w="8946" w:type="dxa"/>
        <w:jc w:val="center"/>
        <w:tblLayout w:type="fixed"/>
        <w:tblLook w:val="04A0"/>
      </w:tblPr>
      <w:tblGrid>
        <w:gridCol w:w="3026"/>
        <w:gridCol w:w="1321"/>
        <w:gridCol w:w="3269"/>
        <w:gridCol w:w="1330"/>
      </w:tblGrid>
      <w:tr w:rsidR="00837EBD" w:rsidTr="008169AC">
        <w:trPr>
          <w:trHeight w:val="420"/>
          <w:jc w:val="center"/>
        </w:trPr>
        <w:tc>
          <w:tcPr>
            <w:tcW w:w="89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center"/>
              <w:rPr>
                <w:rFonts w:ascii="方正小标宋_GBK" w:eastAsia="方正小标宋_GBK" w:hAnsi="宋体" w:cs="宋体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imes New Roman" w:eastAsia="方正小标宋_GBK" w:hAnsi="Times New Roman" w:cs="Times New Roman" w:hint="eastAsia"/>
                <w:sz w:val="36"/>
                <w:szCs w:val="36"/>
              </w:rPr>
              <w:t>收支总表</w:t>
            </w:r>
            <w:proofErr w:type="spellEnd"/>
          </w:p>
        </w:tc>
      </w:tr>
      <w:tr w:rsidR="00837EBD" w:rsidTr="008169AC">
        <w:trPr>
          <w:trHeight w:val="90"/>
          <w:jc w:val="center"/>
        </w:trPr>
        <w:tc>
          <w:tcPr>
            <w:tcW w:w="43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部门/单位：</w:t>
            </w:r>
            <w:r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南通市旅游中等专业学校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单位：万元</w:t>
            </w:r>
            <w:proofErr w:type="spellEnd"/>
          </w:p>
        </w:tc>
      </w:tr>
      <w:tr w:rsidR="00837EBD" w:rsidTr="008169AC">
        <w:trPr>
          <w:trHeight w:val="285"/>
          <w:jc w:val="center"/>
        </w:trPr>
        <w:tc>
          <w:tcPr>
            <w:tcW w:w="4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收      入</w:t>
            </w:r>
          </w:p>
        </w:tc>
        <w:tc>
          <w:tcPr>
            <w:tcW w:w="4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支      出</w:t>
            </w:r>
          </w:p>
        </w:tc>
      </w:tr>
      <w:tr w:rsidR="00837EB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项    目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预算数</w:t>
            </w:r>
            <w:proofErr w:type="spellEnd"/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项    目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预算数</w:t>
            </w:r>
            <w:proofErr w:type="spellEnd"/>
          </w:p>
        </w:tc>
      </w:tr>
      <w:tr w:rsidR="00837EB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一、一般公共预算拨款收入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3,262.62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一、一般公共服务支出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二、政府性基金预算拨款收入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二、外交支出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三、国有资本经营预算拨款收入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三、国防支出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四、财政专户管理资金收入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60.00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四、公共安全支出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五、事业收入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五、教育支出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2,346.48</w:t>
            </w:r>
          </w:p>
        </w:tc>
      </w:tr>
      <w:tr w:rsidR="00837EB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六、事业单位经营收入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六、科学技术支出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七、上级补助收入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Style w:val="font01"/>
                <w:rFonts w:hint="default"/>
                <w:lang w:eastAsia="zh-CN"/>
              </w:rPr>
              <w:t>七、文化旅游体育与传媒支出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八、附属单位上缴收入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八、社会保障和就业支出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九、其他收入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Style w:val="font01"/>
                <w:rFonts w:hint="default"/>
                <w:lang w:eastAsia="zh-CN"/>
              </w:rPr>
              <w:t>九、社会保险基金支出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Style w:val="font01"/>
                <w:rFonts w:hint="default"/>
                <w:lang w:eastAsia="zh-CN"/>
              </w:rPr>
              <w:t>十、卫生健康支出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十一、节能环保支出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十二、城乡社区支出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十三、农林水支出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十四、交通运输支出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Style w:val="font01"/>
                <w:rFonts w:hint="default"/>
                <w:lang w:eastAsia="zh-CN"/>
              </w:rPr>
              <w:t>十五、资源勘探工业信息等支出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十六、商业服务业等支出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十七、金融支出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十八、援助其他地区支出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Style w:val="font01"/>
                <w:rFonts w:hint="default"/>
                <w:lang w:eastAsia="zh-CN"/>
              </w:rPr>
              <w:t>十九、自然资源海洋气象等支出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二十、住房保障支出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976.14</w:t>
            </w:r>
          </w:p>
        </w:tc>
      </w:tr>
      <w:tr w:rsidR="00837EB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二十一、粮油物资储备支出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Style w:val="font01"/>
                <w:rFonts w:hint="default"/>
                <w:lang w:eastAsia="zh-CN"/>
              </w:rPr>
              <w:t>二十二、国有资本经营预算支出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Style w:val="font01"/>
                <w:rFonts w:hint="default"/>
                <w:lang w:eastAsia="zh-CN"/>
              </w:rPr>
              <w:t>二十三、灾害防治及应急管理支出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Style w:val="font01"/>
                <w:rFonts w:hint="default"/>
                <w:lang w:eastAsia="zh-CN"/>
              </w:rPr>
            </w:pPr>
            <w:r>
              <w:rPr>
                <w:rStyle w:val="font01"/>
                <w:lang w:eastAsia="zh-CN"/>
              </w:rPr>
              <w:t>二十四、预备费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Style w:val="font01"/>
                <w:rFonts w:hint="default"/>
                <w:lang w:eastAsia="zh-CN"/>
              </w:rPr>
            </w:pPr>
            <w:r>
              <w:rPr>
                <w:rStyle w:val="font01"/>
                <w:lang w:eastAsia="zh-CN"/>
              </w:rPr>
              <w:t>二十五、其他支出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本年收入合计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3,322.62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本年支出合计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3,322.62</w:t>
            </w:r>
          </w:p>
        </w:tc>
      </w:tr>
      <w:tr w:rsidR="00837EBD" w:rsidTr="008169AC">
        <w:trPr>
          <w:trHeight w:val="285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上年结转结余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年终结转结余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37EBD" w:rsidTr="008169AC">
        <w:trPr>
          <w:trHeight w:val="90"/>
          <w:jc w:val="center"/>
        </w:trPr>
        <w:tc>
          <w:tcPr>
            <w:tcW w:w="3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收入总计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3,322.62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支出总计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3,322.62</w:t>
            </w:r>
          </w:p>
        </w:tc>
      </w:tr>
    </w:tbl>
    <w:p w:rsidR="00837EBD" w:rsidRDefault="00837EBD" w:rsidP="00837EBD">
      <w:pPr>
        <w:spacing w:after="0" w:line="550" w:lineRule="exact"/>
        <w:rPr>
          <w:rFonts w:ascii="Times New Roman" w:eastAsia="方正仿宋_GBK" w:hAnsi="Times New Roman" w:cs="Times New Roman"/>
          <w:sz w:val="24"/>
          <w:szCs w:val="24"/>
        </w:rPr>
        <w:sectPr w:rsidR="00837EBD">
          <w:pgSz w:w="11906" w:h="16838"/>
          <w:pgMar w:top="1474" w:right="1588" w:bottom="1985" w:left="1588" w:header="851" w:footer="992" w:gutter="0"/>
          <w:pgNumType w:start="1"/>
          <w:cols w:space="425"/>
          <w:docGrid w:type="lines" w:linePitch="312"/>
        </w:sectPr>
      </w:pPr>
    </w:p>
    <w:p w:rsidR="00837EBD" w:rsidRDefault="00837EBD" w:rsidP="00837EBD">
      <w:pPr>
        <w:keepNext/>
        <w:pageBreakBefore/>
        <w:spacing w:after="0" w:line="550" w:lineRule="atLeast"/>
        <w:rPr>
          <w:rFonts w:ascii="Times New Roman" w:eastAsia="宋体" w:hAnsi="Times New Roman" w:cs="Times New Roman"/>
          <w:sz w:val="20"/>
          <w:szCs w:val="20"/>
        </w:rPr>
      </w:pPr>
      <w:r>
        <w:rPr>
          <w:rFonts w:ascii="Times New Roman" w:eastAsia="方正仿宋_GBK" w:hAnsi="Times New Roman" w:cs="Times New Roman"/>
          <w:sz w:val="24"/>
          <w:szCs w:val="24"/>
        </w:rPr>
        <w:lastRenderedPageBreak/>
        <w:t>公开</w:t>
      </w:r>
      <w:r>
        <w:rPr>
          <w:rFonts w:ascii="Times New Roman" w:eastAsia="方正仿宋_GBK" w:hAnsi="Times New Roman" w:cs="Times New Roman"/>
          <w:sz w:val="24"/>
          <w:szCs w:val="24"/>
        </w:rPr>
        <w:t>02</w:t>
      </w:r>
      <w:r>
        <w:rPr>
          <w:rFonts w:ascii="Times New Roman" w:eastAsia="方正仿宋_GBK" w:hAnsi="Times New Roman" w:cs="Times New Roman"/>
          <w:sz w:val="24"/>
          <w:szCs w:val="24"/>
        </w:rPr>
        <w:t>表</w:t>
      </w:r>
    </w:p>
    <w:tbl>
      <w:tblPr>
        <w:tblStyle w:val="af9"/>
        <w:tblpPr w:leftFromText="180" w:rightFromText="180" w:vertAnchor="text" w:tblpXSpec="center" w:tblpY="1"/>
        <w:tblOverlap w:val="never"/>
        <w:tblW w:w="16441" w:type="dxa"/>
        <w:jc w:val="center"/>
        <w:tblLayout w:type="fixed"/>
        <w:tblLook w:val="04A0"/>
      </w:tblPr>
      <w:tblGrid>
        <w:gridCol w:w="782"/>
        <w:gridCol w:w="1450"/>
        <w:gridCol w:w="1013"/>
        <w:gridCol w:w="967"/>
        <w:gridCol w:w="868"/>
        <w:gridCol w:w="868"/>
        <w:gridCol w:w="868"/>
        <w:gridCol w:w="868"/>
        <w:gridCol w:w="875"/>
        <w:gridCol w:w="789"/>
        <w:gridCol w:w="789"/>
        <w:gridCol w:w="792"/>
        <w:gridCol w:w="865"/>
        <w:gridCol w:w="760"/>
        <w:gridCol w:w="760"/>
        <w:gridCol w:w="760"/>
        <w:gridCol w:w="858"/>
        <w:gridCol w:w="763"/>
        <w:gridCol w:w="746"/>
      </w:tblGrid>
      <w:tr w:rsidR="00837EBD" w:rsidTr="008169AC">
        <w:trPr>
          <w:trHeight w:val="285"/>
          <w:tblHeader/>
          <w:jc w:val="center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方正小标宋_GBK" w:eastAsia="方正小标宋_GBK" w:hAnsi="宋体" w:cs="宋体" w:hint="eastAsia"/>
                <w:sz w:val="36"/>
                <w:szCs w:val="36"/>
              </w:rPr>
              <w:t>收入总表</w:t>
            </w:r>
            <w:proofErr w:type="spellEnd"/>
          </w:p>
        </w:tc>
      </w:tr>
      <w:tr w:rsidR="00837EBD" w:rsidTr="008169AC">
        <w:trPr>
          <w:trHeight w:val="285"/>
          <w:tblHeader/>
          <w:jc w:val="center"/>
        </w:trPr>
        <w:tc>
          <w:tcPr>
            <w:tcW w:w="4541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部门/单位：</w:t>
            </w:r>
            <w:r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南通市旅游中等专业学校</w:t>
            </w:r>
          </w:p>
        </w:tc>
        <w:tc>
          <w:tcPr>
            <w:tcW w:w="4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单位：万元</w:t>
            </w:r>
            <w:proofErr w:type="spellEnd"/>
          </w:p>
        </w:tc>
      </w:tr>
      <w:tr w:rsidR="00837EBD" w:rsidTr="008169AC">
        <w:trPr>
          <w:trHeight w:val="285"/>
          <w:tblHeader/>
          <w:jc w:val="center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16"/>
                <w:szCs w:val="16"/>
              </w:rPr>
              <w:t>部门（单位）代码</w:t>
            </w:r>
            <w:proofErr w:type="spellEnd"/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部门（单位）名称</w:t>
            </w:r>
            <w:proofErr w:type="spellEnd"/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合计</w:t>
            </w:r>
            <w:proofErr w:type="spellEnd"/>
          </w:p>
        </w:tc>
        <w:tc>
          <w:tcPr>
            <w:tcW w:w="26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本年收入</w:t>
            </w:r>
            <w:proofErr w:type="spellEnd"/>
          </w:p>
        </w:tc>
        <w:tc>
          <w:tcPr>
            <w:tcW w:w="141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上年结转结余</w:t>
            </w:r>
            <w:proofErr w:type="spellEnd"/>
          </w:p>
        </w:tc>
      </w:tr>
      <w:tr w:rsidR="00837EBD" w:rsidTr="008169AC">
        <w:trPr>
          <w:trHeight w:val="1140"/>
          <w:tblHeader/>
          <w:jc w:val="center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D" w:rsidRDefault="00837EBD" w:rsidP="008169A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D" w:rsidRDefault="00837EBD" w:rsidP="008169A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D" w:rsidRDefault="00837EBD" w:rsidP="008169AC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小计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一般公共预算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政府性基金预算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国有资本经营预算</w:t>
            </w:r>
            <w:proofErr w:type="spellEnd"/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财政专户管理资金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事业收入</w:t>
            </w:r>
            <w:proofErr w:type="spellEnd"/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事业单位经营收入</w:t>
            </w:r>
            <w:proofErr w:type="spellEnd"/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上级补助收入</w:t>
            </w:r>
            <w:proofErr w:type="spellEnd"/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附属单位上缴收入</w:t>
            </w:r>
            <w:proofErr w:type="spellEnd"/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其他收入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小计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一般公共预算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政府性基金预算</w:t>
            </w:r>
            <w:proofErr w:type="spellEnd"/>
          </w:p>
        </w:tc>
        <w:tc>
          <w:tcPr>
            <w:tcW w:w="2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国有资本经营预算</w:t>
            </w:r>
            <w:proofErr w:type="spellEnd"/>
          </w:p>
        </w:tc>
        <w:tc>
          <w:tcPr>
            <w:tcW w:w="2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财政专户管理资金</w:t>
            </w:r>
            <w:proofErr w:type="spellEnd"/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单位资金</w:t>
            </w:r>
            <w:proofErr w:type="spellEnd"/>
          </w:p>
        </w:tc>
      </w:tr>
      <w:tr w:rsidR="00837EBD" w:rsidTr="008169AC">
        <w:trPr>
          <w:trHeight w:val="285"/>
          <w:jc w:val="center"/>
        </w:trPr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合计</w:t>
            </w:r>
            <w:proofErr w:type="spellEnd"/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3,322.62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3,322.62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3,262.62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60.00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063011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/>
                <w:sz w:val="16"/>
              </w:rPr>
              <w:t>市旅游中等专业学校</w:t>
            </w:r>
            <w:proofErr w:type="spellEnd"/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3,322.62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3,322.62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3,262.62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60.00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837EBD" w:rsidRDefault="00837EBD" w:rsidP="00837EBD">
      <w:pPr>
        <w:keepNext/>
        <w:pageBreakBefore/>
        <w:widowControl w:val="0"/>
        <w:spacing w:after="0" w:line="550" w:lineRule="atLeast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/>
          <w:sz w:val="24"/>
          <w:szCs w:val="24"/>
        </w:rPr>
        <w:lastRenderedPageBreak/>
        <w:t>公开</w:t>
      </w:r>
      <w:r>
        <w:rPr>
          <w:rFonts w:ascii="Times New Roman" w:eastAsia="方正仿宋_GBK" w:hAnsi="Times New Roman" w:cs="Times New Roman"/>
          <w:sz w:val="24"/>
          <w:szCs w:val="24"/>
        </w:rPr>
        <w:t>03</w:t>
      </w:r>
      <w:r>
        <w:rPr>
          <w:rFonts w:ascii="Times New Roman" w:eastAsia="方正仿宋_GBK" w:hAnsi="Times New Roman" w:cs="Times New Roman"/>
          <w:sz w:val="24"/>
          <w:szCs w:val="24"/>
        </w:rPr>
        <w:t>表</w:t>
      </w:r>
    </w:p>
    <w:tbl>
      <w:tblPr>
        <w:tblStyle w:val="af9"/>
        <w:tblpPr w:leftFromText="180" w:rightFromText="180" w:vertAnchor="text" w:tblpXSpec="center" w:tblpY="1"/>
        <w:tblOverlap w:val="never"/>
        <w:tblW w:w="14360" w:type="dxa"/>
        <w:jc w:val="center"/>
        <w:tblLook w:val="04A0"/>
      </w:tblPr>
      <w:tblGrid>
        <w:gridCol w:w="1991"/>
        <w:gridCol w:w="2537"/>
        <w:gridCol w:w="1631"/>
        <w:gridCol w:w="1631"/>
        <w:gridCol w:w="1631"/>
        <w:gridCol w:w="1631"/>
        <w:gridCol w:w="1634"/>
        <w:gridCol w:w="1674"/>
      </w:tblGrid>
      <w:tr w:rsidR="00837EBD" w:rsidTr="008169AC">
        <w:trPr>
          <w:trHeight w:val="420"/>
          <w:tblHeader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方正小标宋_GBK" w:eastAsia="方正小标宋_GBK" w:hAnsi="宋体" w:cs="宋体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方正小标宋_GBK" w:eastAsia="方正小标宋_GBK" w:hAnsi="宋体" w:cs="宋体" w:hint="eastAsia"/>
                <w:color w:val="000000"/>
                <w:sz w:val="36"/>
                <w:szCs w:val="36"/>
              </w:rPr>
              <w:t>支出总表</w:t>
            </w:r>
            <w:proofErr w:type="spellEnd"/>
          </w:p>
        </w:tc>
      </w:tr>
      <w:tr w:rsidR="00837EBD" w:rsidTr="008169AC">
        <w:trPr>
          <w:trHeight w:val="285"/>
          <w:tblHeader/>
          <w:jc w:val="center"/>
        </w:trPr>
        <w:tc>
          <w:tcPr>
            <w:tcW w:w="15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部门/单位：</w:t>
            </w:r>
            <w:r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南通市旅游中等专业学校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单位：万元</w:t>
            </w:r>
            <w:proofErr w:type="spellEnd"/>
          </w:p>
        </w:tc>
      </w:tr>
      <w:tr w:rsidR="00837EBD" w:rsidTr="008169AC">
        <w:trPr>
          <w:trHeight w:val="540"/>
          <w:tblHeader/>
          <w:jc w:val="center"/>
        </w:trPr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科目编码</w:t>
            </w:r>
            <w:proofErr w:type="spellEnd"/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科目名称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合计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基本支出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项目支出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事业单位经营支出</w:t>
            </w:r>
            <w:proofErr w:type="spellEnd"/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上缴上级支出</w:t>
            </w:r>
            <w:proofErr w:type="spellEnd"/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对附属单位补助支出</w:t>
            </w:r>
            <w:proofErr w:type="spellEnd"/>
          </w:p>
        </w:tc>
      </w:tr>
      <w:tr w:rsidR="00837EBD" w:rsidTr="008169AC">
        <w:trPr>
          <w:trHeight w:val="285"/>
          <w:jc w:val="center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合      计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3,322.62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2,816.29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506.33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205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/>
                <w:b/>
                <w:sz w:val="16"/>
              </w:rPr>
              <w:t>教育支出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2,346.48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1,840.15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506.33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199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20503</w:t>
            </w:r>
          </w:p>
        </w:tc>
        <w:tc>
          <w:tcPr>
            <w:tcW w:w="2536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职业教育</w:t>
            </w:r>
            <w:proofErr w:type="spellEnd"/>
          </w:p>
        </w:tc>
        <w:tc>
          <w:tcPr>
            <w:tcW w:w="163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2,346.48</w:t>
            </w:r>
          </w:p>
        </w:tc>
        <w:tc>
          <w:tcPr>
            <w:tcW w:w="163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1,840.15</w:t>
            </w:r>
          </w:p>
        </w:tc>
        <w:tc>
          <w:tcPr>
            <w:tcW w:w="163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506.33</w:t>
            </w:r>
          </w:p>
        </w:tc>
        <w:tc>
          <w:tcPr>
            <w:tcW w:w="163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635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675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199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r>
              <w:rPr>
                <w:rFonts w:ascii="Times New Roman" w:eastAsia="宋体" w:hAnsi="Times New Roman"/>
                <w:sz w:val="16"/>
              </w:rPr>
              <w:t>2050302</w:t>
            </w:r>
          </w:p>
        </w:tc>
        <w:tc>
          <w:tcPr>
            <w:tcW w:w="2536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中等职业教育</w:t>
            </w:r>
            <w:proofErr w:type="spellEnd"/>
          </w:p>
        </w:tc>
        <w:tc>
          <w:tcPr>
            <w:tcW w:w="163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2,346.48</w:t>
            </w:r>
          </w:p>
        </w:tc>
        <w:tc>
          <w:tcPr>
            <w:tcW w:w="163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1,840.15</w:t>
            </w:r>
          </w:p>
        </w:tc>
        <w:tc>
          <w:tcPr>
            <w:tcW w:w="163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506.33</w:t>
            </w:r>
          </w:p>
        </w:tc>
        <w:tc>
          <w:tcPr>
            <w:tcW w:w="163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635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675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199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b/>
                <w:sz w:val="16"/>
              </w:rPr>
              <w:t>221</w:t>
            </w:r>
          </w:p>
        </w:tc>
        <w:tc>
          <w:tcPr>
            <w:tcW w:w="2536" w:type="dxa"/>
            <w:vAlign w:val="center"/>
          </w:tcPr>
          <w:p w:rsidR="00837EBD" w:rsidRDefault="00837EB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b/>
                <w:sz w:val="16"/>
              </w:rPr>
              <w:t>住房保障支出</w:t>
            </w:r>
            <w:proofErr w:type="spellEnd"/>
          </w:p>
        </w:tc>
        <w:tc>
          <w:tcPr>
            <w:tcW w:w="163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976.14</w:t>
            </w:r>
          </w:p>
        </w:tc>
        <w:tc>
          <w:tcPr>
            <w:tcW w:w="163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976.14</w:t>
            </w:r>
          </w:p>
        </w:tc>
        <w:tc>
          <w:tcPr>
            <w:tcW w:w="163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63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635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675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199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22102</w:t>
            </w:r>
          </w:p>
        </w:tc>
        <w:tc>
          <w:tcPr>
            <w:tcW w:w="2536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住房改革支出</w:t>
            </w:r>
            <w:proofErr w:type="spellEnd"/>
          </w:p>
        </w:tc>
        <w:tc>
          <w:tcPr>
            <w:tcW w:w="163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976.14</w:t>
            </w:r>
          </w:p>
        </w:tc>
        <w:tc>
          <w:tcPr>
            <w:tcW w:w="163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976.14</w:t>
            </w:r>
          </w:p>
        </w:tc>
        <w:tc>
          <w:tcPr>
            <w:tcW w:w="163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63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635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675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199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r>
              <w:rPr>
                <w:rFonts w:ascii="Times New Roman" w:eastAsia="宋体" w:hAnsi="Times New Roman"/>
                <w:sz w:val="16"/>
              </w:rPr>
              <w:t>2210201</w:t>
            </w:r>
          </w:p>
        </w:tc>
        <w:tc>
          <w:tcPr>
            <w:tcW w:w="2536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住房公积金</w:t>
            </w:r>
            <w:proofErr w:type="spellEnd"/>
          </w:p>
        </w:tc>
        <w:tc>
          <w:tcPr>
            <w:tcW w:w="163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394.80</w:t>
            </w:r>
          </w:p>
        </w:tc>
        <w:tc>
          <w:tcPr>
            <w:tcW w:w="163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394.80</w:t>
            </w:r>
          </w:p>
        </w:tc>
        <w:tc>
          <w:tcPr>
            <w:tcW w:w="163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63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635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675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199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r>
              <w:rPr>
                <w:rFonts w:ascii="Times New Roman" w:eastAsia="宋体" w:hAnsi="Times New Roman"/>
                <w:sz w:val="16"/>
              </w:rPr>
              <w:t>2210202</w:t>
            </w:r>
          </w:p>
        </w:tc>
        <w:tc>
          <w:tcPr>
            <w:tcW w:w="2536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提租补贴</w:t>
            </w:r>
            <w:proofErr w:type="spellEnd"/>
          </w:p>
        </w:tc>
        <w:tc>
          <w:tcPr>
            <w:tcW w:w="163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581.34</w:t>
            </w:r>
          </w:p>
        </w:tc>
        <w:tc>
          <w:tcPr>
            <w:tcW w:w="163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581.34</w:t>
            </w:r>
          </w:p>
        </w:tc>
        <w:tc>
          <w:tcPr>
            <w:tcW w:w="163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63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635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675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</w:tbl>
    <w:p w:rsidR="00837EBD" w:rsidRDefault="00837EBD" w:rsidP="00837EBD">
      <w:pPr>
        <w:widowControl w:val="0"/>
        <w:spacing w:after="0" w:line="550" w:lineRule="exact"/>
        <w:jc w:val="both"/>
        <w:rPr>
          <w:rFonts w:ascii="Times New Roman" w:eastAsia="方正仿宋_GBK" w:hAnsi="Times New Roman" w:cs="Times New Roman"/>
          <w:sz w:val="24"/>
          <w:szCs w:val="24"/>
        </w:rPr>
      </w:pPr>
    </w:p>
    <w:p w:rsidR="00837EBD" w:rsidRDefault="00837EBD" w:rsidP="00837EBD">
      <w:pPr>
        <w:widowControl w:val="0"/>
        <w:spacing w:after="0" w:line="550" w:lineRule="exact"/>
        <w:jc w:val="both"/>
        <w:rPr>
          <w:rFonts w:ascii="Times New Roman" w:eastAsia="方正仿宋_GBK" w:hAnsi="Times New Roman" w:cs="Times New Roman"/>
          <w:sz w:val="24"/>
          <w:szCs w:val="24"/>
        </w:rPr>
      </w:pPr>
    </w:p>
    <w:p w:rsidR="00837EBD" w:rsidRDefault="00837EBD" w:rsidP="00837EBD">
      <w:pPr>
        <w:widowControl w:val="0"/>
        <w:spacing w:after="0" w:line="550" w:lineRule="exact"/>
        <w:jc w:val="both"/>
        <w:rPr>
          <w:rFonts w:ascii="Times New Roman" w:eastAsia="方正仿宋_GBK" w:hAnsi="Times New Roman" w:cs="Times New Roman"/>
          <w:sz w:val="24"/>
          <w:szCs w:val="24"/>
        </w:rPr>
        <w:sectPr w:rsidR="00837EBD">
          <w:pgSz w:w="16838" w:h="11906" w:orient="landscape"/>
          <w:pgMar w:top="1588" w:right="1814" w:bottom="1588" w:left="1985" w:header="851" w:footer="992" w:gutter="0"/>
          <w:cols w:space="425"/>
          <w:docGrid w:type="lines" w:linePitch="312"/>
        </w:sectPr>
      </w:pPr>
    </w:p>
    <w:p w:rsidR="00837EBD" w:rsidRDefault="00837EBD" w:rsidP="00837EBD">
      <w:pPr>
        <w:widowControl w:val="0"/>
        <w:spacing w:after="0" w:line="550" w:lineRule="atLeast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sz w:val="24"/>
          <w:szCs w:val="24"/>
        </w:rPr>
        <w:lastRenderedPageBreak/>
        <w:t>公开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04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表</w:t>
      </w:r>
    </w:p>
    <w:tbl>
      <w:tblPr>
        <w:tblW w:w="9513" w:type="dxa"/>
        <w:jc w:val="center"/>
        <w:tblLayout w:type="fixed"/>
        <w:tblLook w:val="04A0"/>
      </w:tblPr>
      <w:tblGrid>
        <w:gridCol w:w="3062"/>
        <w:gridCol w:w="1343"/>
        <w:gridCol w:w="3765"/>
        <w:gridCol w:w="1343"/>
      </w:tblGrid>
      <w:tr w:rsidR="00837EBD" w:rsidTr="008169AC">
        <w:trPr>
          <w:trHeight w:val="42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center"/>
              <w:rPr>
                <w:rFonts w:ascii="方正小标宋_GBK" w:eastAsia="方正小标宋_GBK" w:hAnsi="宋体" w:cs="宋体"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方正小标宋_GBK" w:eastAsia="方正小标宋_GBK" w:hAnsi="宋体" w:cs="宋体" w:hint="eastAsia"/>
                <w:color w:val="000000"/>
                <w:sz w:val="36"/>
                <w:szCs w:val="36"/>
              </w:rPr>
              <w:t>财政拨款收支总表</w:t>
            </w:r>
            <w:proofErr w:type="spellEnd"/>
          </w:p>
        </w:tc>
      </w:tr>
      <w:tr w:rsidR="00837EBD" w:rsidTr="008169AC">
        <w:trPr>
          <w:trHeight w:val="285"/>
          <w:jc w:val="center"/>
        </w:trPr>
        <w:tc>
          <w:tcPr>
            <w:tcW w:w="2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部门/单位：</w:t>
            </w:r>
            <w:r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南通市旅游中等专业学校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单位：万元</w:t>
            </w:r>
            <w:proofErr w:type="spellEnd"/>
          </w:p>
        </w:tc>
      </w:tr>
      <w:tr w:rsidR="00837EBD" w:rsidTr="008169AC">
        <w:trPr>
          <w:trHeight w:val="285"/>
          <w:jc w:val="center"/>
        </w:trPr>
        <w:tc>
          <w:tcPr>
            <w:tcW w:w="2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收      入</w:t>
            </w:r>
          </w:p>
        </w:tc>
        <w:tc>
          <w:tcPr>
            <w:tcW w:w="2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支      出</w:t>
            </w:r>
          </w:p>
        </w:tc>
      </w:tr>
      <w:tr w:rsidR="00837EB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项目</w:t>
            </w:r>
            <w:proofErr w:type="spellEnd"/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预算数</w:t>
            </w:r>
            <w:proofErr w:type="spellEnd"/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项目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预算数</w:t>
            </w:r>
            <w:proofErr w:type="spellEnd"/>
          </w:p>
        </w:tc>
      </w:tr>
      <w:tr w:rsidR="00837EB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一、本年收入</w:t>
            </w:r>
            <w:proofErr w:type="spellEnd"/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3,262.62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一、本年支出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3,262.62</w:t>
            </w:r>
          </w:p>
        </w:tc>
      </w:tr>
      <w:tr w:rsidR="00837EB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（一）一般公共预算拨款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3,262.62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（一）一般公共服务支出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（二）政府性基金预算拨款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（二）外交支出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（三）国有资本经营预算拨款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（三）国防支出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二、上年结转</w:t>
            </w:r>
            <w:proofErr w:type="spellEnd"/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（四）公共安全支出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（一）一般公共预算拨款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（五）教育支出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2,286.48</w:t>
            </w:r>
          </w:p>
        </w:tc>
      </w:tr>
      <w:tr w:rsidR="00837EB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（二）政府性基金预算拨款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（六）科学技术支出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（三）国有资本经营预算拨款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（七）文化旅游体育与传媒支出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（八）社会保障和就业支出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（九）社会保险基金支出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（十）卫生健康支出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（十一）节能环保支出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（十二）城乡社区支出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（十三）农林水支出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（十四）交通运输支出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（十五）资源勘探工业信息等支出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（十六）商业服务业等支出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（十七）金融支出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（十八）援助其他地区支出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（十九）自然资源海洋气象等支出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（二十）住房保障支出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976.14</w:t>
            </w:r>
          </w:p>
        </w:tc>
      </w:tr>
      <w:tr w:rsidR="00837EB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（二十一）粮油物资储备支出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（二十二）国有资本经营预算支出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（二十三）灾害防治及应急管理支出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（二十四）预备费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lang w:eastAsia="zh-CN"/>
              </w:rPr>
              <w:t>（二十五）其他支出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textAlignment w:val="center"/>
              <w:rPr>
                <w:rFonts w:ascii="宋体" w:eastAsia="宋体" w:hAnsi="宋体" w:cs="宋体"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837EB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二、年终结转结余</w:t>
            </w:r>
            <w:proofErr w:type="spellEnd"/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</w:tr>
      <w:tr w:rsidR="00837EBD" w:rsidTr="008169AC">
        <w:trPr>
          <w:trHeight w:val="285"/>
          <w:jc w:val="center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收    入    总    计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3,262.62</w:t>
            </w:r>
          </w:p>
        </w:tc>
        <w:tc>
          <w:tcPr>
            <w:tcW w:w="1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支    出    总    计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3,262.62</w:t>
            </w:r>
          </w:p>
        </w:tc>
      </w:tr>
    </w:tbl>
    <w:p w:rsidR="00837EBD" w:rsidRDefault="00837EBD" w:rsidP="00837EBD">
      <w:pPr>
        <w:widowControl w:val="0"/>
        <w:autoSpaceDE w:val="0"/>
        <w:autoSpaceDN w:val="0"/>
        <w:snapToGrid w:val="0"/>
        <w:spacing w:beforeAutospacing="1" w:after="0" w:afterAutospacing="1" w:line="550" w:lineRule="exact"/>
        <w:jc w:val="both"/>
        <w:rPr>
          <w:rFonts w:ascii="Times New Roman" w:eastAsia="方正仿宋_GBK" w:hAnsi="Times New Roman" w:cs="Times New Roman"/>
          <w:sz w:val="24"/>
          <w:szCs w:val="24"/>
        </w:rPr>
        <w:sectPr w:rsidR="00837EBD">
          <w:pgSz w:w="11906" w:h="16838"/>
          <w:pgMar w:top="1814" w:right="1588" w:bottom="1985" w:left="1588" w:header="851" w:footer="992" w:gutter="0"/>
          <w:cols w:space="425"/>
          <w:docGrid w:type="lines" w:linePitch="312"/>
        </w:sectPr>
      </w:pPr>
    </w:p>
    <w:p w:rsidR="00837EBD" w:rsidRDefault="00837EBD" w:rsidP="00837EBD">
      <w:pPr>
        <w:widowControl w:val="0"/>
        <w:autoSpaceDE w:val="0"/>
        <w:autoSpaceDN w:val="0"/>
        <w:spacing w:after="0" w:line="550" w:lineRule="atLeast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sz w:val="24"/>
          <w:szCs w:val="24"/>
        </w:rPr>
        <w:lastRenderedPageBreak/>
        <w:t>公开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05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表</w:t>
      </w:r>
    </w:p>
    <w:tbl>
      <w:tblPr>
        <w:tblStyle w:val="af9"/>
        <w:tblpPr w:leftFromText="180" w:rightFromText="180" w:vertAnchor="text" w:tblpXSpec="center" w:tblpY="1"/>
        <w:tblOverlap w:val="never"/>
        <w:tblW w:w="14359" w:type="dxa"/>
        <w:jc w:val="center"/>
        <w:tblLayout w:type="fixed"/>
        <w:tblLook w:val="04A0"/>
      </w:tblPr>
      <w:tblGrid>
        <w:gridCol w:w="1802"/>
        <w:gridCol w:w="2650"/>
        <w:gridCol w:w="1981"/>
        <w:gridCol w:w="1981"/>
        <w:gridCol w:w="1981"/>
        <w:gridCol w:w="1981"/>
        <w:gridCol w:w="1983"/>
      </w:tblGrid>
      <w:tr w:rsidR="00837EBD" w:rsidTr="008169AC">
        <w:trPr>
          <w:trHeight w:val="420"/>
          <w:tblHeader/>
          <w:jc w:val="center"/>
        </w:trPr>
        <w:tc>
          <w:tcPr>
            <w:tcW w:w="14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方正小标宋_GBK" w:eastAsia="方正小标宋_GBK" w:hAnsi="宋体" w:cs="宋体"/>
                <w:color w:val="000000"/>
                <w:sz w:val="36"/>
                <w:szCs w:val="36"/>
                <w:lang w:eastAsia="zh-CN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sz w:val="36"/>
                <w:szCs w:val="36"/>
                <w:lang w:eastAsia="zh-CN"/>
              </w:rPr>
              <w:t>财政拨款支出表（功能科目）</w:t>
            </w:r>
          </w:p>
        </w:tc>
      </w:tr>
      <w:tr w:rsidR="00837EBD" w:rsidTr="008169AC">
        <w:trPr>
          <w:trHeight w:val="285"/>
          <w:tblHeader/>
          <w:jc w:val="center"/>
        </w:trPr>
        <w:tc>
          <w:tcPr>
            <w:tcW w:w="4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部门/单位：</w:t>
            </w:r>
            <w:r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南通市旅游中等专业学校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单位：万元</w:t>
            </w:r>
            <w:proofErr w:type="spellEnd"/>
          </w:p>
        </w:tc>
      </w:tr>
      <w:tr w:rsidR="00837EBD" w:rsidTr="008169AC">
        <w:trPr>
          <w:trHeight w:val="285"/>
          <w:tblHeader/>
          <w:jc w:val="center"/>
        </w:trPr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科目编码</w:t>
            </w:r>
            <w:proofErr w:type="spellEnd"/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科目名称</w:t>
            </w:r>
            <w:proofErr w:type="spellEnd"/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合计</w:t>
            </w:r>
            <w:proofErr w:type="spellEnd"/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基本支出</w:t>
            </w:r>
            <w:proofErr w:type="spellEnd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项目支出</w:t>
            </w:r>
            <w:proofErr w:type="spellEnd"/>
          </w:p>
        </w:tc>
      </w:tr>
      <w:tr w:rsidR="00837EBD" w:rsidTr="008169AC">
        <w:trPr>
          <w:trHeight w:val="285"/>
          <w:tblHeader/>
          <w:jc w:val="center"/>
        </w:trPr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EBD" w:rsidRDefault="00837EBD" w:rsidP="008169AC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EBD" w:rsidRDefault="00837EBD" w:rsidP="008169AC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7EBD" w:rsidRDefault="00837EBD" w:rsidP="008169AC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小计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人员经费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公用经费</w:t>
            </w:r>
            <w:proofErr w:type="spellEnd"/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EBD" w:rsidRDefault="00837EBD" w:rsidP="008169AC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合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  计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3,262.62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2,784.73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2,603.90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180.83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477.89</w:t>
            </w:r>
          </w:p>
        </w:tc>
      </w:tr>
      <w:tr w:rsidR="00837EBD" w:rsidTr="008169AC">
        <w:trPr>
          <w:trHeight w:val="285"/>
          <w:jc w:val="center"/>
        </w:trPr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205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/>
                <w:b/>
                <w:sz w:val="16"/>
              </w:rPr>
              <w:t>教育支出</w:t>
            </w:r>
            <w:proofErr w:type="spellEnd"/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2,286.48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1,808.59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1,627.76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180.83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477.89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1802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20503</w:t>
            </w:r>
          </w:p>
        </w:tc>
        <w:tc>
          <w:tcPr>
            <w:tcW w:w="265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职业教育</w:t>
            </w:r>
            <w:proofErr w:type="spellEnd"/>
          </w:p>
        </w:tc>
        <w:tc>
          <w:tcPr>
            <w:tcW w:w="198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2,286.48</w:t>
            </w:r>
          </w:p>
        </w:tc>
        <w:tc>
          <w:tcPr>
            <w:tcW w:w="198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1,808.59</w:t>
            </w:r>
          </w:p>
        </w:tc>
        <w:tc>
          <w:tcPr>
            <w:tcW w:w="198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1,627.76</w:t>
            </w:r>
          </w:p>
        </w:tc>
        <w:tc>
          <w:tcPr>
            <w:tcW w:w="198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180.83</w:t>
            </w:r>
          </w:p>
        </w:tc>
        <w:tc>
          <w:tcPr>
            <w:tcW w:w="198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477.89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1802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r>
              <w:rPr>
                <w:rFonts w:ascii="Times New Roman" w:eastAsia="宋体" w:hAnsi="Times New Roman"/>
                <w:sz w:val="16"/>
              </w:rPr>
              <w:t>2050302</w:t>
            </w:r>
          </w:p>
        </w:tc>
        <w:tc>
          <w:tcPr>
            <w:tcW w:w="265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中等职业教育</w:t>
            </w:r>
            <w:proofErr w:type="spellEnd"/>
          </w:p>
        </w:tc>
        <w:tc>
          <w:tcPr>
            <w:tcW w:w="198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2,286.48</w:t>
            </w:r>
          </w:p>
        </w:tc>
        <w:tc>
          <w:tcPr>
            <w:tcW w:w="198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1,808.59</w:t>
            </w:r>
          </w:p>
        </w:tc>
        <w:tc>
          <w:tcPr>
            <w:tcW w:w="198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1,627.76</w:t>
            </w:r>
          </w:p>
        </w:tc>
        <w:tc>
          <w:tcPr>
            <w:tcW w:w="198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180.83</w:t>
            </w:r>
          </w:p>
        </w:tc>
        <w:tc>
          <w:tcPr>
            <w:tcW w:w="198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477.89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1802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b/>
                <w:sz w:val="16"/>
              </w:rPr>
              <w:t>221</w:t>
            </w:r>
          </w:p>
        </w:tc>
        <w:tc>
          <w:tcPr>
            <w:tcW w:w="2650" w:type="dxa"/>
            <w:vAlign w:val="center"/>
          </w:tcPr>
          <w:p w:rsidR="00837EBD" w:rsidRDefault="00837EB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b/>
                <w:sz w:val="16"/>
              </w:rPr>
              <w:t>住房保障支出</w:t>
            </w:r>
            <w:proofErr w:type="spellEnd"/>
          </w:p>
        </w:tc>
        <w:tc>
          <w:tcPr>
            <w:tcW w:w="198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976.14</w:t>
            </w:r>
          </w:p>
        </w:tc>
        <w:tc>
          <w:tcPr>
            <w:tcW w:w="198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976.14</w:t>
            </w:r>
          </w:p>
        </w:tc>
        <w:tc>
          <w:tcPr>
            <w:tcW w:w="198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976.14</w:t>
            </w:r>
          </w:p>
        </w:tc>
        <w:tc>
          <w:tcPr>
            <w:tcW w:w="198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98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1802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22102</w:t>
            </w:r>
          </w:p>
        </w:tc>
        <w:tc>
          <w:tcPr>
            <w:tcW w:w="265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住房改革支出</w:t>
            </w:r>
            <w:proofErr w:type="spellEnd"/>
          </w:p>
        </w:tc>
        <w:tc>
          <w:tcPr>
            <w:tcW w:w="198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976.14</w:t>
            </w:r>
          </w:p>
        </w:tc>
        <w:tc>
          <w:tcPr>
            <w:tcW w:w="198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976.14</w:t>
            </w:r>
          </w:p>
        </w:tc>
        <w:tc>
          <w:tcPr>
            <w:tcW w:w="198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976.14</w:t>
            </w:r>
          </w:p>
        </w:tc>
        <w:tc>
          <w:tcPr>
            <w:tcW w:w="198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98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1802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r>
              <w:rPr>
                <w:rFonts w:ascii="Times New Roman" w:eastAsia="宋体" w:hAnsi="Times New Roman"/>
                <w:sz w:val="16"/>
              </w:rPr>
              <w:t>2210201</w:t>
            </w:r>
          </w:p>
        </w:tc>
        <w:tc>
          <w:tcPr>
            <w:tcW w:w="265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住房公积金</w:t>
            </w:r>
            <w:proofErr w:type="spellEnd"/>
          </w:p>
        </w:tc>
        <w:tc>
          <w:tcPr>
            <w:tcW w:w="198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394.80</w:t>
            </w:r>
          </w:p>
        </w:tc>
        <w:tc>
          <w:tcPr>
            <w:tcW w:w="198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394.80</w:t>
            </w:r>
          </w:p>
        </w:tc>
        <w:tc>
          <w:tcPr>
            <w:tcW w:w="198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394.80</w:t>
            </w:r>
          </w:p>
        </w:tc>
        <w:tc>
          <w:tcPr>
            <w:tcW w:w="198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98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1802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r>
              <w:rPr>
                <w:rFonts w:ascii="Times New Roman" w:eastAsia="宋体" w:hAnsi="Times New Roman"/>
                <w:sz w:val="16"/>
              </w:rPr>
              <w:t>2210202</w:t>
            </w:r>
          </w:p>
        </w:tc>
        <w:tc>
          <w:tcPr>
            <w:tcW w:w="265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提租补贴</w:t>
            </w:r>
            <w:proofErr w:type="spellEnd"/>
          </w:p>
        </w:tc>
        <w:tc>
          <w:tcPr>
            <w:tcW w:w="198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581.34</w:t>
            </w:r>
          </w:p>
        </w:tc>
        <w:tc>
          <w:tcPr>
            <w:tcW w:w="198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581.34</w:t>
            </w:r>
          </w:p>
        </w:tc>
        <w:tc>
          <w:tcPr>
            <w:tcW w:w="198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581.34</w:t>
            </w:r>
          </w:p>
        </w:tc>
        <w:tc>
          <w:tcPr>
            <w:tcW w:w="1981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98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</w:tbl>
    <w:p w:rsidR="00837EBD" w:rsidRDefault="00837EBD" w:rsidP="00837EBD">
      <w:pPr>
        <w:keepNext/>
        <w:pageBreakBefore/>
        <w:widowControl w:val="0"/>
        <w:spacing w:after="0" w:line="550" w:lineRule="atLeast"/>
      </w:pPr>
      <w:r>
        <w:rPr>
          <w:rFonts w:ascii="Times New Roman" w:eastAsia="方正仿宋_GBK" w:hAnsi="Times New Roman" w:cs="Times New Roman" w:hint="eastAsia"/>
          <w:sz w:val="24"/>
          <w:szCs w:val="24"/>
        </w:rPr>
        <w:lastRenderedPageBreak/>
        <w:t>公开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06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表</w:t>
      </w:r>
    </w:p>
    <w:tbl>
      <w:tblPr>
        <w:tblStyle w:val="af9"/>
        <w:tblpPr w:leftFromText="180" w:rightFromText="180" w:vertAnchor="text" w:tblpXSpec="center" w:tblpY="1"/>
        <w:tblOverlap w:val="never"/>
        <w:tblW w:w="14500" w:type="dxa"/>
        <w:jc w:val="center"/>
        <w:tblLayout w:type="fixed"/>
        <w:tblLook w:val="04A0"/>
      </w:tblPr>
      <w:tblGrid>
        <w:gridCol w:w="2757"/>
        <w:gridCol w:w="3650"/>
        <w:gridCol w:w="2697"/>
        <w:gridCol w:w="2697"/>
        <w:gridCol w:w="2699"/>
      </w:tblGrid>
      <w:tr w:rsidR="00837EBD" w:rsidTr="008169AC">
        <w:trPr>
          <w:trHeight w:val="420"/>
          <w:tblHeader/>
          <w:jc w:val="center"/>
        </w:trPr>
        <w:tc>
          <w:tcPr>
            <w:tcW w:w="1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方正小标宋_GBK" w:eastAsia="方正小标宋_GBK" w:hAnsi="宋体" w:cs="宋体"/>
                <w:sz w:val="36"/>
                <w:szCs w:val="36"/>
                <w:lang w:eastAsia="zh-CN"/>
              </w:rPr>
            </w:pPr>
            <w:r>
              <w:rPr>
                <w:rFonts w:ascii="方正小标宋_GBK" w:eastAsia="方正小标宋_GBK" w:hAnsi="宋体" w:cs="宋体" w:hint="eastAsia"/>
                <w:sz w:val="36"/>
                <w:szCs w:val="36"/>
                <w:lang w:eastAsia="zh-CN"/>
              </w:rPr>
              <w:t>财政拨款基本支出表（经济科目）</w:t>
            </w:r>
          </w:p>
        </w:tc>
      </w:tr>
      <w:tr w:rsidR="00837EBD" w:rsidTr="008169AC">
        <w:trPr>
          <w:trHeight w:val="285"/>
          <w:tblHeader/>
          <w:jc w:val="center"/>
        </w:trPr>
        <w:tc>
          <w:tcPr>
            <w:tcW w:w="6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部门/单位：</w:t>
            </w:r>
            <w:r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南通市旅游中等专业学校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单位：万元</w:t>
            </w:r>
            <w:proofErr w:type="spellEnd"/>
          </w:p>
        </w:tc>
      </w:tr>
      <w:tr w:rsidR="00837EBD" w:rsidTr="008169AC">
        <w:trPr>
          <w:trHeight w:val="285"/>
          <w:tblHeader/>
          <w:jc w:val="center"/>
        </w:trPr>
        <w:tc>
          <w:tcPr>
            <w:tcW w:w="6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部门预算支出经济分类科目</w:t>
            </w:r>
          </w:p>
        </w:tc>
        <w:tc>
          <w:tcPr>
            <w:tcW w:w="80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本年财政拨款基本支出</w:t>
            </w:r>
          </w:p>
        </w:tc>
      </w:tr>
      <w:tr w:rsidR="00837EBD" w:rsidTr="008169AC">
        <w:trPr>
          <w:trHeight w:val="285"/>
          <w:tblHeader/>
          <w:jc w:val="center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科目编码</w:t>
            </w:r>
            <w:proofErr w:type="spellEnd"/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科目名称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合计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人员经费</w:t>
            </w:r>
            <w:proofErr w:type="spellEnd"/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公用经费</w:t>
            </w:r>
            <w:proofErr w:type="spellEnd"/>
          </w:p>
        </w:tc>
      </w:tr>
      <w:tr w:rsidR="00837EBD" w:rsidTr="008169AC">
        <w:trPr>
          <w:trHeight w:val="285"/>
          <w:jc w:val="center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合  计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2,784.73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2,603.90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180.83</w:t>
            </w:r>
          </w:p>
        </w:tc>
      </w:tr>
      <w:tr w:rsidR="00837EBD" w:rsidTr="008169AC">
        <w:trPr>
          <w:trHeight w:val="285"/>
          <w:jc w:val="center"/>
        </w:trPr>
        <w:tc>
          <w:tcPr>
            <w:tcW w:w="2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rPr>
                <w:rFonts w:ascii="宋体" w:eastAsia="宋体" w:hAnsi="宋体" w:cs="宋体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301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Times New Roman" w:eastAsia="宋体" w:hAnsi="Times New Roman"/>
                <w:b/>
                <w:sz w:val="16"/>
              </w:rPr>
              <w:t>工资福利支出</w:t>
            </w:r>
            <w:proofErr w:type="spellEnd"/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2,418.72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2,418.72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</w:rPr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30101</w:t>
            </w:r>
          </w:p>
        </w:tc>
        <w:tc>
          <w:tcPr>
            <w:tcW w:w="365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基本工资</w:t>
            </w:r>
            <w:proofErr w:type="spellEnd"/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484.85</w:t>
            </w: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484.85</w:t>
            </w:r>
          </w:p>
        </w:tc>
        <w:tc>
          <w:tcPr>
            <w:tcW w:w="2699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30102</w:t>
            </w:r>
          </w:p>
        </w:tc>
        <w:tc>
          <w:tcPr>
            <w:tcW w:w="365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津贴补贴</w:t>
            </w:r>
            <w:proofErr w:type="spellEnd"/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880.11</w:t>
            </w: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880.11</w:t>
            </w:r>
          </w:p>
        </w:tc>
        <w:tc>
          <w:tcPr>
            <w:tcW w:w="2699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30107</w:t>
            </w:r>
          </w:p>
        </w:tc>
        <w:tc>
          <w:tcPr>
            <w:tcW w:w="365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绩效工资</w:t>
            </w:r>
            <w:proofErr w:type="spellEnd"/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202.05</w:t>
            </w: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202.05</w:t>
            </w:r>
          </w:p>
        </w:tc>
        <w:tc>
          <w:tcPr>
            <w:tcW w:w="2699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30108</w:t>
            </w:r>
          </w:p>
        </w:tc>
        <w:tc>
          <w:tcPr>
            <w:tcW w:w="3650" w:type="dxa"/>
            <w:vAlign w:val="center"/>
          </w:tcPr>
          <w:p w:rsidR="00837EBD" w:rsidRDefault="00837EBD" w:rsidP="008169AC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 xml:space="preserve">　机关事业单位基本养老保险缴费</w:t>
            </w: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170.33</w:t>
            </w: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170.33</w:t>
            </w:r>
          </w:p>
        </w:tc>
        <w:tc>
          <w:tcPr>
            <w:tcW w:w="2699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30109</w:t>
            </w:r>
          </w:p>
        </w:tc>
        <w:tc>
          <w:tcPr>
            <w:tcW w:w="365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职业年金缴费</w:t>
            </w:r>
            <w:proofErr w:type="spellEnd"/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85.17</w:t>
            </w: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85.17</w:t>
            </w:r>
          </w:p>
        </w:tc>
        <w:tc>
          <w:tcPr>
            <w:tcW w:w="2699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30110</w:t>
            </w:r>
          </w:p>
        </w:tc>
        <w:tc>
          <w:tcPr>
            <w:tcW w:w="3650" w:type="dxa"/>
            <w:vAlign w:val="center"/>
          </w:tcPr>
          <w:p w:rsidR="00837EBD" w:rsidRDefault="00837EBD" w:rsidP="008169AC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 xml:space="preserve">　职工基本医疗保险缴费</w:t>
            </w: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95.81</w:t>
            </w: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95.81</w:t>
            </w:r>
          </w:p>
        </w:tc>
        <w:tc>
          <w:tcPr>
            <w:tcW w:w="2699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30111</w:t>
            </w:r>
          </w:p>
        </w:tc>
        <w:tc>
          <w:tcPr>
            <w:tcW w:w="3650" w:type="dxa"/>
            <w:vAlign w:val="center"/>
          </w:tcPr>
          <w:p w:rsidR="00837EBD" w:rsidRDefault="00837EBD" w:rsidP="008169AC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 xml:space="preserve">　公务员医疗补助缴费</w:t>
            </w: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53.23</w:t>
            </w: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53.23</w:t>
            </w:r>
          </w:p>
        </w:tc>
        <w:tc>
          <w:tcPr>
            <w:tcW w:w="2699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30112</w:t>
            </w:r>
          </w:p>
        </w:tc>
        <w:tc>
          <w:tcPr>
            <w:tcW w:w="365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其他社会保障缴费</w:t>
            </w:r>
            <w:proofErr w:type="spellEnd"/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23.07</w:t>
            </w: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23.07</w:t>
            </w:r>
          </w:p>
        </w:tc>
        <w:tc>
          <w:tcPr>
            <w:tcW w:w="2699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30113</w:t>
            </w:r>
          </w:p>
        </w:tc>
        <w:tc>
          <w:tcPr>
            <w:tcW w:w="365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住房公积金</w:t>
            </w:r>
            <w:proofErr w:type="spellEnd"/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394.80</w:t>
            </w: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394.80</w:t>
            </w:r>
          </w:p>
        </w:tc>
        <w:tc>
          <w:tcPr>
            <w:tcW w:w="2699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lastRenderedPageBreak/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30199</w:t>
            </w:r>
          </w:p>
        </w:tc>
        <w:tc>
          <w:tcPr>
            <w:tcW w:w="365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其他工资福利支出</w:t>
            </w:r>
            <w:proofErr w:type="spellEnd"/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29.30</w:t>
            </w: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29.30</w:t>
            </w:r>
          </w:p>
        </w:tc>
        <w:tc>
          <w:tcPr>
            <w:tcW w:w="2699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b/>
                <w:sz w:val="16"/>
              </w:rPr>
              <w:t>302</w:t>
            </w:r>
          </w:p>
        </w:tc>
        <w:tc>
          <w:tcPr>
            <w:tcW w:w="3650" w:type="dxa"/>
            <w:vAlign w:val="center"/>
          </w:tcPr>
          <w:p w:rsidR="00837EBD" w:rsidRDefault="00837EB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b/>
                <w:sz w:val="16"/>
              </w:rPr>
              <w:t>商品和服务支出</w:t>
            </w:r>
            <w:proofErr w:type="spellEnd"/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180.83</w:t>
            </w: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180.83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30201</w:t>
            </w:r>
          </w:p>
        </w:tc>
        <w:tc>
          <w:tcPr>
            <w:tcW w:w="365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办公费</w:t>
            </w:r>
            <w:proofErr w:type="spellEnd"/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29.38</w:t>
            </w: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29.38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30202</w:t>
            </w:r>
          </w:p>
        </w:tc>
        <w:tc>
          <w:tcPr>
            <w:tcW w:w="365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印刷费</w:t>
            </w:r>
            <w:proofErr w:type="spellEnd"/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1.00</w:t>
            </w: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1.00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30205</w:t>
            </w:r>
          </w:p>
        </w:tc>
        <w:tc>
          <w:tcPr>
            <w:tcW w:w="365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水费</w:t>
            </w:r>
            <w:proofErr w:type="spellEnd"/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14.30</w:t>
            </w: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14.30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30206</w:t>
            </w:r>
          </w:p>
        </w:tc>
        <w:tc>
          <w:tcPr>
            <w:tcW w:w="365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电费</w:t>
            </w:r>
            <w:proofErr w:type="spellEnd"/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40.00</w:t>
            </w: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40.00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30207</w:t>
            </w:r>
          </w:p>
        </w:tc>
        <w:tc>
          <w:tcPr>
            <w:tcW w:w="365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邮电费</w:t>
            </w:r>
            <w:proofErr w:type="spellEnd"/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4.00</w:t>
            </w: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4.00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30209</w:t>
            </w:r>
          </w:p>
        </w:tc>
        <w:tc>
          <w:tcPr>
            <w:tcW w:w="365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物业管理费</w:t>
            </w:r>
            <w:proofErr w:type="spellEnd"/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30211</w:t>
            </w:r>
          </w:p>
        </w:tc>
        <w:tc>
          <w:tcPr>
            <w:tcW w:w="365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差旅费</w:t>
            </w:r>
            <w:proofErr w:type="spellEnd"/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2.00</w:t>
            </w: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2.00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30213</w:t>
            </w:r>
          </w:p>
        </w:tc>
        <w:tc>
          <w:tcPr>
            <w:tcW w:w="365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维修（护）费</w:t>
            </w:r>
            <w:proofErr w:type="spellEnd"/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2.00</w:t>
            </w: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2.00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30214</w:t>
            </w:r>
          </w:p>
        </w:tc>
        <w:tc>
          <w:tcPr>
            <w:tcW w:w="365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租赁费</w:t>
            </w:r>
            <w:proofErr w:type="spellEnd"/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30215</w:t>
            </w:r>
          </w:p>
        </w:tc>
        <w:tc>
          <w:tcPr>
            <w:tcW w:w="365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会议费</w:t>
            </w:r>
            <w:proofErr w:type="spellEnd"/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30216</w:t>
            </w:r>
          </w:p>
        </w:tc>
        <w:tc>
          <w:tcPr>
            <w:tcW w:w="365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培训费</w:t>
            </w:r>
            <w:proofErr w:type="spellEnd"/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30217</w:t>
            </w:r>
          </w:p>
        </w:tc>
        <w:tc>
          <w:tcPr>
            <w:tcW w:w="365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公务接待费</w:t>
            </w:r>
            <w:proofErr w:type="spellEnd"/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1.02</w:t>
            </w: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1.02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30218</w:t>
            </w:r>
          </w:p>
        </w:tc>
        <w:tc>
          <w:tcPr>
            <w:tcW w:w="365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专用材料费</w:t>
            </w:r>
            <w:proofErr w:type="spellEnd"/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2.00</w:t>
            </w: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2.00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30225</w:t>
            </w:r>
          </w:p>
        </w:tc>
        <w:tc>
          <w:tcPr>
            <w:tcW w:w="365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专用燃料费</w:t>
            </w:r>
            <w:proofErr w:type="spellEnd"/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lastRenderedPageBreak/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30226</w:t>
            </w:r>
          </w:p>
        </w:tc>
        <w:tc>
          <w:tcPr>
            <w:tcW w:w="365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劳务费</w:t>
            </w:r>
            <w:proofErr w:type="spellEnd"/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2.00</w:t>
            </w: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2.00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30228</w:t>
            </w:r>
          </w:p>
        </w:tc>
        <w:tc>
          <w:tcPr>
            <w:tcW w:w="365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工会经费</w:t>
            </w:r>
            <w:proofErr w:type="spellEnd"/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28.78</w:t>
            </w: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28.78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30229</w:t>
            </w:r>
          </w:p>
        </w:tc>
        <w:tc>
          <w:tcPr>
            <w:tcW w:w="365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福利费</w:t>
            </w:r>
            <w:proofErr w:type="spellEnd"/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13.44</w:t>
            </w: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13.44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30231</w:t>
            </w:r>
          </w:p>
        </w:tc>
        <w:tc>
          <w:tcPr>
            <w:tcW w:w="3650" w:type="dxa"/>
            <w:vAlign w:val="center"/>
          </w:tcPr>
          <w:p w:rsidR="00837EBD" w:rsidRDefault="00837EBD" w:rsidP="008169AC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 xml:space="preserve">　公务用车运行维护费</w:t>
            </w: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2.50</w:t>
            </w: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2.50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30239</w:t>
            </w:r>
          </w:p>
        </w:tc>
        <w:tc>
          <w:tcPr>
            <w:tcW w:w="365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其他交通费用</w:t>
            </w:r>
            <w:proofErr w:type="spellEnd"/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2.52</w:t>
            </w: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2.52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30299</w:t>
            </w:r>
          </w:p>
        </w:tc>
        <w:tc>
          <w:tcPr>
            <w:tcW w:w="3650" w:type="dxa"/>
            <w:vAlign w:val="center"/>
          </w:tcPr>
          <w:p w:rsidR="00837EBD" w:rsidRDefault="00837EBD" w:rsidP="008169AC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 xml:space="preserve">　其他商品和服务支出</w:t>
            </w: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35.89</w:t>
            </w: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35.89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b/>
                <w:sz w:val="16"/>
              </w:rPr>
              <w:t>303</w:t>
            </w:r>
          </w:p>
        </w:tc>
        <w:tc>
          <w:tcPr>
            <w:tcW w:w="3650" w:type="dxa"/>
            <w:vAlign w:val="center"/>
          </w:tcPr>
          <w:p w:rsidR="00837EBD" w:rsidRDefault="00837EB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b/>
                <w:sz w:val="16"/>
              </w:rPr>
              <w:t>对个人和家庭的补助</w:t>
            </w:r>
            <w:proofErr w:type="spellEnd"/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185.18</w:t>
            </w: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185.18</w:t>
            </w:r>
          </w:p>
        </w:tc>
        <w:tc>
          <w:tcPr>
            <w:tcW w:w="2699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30301</w:t>
            </w:r>
          </w:p>
        </w:tc>
        <w:tc>
          <w:tcPr>
            <w:tcW w:w="365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离休费</w:t>
            </w:r>
            <w:proofErr w:type="spellEnd"/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30302</w:t>
            </w:r>
          </w:p>
        </w:tc>
        <w:tc>
          <w:tcPr>
            <w:tcW w:w="365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退休费</w:t>
            </w:r>
            <w:proofErr w:type="spellEnd"/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143.10</w:t>
            </w: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143.10</w:t>
            </w:r>
          </w:p>
        </w:tc>
        <w:tc>
          <w:tcPr>
            <w:tcW w:w="2699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30303</w:t>
            </w:r>
          </w:p>
        </w:tc>
        <w:tc>
          <w:tcPr>
            <w:tcW w:w="365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退职（役）费</w:t>
            </w:r>
            <w:proofErr w:type="spellEnd"/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30305</w:t>
            </w:r>
          </w:p>
        </w:tc>
        <w:tc>
          <w:tcPr>
            <w:tcW w:w="365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生活补助</w:t>
            </w:r>
            <w:proofErr w:type="spellEnd"/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30308</w:t>
            </w:r>
          </w:p>
        </w:tc>
        <w:tc>
          <w:tcPr>
            <w:tcW w:w="365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助学金</w:t>
            </w:r>
            <w:proofErr w:type="spellEnd"/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699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30309</w:t>
            </w:r>
          </w:p>
        </w:tc>
        <w:tc>
          <w:tcPr>
            <w:tcW w:w="365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奖励金</w:t>
            </w:r>
            <w:proofErr w:type="spellEnd"/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0.08</w:t>
            </w: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0.08</w:t>
            </w:r>
          </w:p>
        </w:tc>
        <w:tc>
          <w:tcPr>
            <w:tcW w:w="2699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7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30399</w:t>
            </w:r>
          </w:p>
        </w:tc>
        <w:tc>
          <w:tcPr>
            <w:tcW w:w="3650" w:type="dxa"/>
            <w:vAlign w:val="center"/>
          </w:tcPr>
          <w:p w:rsidR="00837EBD" w:rsidRDefault="00837EBD" w:rsidP="008169AC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 xml:space="preserve">　其他对个人和家庭的补助支出</w:t>
            </w: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42.00</w:t>
            </w:r>
          </w:p>
        </w:tc>
        <w:tc>
          <w:tcPr>
            <w:tcW w:w="2697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42.00</w:t>
            </w:r>
          </w:p>
        </w:tc>
        <w:tc>
          <w:tcPr>
            <w:tcW w:w="2699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</w:tbl>
    <w:p w:rsidR="00837EBD" w:rsidRDefault="00837EBD" w:rsidP="00837EBD">
      <w:pPr>
        <w:keepNext/>
        <w:pageBreakBefore/>
        <w:widowControl w:val="0"/>
        <w:autoSpaceDE w:val="0"/>
        <w:autoSpaceDN w:val="0"/>
        <w:spacing w:after="0" w:line="550" w:lineRule="atLeast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仿宋_GBK" w:hAnsi="Times New Roman" w:cs="Times New Roman" w:hint="eastAsia"/>
          <w:sz w:val="24"/>
          <w:szCs w:val="24"/>
        </w:rPr>
        <w:lastRenderedPageBreak/>
        <w:t>公开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07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表</w:t>
      </w:r>
    </w:p>
    <w:tbl>
      <w:tblPr>
        <w:tblStyle w:val="af9"/>
        <w:tblpPr w:leftFromText="180" w:rightFromText="180" w:vertAnchor="text" w:tblpXSpec="center" w:tblpY="1"/>
        <w:tblOverlap w:val="never"/>
        <w:tblW w:w="14240" w:type="dxa"/>
        <w:jc w:val="center"/>
        <w:tblLayout w:type="fixed"/>
        <w:tblLook w:val="04A0"/>
      </w:tblPr>
      <w:tblGrid>
        <w:gridCol w:w="1760"/>
        <w:gridCol w:w="2950"/>
        <w:gridCol w:w="1906"/>
        <w:gridCol w:w="1906"/>
        <w:gridCol w:w="1906"/>
        <w:gridCol w:w="1906"/>
        <w:gridCol w:w="1906"/>
      </w:tblGrid>
      <w:tr w:rsidR="00837EBD" w:rsidTr="008169AC">
        <w:trPr>
          <w:trHeight w:val="405"/>
          <w:tblHeader/>
          <w:jc w:val="center"/>
        </w:trPr>
        <w:tc>
          <w:tcPr>
            <w:tcW w:w="14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方正小标宋_GBK" w:eastAsia="方正小标宋_GBK" w:hAnsi="宋体" w:cs="宋体"/>
                <w:sz w:val="36"/>
                <w:szCs w:val="36"/>
              </w:rPr>
            </w:pPr>
            <w:proofErr w:type="spellStart"/>
            <w:r>
              <w:rPr>
                <w:rFonts w:ascii="方正小标宋_GBK" w:eastAsia="方正小标宋_GBK" w:hAnsi="宋体" w:cs="宋体" w:hint="eastAsia"/>
                <w:sz w:val="36"/>
                <w:szCs w:val="36"/>
              </w:rPr>
              <w:t>一般公共预算支出表</w:t>
            </w:r>
            <w:proofErr w:type="spellEnd"/>
          </w:p>
        </w:tc>
      </w:tr>
      <w:tr w:rsidR="00837EBD" w:rsidTr="008169AC">
        <w:trPr>
          <w:trHeight w:val="285"/>
          <w:tblHeader/>
          <w:jc w:val="center"/>
        </w:trPr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部门/单位：</w:t>
            </w:r>
            <w:r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南通市旅游中等专业学校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单位：万元</w:t>
            </w:r>
            <w:proofErr w:type="spellEnd"/>
          </w:p>
        </w:tc>
      </w:tr>
      <w:tr w:rsidR="00837EBD" w:rsidTr="008169AC">
        <w:trPr>
          <w:trHeight w:val="285"/>
          <w:tblHeader/>
          <w:jc w:val="center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科目编码</w:t>
            </w:r>
            <w:proofErr w:type="spellEnd"/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科目名称</w:t>
            </w:r>
            <w:proofErr w:type="spellEnd"/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合计</w:t>
            </w:r>
            <w:proofErr w:type="spellEnd"/>
          </w:p>
        </w:tc>
        <w:tc>
          <w:tcPr>
            <w:tcW w:w="57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基本支出</w:t>
            </w:r>
            <w:proofErr w:type="spellEnd"/>
          </w:p>
        </w:tc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项目支出</w:t>
            </w:r>
            <w:proofErr w:type="spellEnd"/>
          </w:p>
        </w:tc>
      </w:tr>
      <w:tr w:rsidR="00837EBD" w:rsidTr="008169AC">
        <w:trPr>
          <w:trHeight w:val="285"/>
          <w:tblHeader/>
          <w:jc w:val="center"/>
        </w:trPr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EBD" w:rsidRDefault="00837EBD" w:rsidP="008169AC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EBD" w:rsidRDefault="00837EBD" w:rsidP="008169AC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7EBD" w:rsidRDefault="00837EBD" w:rsidP="008169AC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小计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人员经费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公用经费</w:t>
            </w:r>
            <w:proofErr w:type="spellEnd"/>
          </w:p>
        </w:tc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7EBD" w:rsidRDefault="00837EBD" w:rsidP="008169AC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      合      计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3,262.62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2,784.73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2,603.90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180.83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477.89</w:t>
            </w:r>
          </w:p>
        </w:tc>
      </w:tr>
      <w:tr w:rsidR="00837EBD" w:rsidTr="008169AC">
        <w:trPr>
          <w:trHeight w:val="285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205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/>
                <w:b/>
                <w:sz w:val="16"/>
              </w:rPr>
              <w:t>教育支出</w:t>
            </w:r>
            <w:proofErr w:type="spellEnd"/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2,286.48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1,808.59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1,627.76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180.83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477.89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176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20503</w:t>
            </w:r>
          </w:p>
        </w:tc>
        <w:tc>
          <w:tcPr>
            <w:tcW w:w="295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职业教育</w:t>
            </w:r>
            <w:proofErr w:type="spellEnd"/>
          </w:p>
        </w:tc>
        <w:tc>
          <w:tcPr>
            <w:tcW w:w="1906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2,286.48</w:t>
            </w:r>
          </w:p>
        </w:tc>
        <w:tc>
          <w:tcPr>
            <w:tcW w:w="1906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1,808.59</w:t>
            </w:r>
          </w:p>
        </w:tc>
        <w:tc>
          <w:tcPr>
            <w:tcW w:w="1906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1,627.76</w:t>
            </w:r>
          </w:p>
        </w:tc>
        <w:tc>
          <w:tcPr>
            <w:tcW w:w="1906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180.83</w:t>
            </w:r>
          </w:p>
        </w:tc>
        <w:tc>
          <w:tcPr>
            <w:tcW w:w="1906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477.89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176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r>
              <w:rPr>
                <w:rFonts w:ascii="Times New Roman" w:eastAsia="宋体" w:hAnsi="Times New Roman"/>
                <w:sz w:val="16"/>
              </w:rPr>
              <w:t>2050302</w:t>
            </w:r>
          </w:p>
        </w:tc>
        <w:tc>
          <w:tcPr>
            <w:tcW w:w="295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中等职业教育</w:t>
            </w:r>
            <w:proofErr w:type="spellEnd"/>
          </w:p>
        </w:tc>
        <w:tc>
          <w:tcPr>
            <w:tcW w:w="1906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2,286.48</w:t>
            </w:r>
          </w:p>
        </w:tc>
        <w:tc>
          <w:tcPr>
            <w:tcW w:w="1906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1,808.59</w:t>
            </w:r>
          </w:p>
        </w:tc>
        <w:tc>
          <w:tcPr>
            <w:tcW w:w="1906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1,627.76</w:t>
            </w:r>
          </w:p>
        </w:tc>
        <w:tc>
          <w:tcPr>
            <w:tcW w:w="1906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180.83</w:t>
            </w:r>
          </w:p>
        </w:tc>
        <w:tc>
          <w:tcPr>
            <w:tcW w:w="1906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477.89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176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b/>
                <w:sz w:val="16"/>
              </w:rPr>
              <w:t>221</w:t>
            </w:r>
          </w:p>
        </w:tc>
        <w:tc>
          <w:tcPr>
            <w:tcW w:w="2950" w:type="dxa"/>
            <w:vAlign w:val="center"/>
          </w:tcPr>
          <w:p w:rsidR="00837EBD" w:rsidRDefault="00837EB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b/>
                <w:sz w:val="16"/>
              </w:rPr>
              <w:t>住房保障支出</w:t>
            </w:r>
            <w:proofErr w:type="spellEnd"/>
          </w:p>
        </w:tc>
        <w:tc>
          <w:tcPr>
            <w:tcW w:w="1906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976.14</w:t>
            </w:r>
          </w:p>
        </w:tc>
        <w:tc>
          <w:tcPr>
            <w:tcW w:w="1906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976.14</w:t>
            </w:r>
          </w:p>
        </w:tc>
        <w:tc>
          <w:tcPr>
            <w:tcW w:w="1906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976.14</w:t>
            </w:r>
          </w:p>
        </w:tc>
        <w:tc>
          <w:tcPr>
            <w:tcW w:w="1906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906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176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22102</w:t>
            </w:r>
          </w:p>
        </w:tc>
        <w:tc>
          <w:tcPr>
            <w:tcW w:w="295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住房改革支出</w:t>
            </w:r>
            <w:proofErr w:type="spellEnd"/>
          </w:p>
        </w:tc>
        <w:tc>
          <w:tcPr>
            <w:tcW w:w="1906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976.14</w:t>
            </w:r>
          </w:p>
        </w:tc>
        <w:tc>
          <w:tcPr>
            <w:tcW w:w="1906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976.14</w:t>
            </w:r>
          </w:p>
        </w:tc>
        <w:tc>
          <w:tcPr>
            <w:tcW w:w="1906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976.14</w:t>
            </w:r>
          </w:p>
        </w:tc>
        <w:tc>
          <w:tcPr>
            <w:tcW w:w="1906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906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176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r>
              <w:rPr>
                <w:rFonts w:ascii="Times New Roman" w:eastAsia="宋体" w:hAnsi="Times New Roman"/>
                <w:sz w:val="16"/>
              </w:rPr>
              <w:t>2210201</w:t>
            </w:r>
          </w:p>
        </w:tc>
        <w:tc>
          <w:tcPr>
            <w:tcW w:w="295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住房公积金</w:t>
            </w:r>
            <w:proofErr w:type="spellEnd"/>
          </w:p>
        </w:tc>
        <w:tc>
          <w:tcPr>
            <w:tcW w:w="1906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394.80</w:t>
            </w:r>
          </w:p>
        </w:tc>
        <w:tc>
          <w:tcPr>
            <w:tcW w:w="1906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394.80</w:t>
            </w:r>
          </w:p>
        </w:tc>
        <w:tc>
          <w:tcPr>
            <w:tcW w:w="1906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394.80</w:t>
            </w:r>
          </w:p>
        </w:tc>
        <w:tc>
          <w:tcPr>
            <w:tcW w:w="1906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906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176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r>
              <w:rPr>
                <w:rFonts w:ascii="Times New Roman" w:eastAsia="宋体" w:hAnsi="Times New Roman"/>
                <w:sz w:val="16"/>
              </w:rPr>
              <w:t>2210202</w:t>
            </w:r>
          </w:p>
        </w:tc>
        <w:tc>
          <w:tcPr>
            <w:tcW w:w="2950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提租补贴</w:t>
            </w:r>
            <w:proofErr w:type="spellEnd"/>
          </w:p>
        </w:tc>
        <w:tc>
          <w:tcPr>
            <w:tcW w:w="1906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581.34</w:t>
            </w:r>
          </w:p>
        </w:tc>
        <w:tc>
          <w:tcPr>
            <w:tcW w:w="1906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581.34</w:t>
            </w:r>
          </w:p>
        </w:tc>
        <w:tc>
          <w:tcPr>
            <w:tcW w:w="1906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581.34</w:t>
            </w:r>
          </w:p>
        </w:tc>
        <w:tc>
          <w:tcPr>
            <w:tcW w:w="1906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906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</w:tbl>
    <w:p w:rsidR="00837EBD" w:rsidRDefault="00837EBD" w:rsidP="00837EBD">
      <w:pPr>
        <w:keepNext/>
        <w:pageBreakBefore/>
        <w:widowControl w:val="0"/>
        <w:spacing w:after="0" w:line="550" w:lineRule="atLeast"/>
        <w:jc w:val="both"/>
      </w:pPr>
      <w:r>
        <w:rPr>
          <w:rFonts w:ascii="Times New Roman" w:eastAsia="方正仿宋_GBK" w:hAnsi="Times New Roman" w:cs="Times New Roman" w:hint="eastAsia"/>
          <w:sz w:val="24"/>
          <w:szCs w:val="24"/>
        </w:rPr>
        <w:lastRenderedPageBreak/>
        <w:t>公开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08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表</w:t>
      </w:r>
    </w:p>
    <w:tbl>
      <w:tblPr>
        <w:tblStyle w:val="af9"/>
        <w:tblpPr w:leftFromText="180" w:rightFromText="180" w:vertAnchor="text" w:tblpXSpec="center" w:tblpY="1"/>
        <w:tblOverlap w:val="never"/>
        <w:tblW w:w="14300" w:type="dxa"/>
        <w:jc w:val="center"/>
        <w:tblLayout w:type="fixed"/>
        <w:tblLook w:val="04A0"/>
      </w:tblPr>
      <w:tblGrid>
        <w:gridCol w:w="2457"/>
        <w:gridCol w:w="3616"/>
        <w:gridCol w:w="2742"/>
        <w:gridCol w:w="2742"/>
        <w:gridCol w:w="2743"/>
      </w:tblGrid>
      <w:tr w:rsidR="00837EBD" w:rsidTr="008169AC">
        <w:trPr>
          <w:trHeight w:val="405"/>
          <w:tblHeader/>
          <w:jc w:val="center"/>
        </w:trPr>
        <w:tc>
          <w:tcPr>
            <w:tcW w:w="14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方正小标宋简体" w:eastAsia="方正小标宋简体" w:hAnsi="宋体" w:cs="宋体"/>
                <w:sz w:val="32"/>
                <w:szCs w:val="32"/>
                <w:lang w:eastAsia="zh-CN"/>
              </w:rPr>
            </w:pPr>
            <w:r>
              <w:rPr>
                <w:rFonts w:ascii="方正小标宋_GBK" w:eastAsia="方正小标宋_GBK" w:hAnsi="宋体" w:cs="宋体" w:hint="eastAsia"/>
                <w:sz w:val="36"/>
                <w:szCs w:val="36"/>
                <w:lang w:eastAsia="zh-CN"/>
              </w:rPr>
              <w:t>一般公共预算基本支出表</w:t>
            </w:r>
          </w:p>
        </w:tc>
      </w:tr>
      <w:tr w:rsidR="00837EBD" w:rsidTr="008169AC">
        <w:trPr>
          <w:trHeight w:val="285"/>
          <w:tblHeader/>
          <w:jc w:val="center"/>
        </w:trPr>
        <w:tc>
          <w:tcPr>
            <w:tcW w:w="6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部门/单位：</w:t>
            </w:r>
            <w:r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南通市旅游中等专业学校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单位：万元</w:t>
            </w:r>
            <w:proofErr w:type="spellEnd"/>
          </w:p>
        </w:tc>
      </w:tr>
      <w:tr w:rsidR="00837EBD" w:rsidTr="008169AC">
        <w:trPr>
          <w:trHeight w:val="285"/>
          <w:tblHeader/>
          <w:jc w:val="center"/>
        </w:trPr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部门预算支出经济分类科目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本年一般公共预算基本支出</w:t>
            </w:r>
          </w:p>
        </w:tc>
      </w:tr>
      <w:tr w:rsidR="00837EBD" w:rsidTr="008169AC">
        <w:trPr>
          <w:trHeight w:val="285"/>
          <w:tblHeader/>
          <w:jc w:val="center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科目编码</w:t>
            </w:r>
            <w:proofErr w:type="spellEnd"/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科目名称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合计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人员经费</w:t>
            </w:r>
            <w:proofErr w:type="spellEnd"/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公用经费</w:t>
            </w:r>
            <w:proofErr w:type="spellEnd"/>
          </w:p>
        </w:tc>
      </w:tr>
      <w:tr w:rsidR="00837EBD" w:rsidTr="008169AC">
        <w:trPr>
          <w:trHeight w:val="285"/>
          <w:jc w:val="center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合  计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2,784.73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2,603.90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180.83</w:t>
            </w:r>
          </w:p>
        </w:tc>
      </w:tr>
      <w:tr w:rsidR="00837EBD" w:rsidTr="008169AC">
        <w:trPr>
          <w:trHeight w:val="300"/>
          <w:jc w:val="center"/>
        </w:trPr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301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/>
                <w:b/>
                <w:sz w:val="16"/>
              </w:rPr>
              <w:t>工资福利支出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2,418.72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/>
                <w:b/>
                <w:sz w:val="16"/>
              </w:rPr>
              <w:t>2,418.72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30101</w:t>
            </w:r>
          </w:p>
        </w:tc>
        <w:tc>
          <w:tcPr>
            <w:tcW w:w="3616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基本工资</w:t>
            </w:r>
            <w:proofErr w:type="spellEnd"/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484.85</w:t>
            </w: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484.85</w:t>
            </w:r>
          </w:p>
        </w:tc>
        <w:tc>
          <w:tcPr>
            <w:tcW w:w="274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30102</w:t>
            </w:r>
          </w:p>
        </w:tc>
        <w:tc>
          <w:tcPr>
            <w:tcW w:w="3616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津贴补贴</w:t>
            </w:r>
            <w:proofErr w:type="spellEnd"/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880.11</w:t>
            </w: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880.11</w:t>
            </w:r>
          </w:p>
        </w:tc>
        <w:tc>
          <w:tcPr>
            <w:tcW w:w="274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30107</w:t>
            </w:r>
          </w:p>
        </w:tc>
        <w:tc>
          <w:tcPr>
            <w:tcW w:w="3616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绩效工资</w:t>
            </w:r>
            <w:proofErr w:type="spellEnd"/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202.05</w:t>
            </w: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202.05</w:t>
            </w:r>
          </w:p>
        </w:tc>
        <w:tc>
          <w:tcPr>
            <w:tcW w:w="274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30108</w:t>
            </w:r>
          </w:p>
        </w:tc>
        <w:tc>
          <w:tcPr>
            <w:tcW w:w="3616" w:type="dxa"/>
            <w:vAlign w:val="center"/>
          </w:tcPr>
          <w:p w:rsidR="00837EBD" w:rsidRDefault="00837EBD" w:rsidP="008169AC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 xml:space="preserve">　机关事业单位基本养老保险缴费</w:t>
            </w: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170.33</w:t>
            </w: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170.33</w:t>
            </w:r>
          </w:p>
        </w:tc>
        <w:tc>
          <w:tcPr>
            <w:tcW w:w="274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30109</w:t>
            </w:r>
          </w:p>
        </w:tc>
        <w:tc>
          <w:tcPr>
            <w:tcW w:w="3616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职业年金缴费</w:t>
            </w:r>
            <w:proofErr w:type="spellEnd"/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85.17</w:t>
            </w: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85.17</w:t>
            </w:r>
          </w:p>
        </w:tc>
        <w:tc>
          <w:tcPr>
            <w:tcW w:w="274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30110</w:t>
            </w:r>
          </w:p>
        </w:tc>
        <w:tc>
          <w:tcPr>
            <w:tcW w:w="3616" w:type="dxa"/>
            <w:vAlign w:val="center"/>
          </w:tcPr>
          <w:p w:rsidR="00837EBD" w:rsidRDefault="00837EBD" w:rsidP="008169AC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 xml:space="preserve">　职工基本医疗保险缴费</w:t>
            </w: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95.81</w:t>
            </w: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95.81</w:t>
            </w:r>
          </w:p>
        </w:tc>
        <w:tc>
          <w:tcPr>
            <w:tcW w:w="274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30111</w:t>
            </w:r>
          </w:p>
        </w:tc>
        <w:tc>
          <w:tcPr>
            <w:tcW w:w="3616" w:type="dxa"/>
            <w:vAlign w:val="center"/>
          </w:tcPr>
          <w:p w:rsidR="00837EBD" w:rsidRDefault="00837EBD" w:rsidP="008169AC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 xml:space="preserve">　公务员医疗补助缴费</w:t>
            </w: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53.23</w:t>
            </w: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53.23</w:t>
            </w:r>
          </w:p>
        </w:tc>
        <w:tc>
          <w:tcPr>
            <w:tcW w:w="274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30112</w:t>
            </w:r>
          </w:p>
        </w:tc>
        <w:tc>
          <w:tcPr>
            <w:tcW w:w="3616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其他社会保障缴费</w:t>
            </w:r>
            <w:proofErr w:type="spellEnd"/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23.07</w:t>
            </w: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23.07</w:t>
            </w:r>
          </w:p>
        </w:tc>
        <w:tc>
          <w:tcPr>
            <w:tcW w:w="274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30113</w:t>
            </w:r>
          </w:p>
        </w:tc>
        <w:tc>
          <w:tcPr>
            <w:tcW w:w="3616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住房公积金</w:t>
            </w:r>
            <w:proofErr w:type="spellEnd"/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394.80</w:t>
            </w: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394.80</w:t>
            </w:r>
          </w:p>
        </w:tc>
        <w:tc>
          <w:tcPr>
            <w:tcW w:w="274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lastRenderedPageBreak/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30199</w:t>
            </w:r>
          </w:p>
        </w:tc>
        <w:tc>
          <w:tcPr>
            <w:tcW w:w="3616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其他工资福利支出</w:t>
            </w:r>
            <w:proofErr w:type="spellEnd"/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29.30</w:t>
            </w: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29.30</w:t>
            </w:r>
          </w:p>
        </w:tc>
        <w:tc>
          <w:tcPr>
            <w:tcW w:w="274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b/>
                <w:sz w:val="16"/>
              </w:rPr>
              <w:t>302</w:t>
            </w:r>
          </w:p>
        </w:tc>
        <w:tc>
          <w:tcPr>
            <w:tcW w:w="3616" w:type="dxa"/>
            <w:vAlign w:val="center"/>
          </w:tcPr>
          <w:p w:rsidR="00837EBD" w:rsidRDefault="00837EB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b/>
                <w:sz w:val="16"/>
              </w:rPr>
              <w:t>商品和服务支出</w:t>
            </w:r>
            <w:proofErr w:type="spellEnd"/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180.83</w:t>
            </w: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180.83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30201</w:t>
            </w:r>
          </w:p>
        </w:tc>
        <w:tc>
          <w:tcPr>
            <w:tcW w:w="3616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办公费</w:t>
            </w:r>
            <w:proofErr w:type="spellEnd"/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29.38</w:t>
            </w: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29.38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30202</w:t>
            </w:r>
          </w:p>
        </w:tc>
        <w:tc>
          <w:tcPr>
            <w:tcW w:w="3616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印刷费</w:t>
            </w:r>
            <w:proofErr w:type="spellEnd"/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1.00</w:t>
            </w: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1.00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30205</w:t>
            </w:r>
          </w:p>
        </w:tc>
        <w:tc>
          <w:tcPr>
            <w:tcW w:w="3616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水费</w:t>
            </w:r>
            <w:proofErr w:type="spellEnd"/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14.30</w:t>
            </w: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14.30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30206</w:t>
            </w:r>
          </w:p>
        </w:tc>
        <w:tc>
          <w:tcPr>
            <w:tcW w:w="3616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电费</w:t>
            </w:r>
            <w:proofErr w:type="spellEnd"/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40.00</w:t>
            </w: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40.00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30207</w:t>
            </w:r>
          </w:p>
        </w:tc>
        <w:tc>
          <w:tcPr>
            <w:tcW w:w="3616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邮电费</w:t>
            </w:r>
            <w:proofErr w:type="spellEnd"/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4.00</w:t>
            </w: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4.00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30209</w:t>
            </w:r>
          </w:p>
        </w:tc>
        <w:tc>
          <w:tcPr>
            <w:tcW w:w="3616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物业管理费</w:t>
            </w:r>
            <w:proofErr w:type="spellEnd"/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30211</w:t>
            </w:r>
          </w:p>
        </w:tc>
        <w:tc>
          <w:tcPr>
            <w:tcW w:w="3616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差旅费</w:t>
            </w:r>
            <w:proofErr w:type="spellEnd"/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2.00</w:t>
            </w: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2.00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30213</w:t>
            </w:r>
          </w:p>
        </w:tc>
        <w:tc>
          <w:tcPr>
            <w:tcW w:w="3616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维修（护）费</w:t>
            </w:r>
            <w:proofErr w:type="spellEnd"/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2.00</w:t>
            </w: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2.00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30214</w:t>
            </w:r>
          </w:p>
        </w:tc>
        <w:tc>
          <w:tcPr>
            <w:tcW w:w="3616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租赁费</w:t>
            </w:r>
            <w:proofErr w:type="spellEnd"/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30215</w:t>
            </w:r>
          </w:p>
        </w:tc>
        <w:tc>
          <w:tcPr>
            <w:tcW w:w="3616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会议费</w:t>
            </w:r>
            <w:proofErr w:type="spellEnd"/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30216</w:t>
            </w:r>
          </w:p>
        </w:tc>
        <w:tc>
          <w:tcPr>
            <w:tcW w:w="3616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培训费</w:t>
            </w:r>
            <w:proofErr w:type="spellEnd"/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30217</w:t>
            </w:r>
          </w:p>
        </w:tc>
        <w:tc>
          <w:tcPr>
            <w:tcW w:w="3616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公务接待费</w:t>
            </w:r>
            <w:proofErr w:type="spellEnd"/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1.02</w:t>
            </w: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1.02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30218</w:t>
            </w:r>
          </w:p>
        </w:tc>
        <w:tc>
          <w:tcPr>
            <w:tcW w:w="3616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专用材料费</w:t>
            </w:r>
            <w:proofErr w:type="spellEnd"/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2.00</w:t>
            </w: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2.00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30225</w:t>
            </w:r>
          </w:p>
        </w:tc>
        <w:tc>
          <w:tcPr>
            <w:tcW w:w="3616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专用燃料费</w:t>
            </w:r>
            <w:proofErr w:type="spellEnd"/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lastRenderedPageBreak/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30226</w:t>
            </w:r>
          </w:p>
        </w:tc>
        <w:tc>
          <w:tcPr>
            <w:tcW w:w="3616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劳务费</w:t>
            </w:r>
            <w:proofErr w:type="spellEnd"/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2.00</w:t>
            </w: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2.00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30228</w:t>
            </w:r>
          </w:p>
        </w:tc>
        <w:tc>
          <w:tcPr>
            <w:tcW w:w="3616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工会经费</w:t>
            </w:r>
            <w:proofErr w:type="spellEnd"/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28.78</w:t>
            </w: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28.78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30229</w:t>
            </w:r>
          </w:p>
        </w:tc>
        <w:tc>
          <w:tcPr>
            <w:tcW w:w="3616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福利费</w:t>
            </w:r>
            <w:proofErr w:type="spellEnd"/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13.44</w:t>
            </w: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13.44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30231</w:t>
            </w:r>
          </w:p>
        </w:tc>
        <w:tc>
          <w:tcPr>
            <w:tcW w:w="3616" w:type="dxa"/>
            <w:vAlign w:val="center"/>
          </w:tcPr>
          <w:p w:rsidR="00837EBD" w:rsidRDefault="00837EBD" w:rsidP="008169AC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 xml:space="preserve">　公务用车运行维护费</w:t>
            </w: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2.50</w:t>
            </w: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2.50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30239</w:t>
            </w:r>
          </w:p>
        </w:tc>
        <w:tc>
          <w:tcPr>
            <w:tcW w:w="3616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其他交通费用</w:t>
            </w:r>
            <w:proofErr w:type="spellEnd"/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2.52</w:t>
            </w: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2.52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30299</w:t>
            </w:r>
          </w:p>
        </w:tc>
        <w:tc>
          <w:tcPr>
            <w:tcW w:w="3616" w:type="dxa"/>
            <w:vAlign w:val="center"/>
          </w:tcPr>
          <w:p w:rsidR="00837EBD" w:rsidRDefault="00837EBD" w:rsidP="008169AC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 xml:space="preserve">　其他商品和服务支出</w:t>
            </w: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35.89</w:t>
            </w: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35.89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b/>
                <w:sz w:val="16"/>
              </w:rPr>
              <w:t>303</w:t>
            </w:r>
          </w:p>
        </w:tc>
        <w:tc>
          <w:tcPr>
            <w:tcW w:w="3616" w:type="dxa"/>
            <w:vAlign w:val="center"/>
          </w:tcPr>
          <w:p w:rsidR="00837EBD" w:rsidRDefault="00837EB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b/>
                <w:sz w:val="16"/>
              </w:rPr>
              <w:t>对个人和家庭的补助</w:t>
            </w:r>
            <w:proofErr w:type="spellEnd"/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185.18</w:t>
            </w: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b/>
                <w:sz w:val="16"/>
              </w:rPr>
              <w:t>185.18</w:t>
            </w:r>
          </w:p>
        </w:tc>
        <w:tc>
          <w:tcPr>
            <w:tcW w:w="274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30301</w:t>
            </w:r>
          </w:p>
        </w:tc>
        <w:tc>
          <w:tcPr>
            <w:tcW w:w="3616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离休费</w:t>
            </w:r>
            <w:proofErr w:type="spellEnd"/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30302</w:t>
            </w:r>
          </w:p>
        </w:tc>
        <w:tc>
          <w:tcPr>
            <w:tcW w:w="3616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退休费</w:t>
            </w:r>
            <w:proofErr w:type="spellEnd"/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143.10</w:t>
            </w: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143.10</w:t>
            </w:r>
          </w:p>
        </w:tc>
        <w:tc>
          <w:tcPr>
            <w:tcW w:w="274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30303</w:t>
            </w:r>
          </w:p>
        </w:tc>
        <w:tc>
          <w:tcPr>
            <w:tcW w:w="3616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退职（役）费</w:t>
            </w:r>
            <w:proofErr w:type="spellEnd"/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30305</w:t>
            </w:r>
          </w:p>
        </w:tc>
        <w:tc>
          <w:tcPr>
            <w:tcW w:w="3616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生活补助</w:t>
            </w:r>
            <w:proofErr w:type="spellEnd"/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30308</w:t>
            </w:r>
          </w:p>
        </w:tc>
        <w:tc>
          <w:tcPr>
            <w:tcW w:w="3616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助学金</w:t>
            </w:r>
            <w:proofErr w:type="spellEnd"/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274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30309</w:t>
            </w:r>
          </w:p>
        </w:tc>
        <w:tc>
          <w:tcPr>
            <w:tcW w:w="3616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proofErr w:type="spellStart"/>
            <w:r>
              <w:rPr>
                <w:rFonts w:ascii="Times New Roman" w:eastAsia="宋体" w:hAnsi="Times New Roman"/>
                <w:sz w:val="16"/>
              </w:rPr>
              <w:t>奖励金</w:t>
            </w:r>
            <w:proofErr w:type="spellEnd"/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0.08</w:t>
            </w: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0.08</w:t>
            </w:r>
          </w:p>
        </w:tc>
        <w:tc>
          <w:tcPr>
            <w:tcW w:w="274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2457" w:type="dxa"/>
            <w:vAlign w:val="center"/>
          </w:tcPr>
          <w:p w:rsidR="00837EBD" w:rsidRDefault="00837EBD" w:rsidP="008169AC">
            <w:pPr>
              <w:snapToGrid w:val="0"/>
            </w:pPr>
            <w:r>
              <w:rPr>
                <w:rFonts w:ascii="Times New Roman" w:eastAsia="宋体" w:hAnsi="Times New Roman"/>
                <w:sz w:val="16"/>
              </w:rPr>
              <w:t xml:space="preserve">　</w:t>
            </w:r>
            <w:r>
              <w:rPr>
                <w:rFonts w:ascii="Times New Roman" w:eastAsia="宋体" w:hAnsi="Times New Roman"/>
                <w:sz w:val="16"/>
              </w:rPr>
              <w:t>30399</w:t>
            </w:r>
          </w:p>
        </w:tc>
        <w:tc>
          <w:tcPr>
            <w:tcW w:w="3616" w:type="dxa"/>
            <w:vAlign w:val="center"/>
          </w:tcPr>
          <w:p w:rsidR="00837EBD" w:rsidRDefault="00837EBD" w:rsidP="008169AC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 xml:space="preserve">　其他对个人和家庭的补助支出</w:t>
            </w: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42.00</w:t>
            </w:r>
          </w:p>
        </w:tc>
        <w:tc>
          <w:tcPr>
            <w:tcW w:w="2742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42.00</w:t>
            </w:r>
          </w:p>
        </w:tc>
        <w:tc>
          <w:tcPr>
            <w:tcW w:w="2743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</w:tbl>
    <w:p w:rsidR="00837EBD" w:rsidRDefault="00837EBD" w:rsidP="00837EBD">
      <w:pPr>
        <w:keepNext/>
        <w:pageBreakBefore/>
        <w:widowControl w:val="0"/>
        <w:spacing w:after="0" w:line="550" w:lineRule="atLeast"/>
        <w:jc w:val="both"/>
      </w:pPr>
      <w:r>
        <w:rPr>
          <w:rFonts w:ascii="Times New Roman" w:eastAsia="方正仿宋_GBK" w:hAnsi="Times New Roman" w:cs="Times New Roman" w:hint="eastAsia"/>
          <w:sz w:val="24"/>
          <w:szCs w:val="24"/>
        </w:rPr>
        <w:lastRenderedPageBreak/>
        <w:t>公开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09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表</w:t>
      </w:r>
    </w:p>
    <w:tbl>
      <w:tblPr>
        <w:tblpPr w:leftFromText="180" w:rightFromText="180" w:vertAnchor="text" w:tblpXSpec="center" w:tblpY="1"/>
        <w:tblOverlap w:val="never"/>
        <w:tblW w:w="14240" w:type="dxa"/>
        <w:jc w:val="center"/>
        <w:tblLook w:val="04A0"/>
      </w:tblPr>
      <w:tblGrid>
        <w:gridCol w:w="1780"/>
        <w:gridCol w:w="1780"/>
        <w:gridCol w:w="1780"/>
        <w:gridCol w:w="1780"/>
        <w:gridCol w:w="1780"/>
        <w:gridCol w:w="1780"/>
        <w:gridCol w:w="1780"/>
        <w:gridCol w:w="1780"/>
      </w:tblGrid>
      <w:tr w:rsidR="00837EBD" w:rsidTr="008169AC">
        <w:trPr>
          <w:trHeight w:val="420"/>
          <w:jc w:val="center"/>
        </w:trPr>
        <w:tc>
          <w:tcPr>
            <w:tcW w:w="14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center"/>
              <w:rPr>
                <w:rFonts w:ascii="方正小标宋_GBK" w:eastAsia="方正小标宋_GBK" w:hAnsi="宋体" w:cs="宋体"/>
                <w:sz w:val="32"/>
                <w:szCs w:val="32"/>
                <w:lang w:eastAsia="zh-CN"/>
              </w:rPr>
            </w:pPr>
            <w:r>
              <w:rPr>
                <w:rFonts w:ascii="方正小标宋_GBK" w:eastAsia="方正小标宋_GBK" w:hAnsi="宋体" w:cs="宋体" w:hint="eastAsia"/>
                <w:sz w:val="36"/>
                <w:szCs w:val="36"/>
                <w:lang w:eastAsia="zh-CN"/>
              </w:rPr>
              <w:t>一般公共预算“三公”经费、会议费、培训费支出表</w:t>
            </w:r>
          </w:p>
        </w:tc>
      </w:tr>
      <w:tr w:rsidR="00837EBD" w:rsidTr="008169AC">
        <w:trPr>
          <w:trHeight w:val="285"/>
          <w:jc w:val="center"/>
        </w:trPr>
        <w:tc>
          <w:tcPr>
            <w:tcW w:w="5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部门/单位：</w:t>
            </w:r>
            <w:r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南通市旅游中等专业学校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单位:万元</w:t>
            </w:r>
            <w:proofErr w:type="spellEnd"/>
          </w:p>
        </w:tc>
      </w:tr>
      <w:tr w:rsidR="00837EBD" w:rsidTr="008169AC">
        <w:trPr>
          <w:trHeight w:val="621"/>
          <w:jc w:val="center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“</w:t>
            </w: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三公”经费合计</w:t>
            </w:r>
            <w:proofErr w:type="spellEnd"/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因公出国（境）费</w:t>
            </w:r>
            <w:proofErr w:type="spellEnd"/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eastAsia="zh-CN"/>
              </w:rPr>
              <w:t>公务用车购置及运行费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公务接待费</w:t>
            </w:r>
            <w:proofErr w:type="spellEnd"/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会议费</w:t>
            </w:r>
            <w:proofErr w:type="spellEnd"/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培训费</w:t>
            </w:r>
            <w:proofErr w:type="spellEnd"/>
          </w:p>
        </w:tc>
      </w:tr>
      <w:tr w:rsidR="00837EBD" w:rsidTr="008169AC">
        <w:trPr>
          <w:trHeight w:val="621"/>
          <w:jc w:val="center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D" w:rsidRDefault="00837EBD" w:rsidP="008169AC">
            <w:pPr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D" w:rsidRDefault="00837EBD" w:rsidP="008169AC">
            <w:pPr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小计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公务用车购置费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公务用车运行费</w:t>
            </w:r>
            <w:proofErr w:type="spellEnd"/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7EBD" w:rsidRDefault="00837EBD" w:rsidP="008169AC">
            <w:pPr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7EBD" w:rsidRDefault="00837EBD" w:rsidP="008169AC">
            <w:pPr>
              <w:rPr>
                <w:rFonts w:ascii="宋体" w:eastAsia="宋体" w:hAnsi="宋体" w:cs="宋体"/>
                <w:b/>
                <w:bCs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EBD" w:rsidRDefault="00837EBD" w:rsidP="008169AC">
            <w:pPr>
              <w:rPr>
                <w:rFonts w:ascii="宋体" w:eastAsia="宋体" w:hAnsi="宋体" w:cs="宋体"/>
                <w:b/>
                <w:bCs/>
              </w:rPr>
            </w:pPr>
          </w:p>
        </w:tc>
      </w:tr>
      <w:tr w:rsidR="00837EBD" w:rsidTr="008169AC">
        <w:trPr>
          <w:trHeight w:hRule="exact" w:val="454"/>
          <w:jc w:val="center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</w:rPr>
            </w:pPr>
            <w:r>
              <w:rPr>
                <w:rFonts w:ascii="Times New Roman" w:eastAsia="宋体" w:hAnsi="Times New Roman"/>
                <w:sz w:val="16"/>
              </w:rPr>
              <w:t>3.52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</w:rPr>
            </w:pPr>
            <w:r>
              <w:rPr>
                <w:rFonts w:ascii="Times New Roman" w:eastAsia="宋体" w:hAnsi="Times New Roman"/>
                <w:sz w:val="16"/>
              </w:rPr>
              <w:t>2.50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</w:rPr>
            </w:pPr>
            <w:r>
              <w:rPr>
                <w:rFonts w:ascii="Times New Roman" w:eastAsia="宋体" w:hAnsi="Times New Roman"/>
                <w:sz w:val="16"/>
              </w:rPr>
              <w:t>2.50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</w:rPr>
            </w:pPr>
            <w:r>
              <w:rPr>
                <w:rFonts w:ascii="Times New Roman" w:eastAsia="宋体" w:hAnsi="Times New Roman"/>
                <w:sz w:val="16"/>
              </w:rPr>
              <w:t>1.02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b/>
                <w:bCs/>
                <w:sz w:val="34"/>
                <w:szCs w:val="3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b/>
                <w:bCs/>
                <w:sz w:val="34"/>
                <w:szCs w:val="34"/>
              </w:rPr>
            </w:pPr>
            <w:r>
              <w:rPr>
                <w:rFonts w:ascii="Times New Roman" w:eastAsia="宋体" w:hAnsi="Times New Roman"/>
                <w:sz w:val="16"/>
              </w:rPr>
              <w:t>15.00</w:t>
            </w:r>
          </w:p>
        </w:tc>
      </w:tr>
    </w:tbl>
    <w:p w:rsidR="00837EBD" w:rsidRDefault="00837EBD" w:rsidP="00837EBD">
      <w:pPr>
        <w:keepNext/>
        <w:pageBreakBefore/>
        <w:widowControl w:val="0"/>
        <w:spacing w:after="0" w:line="550" w:lineRule="atLeast"/>
        <w:jc w:val="both"/>
      </w:pPr>
      <w:r>
        <w:rPr>
          <w:rFonts w:ascii="Times New Roman" w:eastAsia="方正仿宋_GBK" w:hAnsi="Times New Roman" w:cs="Times New Roman" w:hint="eastAsia"/>
          <w:sz w:val="24"/>
          <w:szCs w:val="24"/>
        </w:rPr>
        <w:lastRenderedPageBreak/>
        <w:t>公开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10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表</w:t>
      </w:r>
    </w:p>
    <w:tbl>
      <w:tblPr>
        <w:tblpPr w:leftFromText="180" w:rightFromText="180" w:vertAnchor="text" w:tblpXSpec="center" w:tblpY="1"/>
        <w:tblOverlap w:val="never"/>
        <w:tblW w:w="14430" w:type="dxa"/>
        <w:jc w:val="center"/>
        <w:tblLayout w:type="fixed"/>
        <w:tblLook w:val="04A0"/>
      </w:tblPr>
      <w:tblGrid>
        <w:gridCol w:w="2672"/>
        <w:gridCol w:w="3478"/>
        <w:gridCol w:w="2760"/>
        <w:gridCol w:w="2760"/>
        <w:gridCol w:w="2760"/>
      </w:tblGrid>
      <w:tr w:rsidR="00837EBD" w:rsidTr="008169AC">
        <w:trPr>
          <w:trHeight w:val="405"/>
          <w:tblHeader/>
          <w:jc w:val="center"/>
        </w:trPr>
        <w:tc>
          <w:tcPr>
            <w:tcW w:w="144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center"/>
              <w:rPr>
                <w:rFonts w:ascii="方正小标宋简体" w:eastAsia="方正小标宋简体" w:hAnsi="宋体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方正小标宋_GBK" w:eastAsia="方正小标宋_GBK" w:hAnsi="宋体" w:cs="宋体" w:hint="eastAsia"/>
                <w:sz w:val="36"/>
                <w:szCs w:val="36"/>
                <w:lang w:eastAsia="zh-CN"/>
              </w:rPr>
              <w:t>政府性基金预算支出表</w:t>
            </w:r>
          </w:p>
        </w:tc>
      </w:tr>
      <w:tr w:rsidR="00837EBD" w:rsidTr="008169AC">
        <w:trPr>
          <w:trHeight w:val="285"/>
          <w:tblHeader/>
          <w:jc w:val="center"/>
        </w:trPr>
        <w:tc>
          <w:tcPr>
            <w:tcW w:w="6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部门/单位：</w:t>
            </w:r>
            <w:r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南通市旅游中等专业学校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sz w:val="20"/>
                <w:szCs w:val="20"/>
              </w:rPr>
              <w:t>单位：万元</w:t>
            </w:r>
            <w:proofErr w:type="spellEnd"/>
          </w:p>
        </w:tc>
      </w:tr>
      <w:tr w:rsidR="00837EBD" w:rsidTr="008169AC">
        <w:trPr>
          <w:trHeight w:val="285"/>
          <w:tblHeader/>
          <w:jc w:val="center"/>
        </w:trPr>
        <w:tc>
          <w:tcPr>
            <w:tcW w:w="2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科目编码</w:t>
            </w:r>
            <w:proofErr w:type="spellEnd"/>
          </w:p>
        </w:tc>
        <w:tc>
          <w:tcPr>
            <w:tcW w:w="3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科目名称</w:t>
            </w:r>
            <w:proofErr w:type="spellEnd"/>
          </w:p>
        </w:tc>
        <w:tc>
          <w:tcPr>
            <w:tcW w:w="8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  <w:lang w:eastAsia="zh-CN"/>
              </w:rPr>
              <w:t>本年政府性基金预算支出</w:t>
            </w:r>
          </w:p>
        </w:tc>
      </w:tr>
      <w:tr w:rsidR="00837EBD" w:rsidTr="008169AC">
        <w:trPr>
          <w:trHeight w:val="285"/>
          <w:tblHeader/>
          <w:jc w:val="center"/>
        </w:trPr>
        <w:tc>
          <w:tcPr>
            <w:tcW w:w="2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D" w:rsidRDefault="00837EBD" w:rsidP="008169AC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EBD" w:rsidRDefault="00837EBD" w:rsidP="008169AC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合计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基本支出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项目支出</w:t>
            </w:r>
            <w:proofErr w:type="spellEnd"/>
          </w:p>
        </w:tc>
      </w:tr>
      <w:tr w:rsidR="00837EBD" w:rsidTr="008169AC">
        <w:trPr>
          <w:trHeight w:val="285"/>
          <w:jc w:val="center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合      计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2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</w:tbl>
    <w:p w:rsidR="00837EBD" w:rsidRDefault="00837EBD" w:rsidP="00837EBD">
      <w:pPr>
        <w:widowControl w:val="0"/>
        <w:autoSpaceDE w:val="0"/>
        <w:autoSpaceDN w:val="0"/>
        <w:snapToGrid w:val="0"/>
        <w:spacing w:beforeAutospacing="1" w:after="0" w:afterAutospacing="1" w:line="320" w:lineRule="exact"/>
        <w:jc w:val="both"/>
        <w:rPr>
          <w:rFonts w:asciiTheme="minorEastAsia" w:hAnsiTheme="minorEastAsia" w:cstheme="minorEastAsia"/>
          <w:sz w:val="20"/>
          <w:szCs w:val="20"/>
          <w:lang w:eastAsia="zh-CN"/>
        </w:rPr>
      </w:pPr>
      <w:r>
        <w:rPr>
          <w:rFonts w:asciiTheme="minorEastAsia" w:hAnsiTheme="minorEastAsia" w:cstheme="minorEastAsia" w:hint="eastAsia"/>
          <w:sz w:val="20"/>
          <w:szCs w:val="20"/>
          <w:lang w:eastAsia="zh-CN"/>
        </w:rPr>
        <w:t>本年度无相关预算收支。</w:t>
      </w:r>
    </w:p>
    <w:p w:rsidR="00837EBD" w:rsidRDefault="00837EBD" w:rsidP="00837EBD">
      <w:pPr>
        <w:autoSpaceDE w:val="0"/>
        <w:autoSpaceDN w:val="0"/>
        <w:snapToGrid w:val="0"/>
        <w:spacing w:beforeAutospacing="1" w:after="0" w:afterAutospacing="1" w:line="320" w:lineRule="exact"/>
        <w:jc w:val="center"/>
        <w:rPr>
          <w:rFonts w:ascii="Times New Roman" w:eastAsia="方正小标宋_GBK" w:hAnsi="Times New Roman" w:cs="Times New Roman"/>
          <w:sz w:val="36"/>
          <w:szCs w:val="36"/>
          <w:lang w:eastAsia="zh-CN"/>
        </w:rPr>
      </w:pPr>
    </w:p>
    <w:p w:rsidR="00837EBD" w:rsidRDefault="00837EBD" w:rsidP="00837EBD">
      <w:pPr>
        <w:keepNext/>
        <w:pageBreakBefore/>
        <w:spacing w:after="0" w:line="320" w:lineRule="atLeast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sz w:val="24"/>
          <w:szCs w:val="24"/>
        </w:rPr>
        <w:lastRenderedPageBreak/>
        <w:t>公开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11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表</w:t>
      </w:r>
    </w:p>
    <w:tbl>
      <w:tblPr>
        <w:tblpPr w:leftFromText="180" w:rightFromText="180" w:vertAnchor="text" w:tblpXSpec="center" w:tblpY="1"/>
        <w:tblOverlap w:val="never"/>
        <w:tblW w:w="13323" w:type="dxa"/>
        <w:jc w:val="center"/>
        <w:tblLayout w:type="fixed"/>
        <w:tblLook w:val="04A0"/>
      </w:tblPr>
      <w:tblGrid>
        <w:gridCol w:w="4900"/>
        <w:gridCol w:w="4900"/>
        <w:gridCol w:w="3523"/>
      </w:tblGrid>
      <w:tr w:rsidR="00837EBD" w:rsidTr="008169AC">
        <w:trPr>
          <w:trHeight w:val="405"/>
          <w:tblHeader/>
          <w:jc w:val="center"/>
        </w:trPr>
        <w:tc>
          <w:tcPr>
            <w:tcW w:w="13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37EBD" w:rsidRDefault="00837EBD" w:rsidP="008169AC">
            <w:pPr>
              <w:snapToGrid w:val="0"/>
              <w:spacing w:after="0"/>
              <w:jc w:val="center"/>
              <w:rPr>
                <w:rFonts w:ascii="方正小标宋_GBK" w:eastAsia="方正小标宋_GBK" w:hAnsi="宋体" w:cs="宋体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方正小标宋_GBK" w:eastAsia="方正小标宋_GBK" w:hAnsi="宋体" w:cs="宋体" w:hint="eastAsia"/>
                <w:sz w:val="36"/>
                <w:szCs w:val="36"/>
                <w:lang w:eastAsia="zh-CN"/>
              </w:rPr>
              <w:t>一般公共预算机关运行经费支出表</w:t>
            </w:r>
          </w:p>
        </w:tc>
      </w:tr>
      <w:tr w:rsidR="00837EBD" w:rsidTr="008169AC">
        <w:trPr>
          <w:trHeight w:val="285"/>
          <w:tblHeader/>
          <w:jc w:val="center"/>
        </w:trPr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部门/单位：</w:t>
            </w:r>
            <w:r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南通市旅游中等专业学校</w:t>
            </w: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单位：万元</w:t>
            </w:r>
            <w:proofErr w:type="spellEnd"/>
          </w:p>
        </w:tc>
      </w:tr>
      <w:tr w:rsidR="00837EBD" w:rsidTr="008169AC">
        <w:trPr>
          <w:trHeight w:val="285"/>
          <w:tblHeader/>
          <w:jc w:val="center"/>
        </w:trPr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</w:tcPr>
          <w:p w:rsidR="00837EBD" w:rsidRDefault="00837EB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科目编码</w:t>
            </w:r>
            <w:proofErr w:type="spellEnd"/>
          </w:p>
        </w:tc>
        <w:tc>
          <w:tcPr>
            <w:tcW w:w="4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7EBD" w:rsidRDefault="00837EB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科目名称</w:t>
            </w:r>
            <w:proofErr w:type="spellEnd"/>
          </w:p>
        </w:tc>
        <w:tc>
          <w:tcPr>
            <w:tcW w:w="3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7EBD" w:rsidRDefault="00837EB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机关运行经费支出</w:t>
            </w:r>
            <w:proofErr w:type="spellEnd"/>
          </w:p>
        </w:tc>
      </w:tr>
      <w:tr w:rsidR="00837EBD" w:rsidTr="008169AC">
        <w:trPr>
          <w:trHeight w:val="285"/>
          <w:jc w:val="center"/>
        </w:trPr>
        <w:tc>
          <w:tcPr>
            <w:tcW w:w="9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合计</w:t>
            </w:r>
            <w:proofErr w:type="spellEnd"/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7EBD" w:rsidRDefault="00837EBD" w:rsidP="008169AC">
            <w:pPr>
              <w:snapToGrid w:val="0"/>
              <w:spacing w:after="0" w:line="240" w:lineRule="auto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37EBD" w:rsidRDefault="00837EBD" w:rsidP="008169AC">
            <w:pPr>
              <w:snapToGrid w:val="0"/>
              <w:spacing w:after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837EBD" w:rsidRDefault="00837EBD" w:rsidP="00837EBD">
      <w:pPr>
        <w:widowControl w:val="0"/>
        <w:autoSpaceDE w:val="0"/>
        <w:autoSpaceDN w:val="0"/>
        <w:snapToGrid w:val="0"/>
        <w:spacing w:beforeAutospacing="1" w:after="0" w:afterAutospacing="1" w:line="320" w:lineRule="exact"/>
        <w:jc w:val="both"/>
        <w:rPr>
          <w:rFonts w:asciiTheme="minorEastAsia" w:hAnsiTheme="minorEastAsia" w:cstheme="minorEastAsia"/>
          <w:sz w:val="16"/>
          <w:szCs w:val="16"/>
          <w:lang w:eastAsia="zh-CN"/>
        </w:rPr>
      </w:pPr>
      <w:r>
        <w:rPr>
          <w:rFonts w:asciiTheme="minorEastAsia" w:hAnsiTheme="minorEastAsia" w:cstheme="minorEastAsia" w:hint="eastAsia"/>
          <w:sz w:val="20"/>
          <w:szCs w:val="20"/>
          <w:lang w:eastAsia="zh-CN"/>
        </w:rPr>
        <w:t>本年度无相关预算收支。</w:t>
      </w:r>
    </w:p>
    <w:p w:rsidR="00837EBD" w:rsidRDefault="00837EBD" w:rsidP="00837EBD">
      <w:pPr>
        <w:widowControl w:val="0"/>
        <w:autoSpaceDE w:val="0"/>
        <w:autoSpaceDN w:val="0"/>
        <w:snapToGrid w:val="0"/>
        <w:spacing w:after="0" w:afterAutospacing="1" w:line="320" w:lineRule="exact"/>
        <w:jc w:val="both"/>
        <w:rPr>
          <w:rFonts w:asciiTheme="minorEastAsia" w:hAnsiTheme="minorEastAsia" w:cstheme="minorEastAsia"/>
          <w:sz w:val="20"/>
          <w:szCs w:val="20"/>
          <w:lang w:eastAsia="zh-CN"/>
        </w:rPr>
      </w:pPr>
      <w:r>
        <w:rPr>
          <w:rFonts w:asciiTheme="minorEastAsia" w:hAnsiTheme="minorEastAsia" w:cstheme="minorEastAsia" w:hint="eastAsia"/>
          <w:sz w:val="20"/>
          <w:szCs w:val="20"/>
          <w:lang w:eastAsia="zh-CN"/>
        </w:rPr>
        <w:t>注：“机关运行经费”指行政单位（含参照公务员法管理的事业单位）使用一般公共预算安排的基本支出中的日常公用经费支出，包括办公及印刷费、邮电费、差旅费、会议费、福利费、日常维修费、专用材料及一般设备购置费、办公用房水电费、办公用房取暖费、办公用房物业管理费、公务用车运行维护费及其他费用等。</w:t>
      </w:r>
    </w:p>
    <w:p w:rsidR="00837EBD" w:rsidRDefault="00837EBD" w:rsidP="00837EBD">
      <w:pPr>
        <w:autoSpaceDE w:val="0"/>
        <w:autoSpaceDN w:val="0"/>
        <w:snapToGrid w:val="0"/>
        <w:spacing w:beforeAutospacing="1" w:after="0" w:afterAutospacing="1" w:line="320" w:lineRule="exact"/>
        <w:jc w:val="center"/>
        <w:rPr>
          <w:rFonts w:ascii="Times New Roman" w:eastAsia="方正小标宋_GBK" w:hAnsi="Times New Roman" w:cs="Times New Roman"/>
          <w:sz w:val="36"/>
          <w:szCs w:val="36"/>
          <w:lang w:eastAsia="zh-CN"/>
        </w:rPr>
      </w:pPr>
    </w:p>
    <w:p w:rsidR="00837EBD" w:rsidRDefault="00837EBD" w:rsidP="00837EBD">
      <w:pPr>
        <w:keepNext/>
        <w:pageBreakBefore/>
        <w:spacing w:after="0" w:line="550" w:lineRule="exact"/>
        <w:rPr>
          <w:rFonts w:ascii="Times New Roman" w:eastAsia="方正仿宋_GBK" w:hAnsi="Times New Roman" w:cs="Times New Roman"/>
          <w:sz w:val="24"/>
          <w:szCs w:val="24"/>
        </w:rPr>
      </w:pPr>
      <w:r>
        <w:rPr>
          <w:rFonts w:ascii="Times New Roman" w:eastAsia="方正仿宋_GBK" w:hAnsi="Times New Roman" w:cs="Times New Roman" w:hint="eastAsia"/>
          <w:sz w:val="24"/>
          <w:szCs w:val="24"/>
        </w:rPr>
        <w:lastRenderedPageBreak/>
        <w:t>公开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12</w:t>
      </w:r>
      <w:r>
        <w:rPr>
          <w:rFonts w:ascii="Times New Roman" w:eastAsia="方正仿宋_GBK" w:hAnsi="Times New Roman" w:cs="Times New Roman" w:hint="eastAsia"/>
          <w:sz w:val="24"/>
          <w:szCs w:val="24"/>
        </w:rPr>
        <w:t>表</w:t>
      </w:r>
    </w:p>
    <w:tbl>
      <w:tblPr>
        <w:tblStyle w:val="af9"/>
        <w:tblpPr w:leftFromText="180" w:rightFromText="180" w:vertAnchor="text" w:tblpXSpec="center" w:tblpY="1"/>
        <w:tblOverlap w:val="never"/>
        <w:tblW w:w="14980" w:type="dxa"/>
        <w:jc w:val="center"/>
        <w:tblLook w:val="04A0"/>
      </w:tblPr>
      <w:tblGrid>
        <w:gridCol w:w="1475"/>
        <w:gridCol w:w="1693"/>
        <w:gridCol w:w="1584"/>
        <w:gridCol w:w="1584"/>
        <w:gridCol w:w="1584"/>
        <w:gridCol w:w="1240"/>
        <w:gridCol w:w="1460"/>
        <w:gridCol w:w="1460"/>
        <w:gridCol w:w="1420"/>
        <w:gridCol w:w="1480"/>
      </w:tblGrid>
      <w:tr w:rsidR="00837EBD" w:rsidTr="008169AC">
        <w:trPr>
          <w:trHeight w:val="420"/>
          <w:tblHeader/>
          <w:jc w:val="center"/>
        </w:trPr>
        <w:tc>
          <w:tcPr>
            <w:tcW w:w="14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方正小标宋_GBK" w:eastAsia="方正小标宋_GBK" w:hAnsi="宋体" w:cs="宋体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方正小标宋_GBK" w:eastAsia="方正小标宋_GBK" w:hAnsi="宋体" w:cs="宋体" w:hint="eastAsia"/>
                <w:sz w:val="36"/>
                <w:szCs w:val="36"/>
              </w:rPr>
              <w:t>政府采购支出表</w:t>
            </w:r>
            <w:proofErr w:type="spellEnd"/>
          </w:p>
        </w:tc>
      </w:tr>
      <w:tr w:rsidR="00837EBD" w:rsidTr="008169AC">
        <w:trPr>
          <w:trHeight w:val="285"/>
          <w:tblHeader/>
          <w:jc w:val="center"/>
        </w:trPr>
        <w:tc>
          <w:tcPr>
            <w:tcW w:w="63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EBD" w:rsidRDefault="00837EBD" w:rsidP="008169AC">
            <w:pPr>
              <w:snapToGrid w:val="0"/>
              <w:rPr>
                <w:rFonts w:ascii="宋体" w:eastAsia="宋体" w:hAnsi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部门/单位：</w:t>
            </w:r>
            <w:r>
              <w:rPr>
                <w:rFonts w:ascii="Times New Roman" w:eastAsia="宋体" w:hAnsi="Times New Roman" w:cs="Times New Roman"/>
                <w:sz w:val="16"/>
                <w:szCs w:val="16"/>
                <w:lang w:eastAsia="zh-CN"/>
              </w:rPr>
              <w:t>南通市旅游中等专业学校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单位：万元</w:t>
            </w:r>
            <w:proofErr w:type="spellEnd"/>
          </w:p>
        </w:tc>
      </w:tr>
      <w:tr w:rsidR="00837EBD" w:rsidTr="008169AC">
        <w:trPr>
          <w:trHeight w:val="285"/>
          <w:tblHeader/>
          <w:jc w:val="center"/>
        </w:trPr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采购品目大类</w:t>
            </w:r>
            <w:proofErr w:type="spellEnd"/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专项名称</w:t>
            </w:r>
            <w:proofErr w:type="spellEnd"/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经济科目</w:t>
            </w:r>
            <w:proofErr w:type="spellEnd"/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采购品目名称</w:t>
            </w:r>
            <w:proofErr w:type="spellEnd"/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采购组织形式</w:t>
            </w:r>
            <w:proofErr w:type="spellEnd"/>
          </w:p>
        </w:tc>
        <w:tc>
          <w:tcPr>
            <w:tcW w:w="55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资金来源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总计</w:t>
            </w:r>
            <w:proofErr w:type="spellEnd"/>
          </w:p>
        </w:tc>
      </w:tr>
      <w:tr w:rsidR="00837EBD" w:rsidTr="008169AC">
        <w:trPr>
          <w:trHeight w:val="540"/>
          <w:tblHeader/>
          <w:jc w:val="center"/>
        </w:trPr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EBD" w:rsidRDefault="00837EBD" w:rsidP="008169AC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EBD" w:rsidRDefault="00837EBD" w:rsidP="008169AC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EBD" w:rsidRDefault="00837EBD" w:rsidP="008169AC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EBD" w:rsidRDefault="00837EBD" w:rsidP="008169AC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EBD" w:rsidRDefault="00837EBD" w:rsidP="008169AC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一般公共</w:t>
            </w:r>
            <w:proofErr w:type="spellEnd"/>
          </w:p>
          <w:p w:rsidR="00837EBD" w:rsidRDefault="00837EBD" w:rsidP="008169AC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预算资金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政府性基金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其他资金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上年结转和结余资金</w:t>
            </w:r>
            <w:proofErr w:type="spellEnd"/>
          </w:p>
        </w:tc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EBD" w:rsidRDefault="00837EBD" w:rsidP="008169AC">
            <w:pPr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37EBD" w:rsidTr="008169AC">
        <w:trPr>
          <w:trHeight w:val="285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>合计</w:t>
            </w:r>
            <w:proofErr w:type="spellEnd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125.20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125.20</w:t>
            </w:r>
          </w:p>
        </w:tc>
      </w:tr>
      <w:tr w:rsidR="00837EBD" w:rsidTr="008169AC">
        <w:trPr>
          <w:trHeight w:val="285"/>
          <w:jc w:val="center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宋体" w:hAnsi="Times New Roman"/>
                <w:sz w:val="16"/>
              </w:rPr>
              <w:t>一、货物</w:t>
            </w:r>
            <w:r>
              <w:rPr>
                <w:rFonts w:ascii="Times New Roman" w:eastAsia="宋体" w:hAnsi="Times New Roman"/>
                <w:sz w:val="16"/>
              </w:rPr>
              <w:t>A</w:t>
            </w:r>
            <w:proofErr w:type="spellEnd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15.20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7EBD" w:rsidRDefault="00837EBD" w:rsidP="008169AC">
            <w:pPr>
              <w:snapToGrid w:val="0"/>
              <w:jc w:val="right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/>
                <w:sz w:val="16"/>
              </w:rPr>
              <w:t>15.20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1475" w:type="dxa"/>
            <w:vAlign w:val="center"/>
          </w:tcPr>
          <w:p w:rsidR="00837EBD" w:rsidRDefault="00837EBD" w:rsidP="008169AC">
            <w:pPr>
              <w:snapToGrid w:val="0"/>
            </w:pPr>
          </w:p>
        </w:tc>
        <w:tc>
          <w:tcPr>
            <w:tcW w:w="1693" w:type="dxa"/>
            <w:vAlign w:val="center"/>
          </w:tcPr>
          <w:p w:rsidR="00837EBD" w:rsidRDefault="00837EBD" w:rsidP="008169AC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>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专用设备购置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中等职业教育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办公设备购置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是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</w:t>
            </w:r>
          </w:p>
        </w:tc>
        <w:tc>
          <w:tcPr>
            <w:tcW w:w="1584" w:type="dxa"/>
            <w:vAlign w:val="center"/>
          </w:tcPr>
          <w:p w:rsidR="00837EBD" w:rsidRDefault="00837EB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sz w:val="16"/>
              </w:rPr>
              <w:t>办公设备购置</w:t>
            </w:r>
            <w:proofErr w:type="spellEnd"/>
          </w:p>
        </w:tc>
        <w:tc>
          <w:tcPr>
            <w:tcW w:w="1584" w:type="dxa"/>
            <w:vAlign w:val="center"/>
          </w:tcPr>
          <w:p w:rsidR="00837EBD" w:rsidRDefault="00837EB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sz w:val="16"/>
              </w:rPr>
              <w:t>激光打印机</w:t>
            </w:r>
            <w:proofErr w:type="spellEnd"/>
          </w:p>
        </w:tc>
        <w:tc>
          <w:tcPr>
            <w:tcW w:w="1584" w:type="dxa"/>
            <w:vAlign w:val="center"/>
          </w:tcPr>
          <w:p w:rsidR="00837EBD" w:rsidRDefault="00837EB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sz w:val="16"/>
              </w:rPr>
              <w:t>分散采购</w:t>
            </w:r>
            <w:proofErr w:type="spellEnd"/>
          </w:p>
        </w:tc>
        <w:tc>
          <w:tcPr>
            <w:tcW w:w="1240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0.50</w:t>
            </w:r>
          </w:p>
        </w:tc>
        <w:tc>
          <w:tcPr>
            <w:tcW w:w="1460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420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480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0.50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1475" w:type="dxa"/>
            <w:vAlign w:val="center"/>
          </w:tcPr>
          <w:p w:rsidR="00837EBD" w:rsidRDefault="00837EBD" w:rsidP="008169AC">
            <w:pPr>
              <w:snapToGrid w:val="0"/>
            </w:pPr>
          </w:p>
        </w:tc>
        <w:tc>
          <w:tcPr>
            <w:tcW w:w="1693" w:type="dxa"/>
            <w:vAlign w:val="center"/>
          </w:tcPr>
          <w:p w:rsidR="00837EBD" w:rsidRDefault="00837EBD" w:rsidP="008169AC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>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专用设备购置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中等职业教育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办公设备购置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是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</w:t>
            </w:r>
          </w:p>
        </w:tc>
        <w:tc>
          <w:tcPr>
            <w:tcW w:w="1584" w:type="dxa"/>
            <w:vAlign w:val="center"/>
          </w:tcPr>
          <w:p w:rsidR="00837EBD" w:rsidRDefault="00837EB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sz w:val="16"/>
              </w:rPr>
              <w:t>办公设备购置</w:t>
            </w:r>
            <w:proofErr w:type="spellEnd"/>
          </w:p>
        </w:tc>
        <w:tc>
          <w:tcPr>
            <w:tcW w:w="1584" w:type="dxa"/>
            <w:vAlign w:val="center"/>
          </w:tcPr>
          <w:p w:rsidR="00837EBD" w:rsidRDefault="00837EB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sz w:val="16"/>
              </w:rPr>
              <w:t>便携式计算机</w:t>
            </w:r>
            <w:proofErr w:type="spellEnd"/>
          </w:p>
        </w:tc>
        <w:tc>
          <w:tcPr>
            <w:tcW w:w="1584" w:type="dxa"/>
            <w:vAlign w:val="center"/>
          </w:tcPr>
          <w:p w:rsidR="00837EBD" w:rsidRDefault="00837EB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sz w:val="16"/>
              </w:rPr>
              <w:t>分散采购</w:t>
            </w:r>
            <w:proofErr w:type="spellEnd"/>
          </w:p>
        </w:tc>
        <w:tc>
          <w:tcPr>
            <w:tcW w:w="1240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7.70</w:t>
            </w:r>
          </w:p>
        </w:tc>
        <w:tc>
          <w:tcPr>
            <w:tcW w:w="1460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420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480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7.70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1475" w:type="dxa"/>
            <w:vAlign w:val="center"/>
          </w:tcPr>
          <w:p w:rsidR="00837EBD" w:rsidRDefault="00837EBD" w:rsidP="008169AC">
            <w:pPr>
              <w:snapToGrid w:val="0"/>
            </w:pPr>
          </w:p>
        </w:tc>
        <w:tc>
          <w:tcPr>
            <w:tcW w:w="1693" w:type="dxa"/>
            <w:vAlign w:val="center"/>
          </w:tcPr>
          <w:p w:rsidR="00837EBD" w:rsidRDefault="00837EBD" w:rsidP="008169AC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>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专用设备购置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中等职业教育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办公设备购置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是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</w:t>
            </w:r>
          </w:p>
        </w:tc>
        <w:tc>
          <w:tcPr>
            <w:tcW w:w="1584" w:type="dxa"/>
            <w:vAlign w:val="center"/>
          </w:tcPr>
          <w:p w:rsidR="00837EBD" w:rsidRDefault="00837EB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sz w:val="16"/>
              </w:rPr>
              <w:t>办公设备购置</w:t>
            </w:r>
            <w:proofErr w:type="spellEnd"/>
          </w:p>
        </w:tc>
        <w:tc>
          <w:tcPr>
            <w:tcW w:w="1584" w:type="dxa"/>
            <w:vAlign w:val="center"/>
          </w:tcPr>
          <w:p w:rsidR="00837EBD" w:rsidRDefault="00837EB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sz w:val="16"/>
              </w:rPr>
              <w:t>多功能一体机</w:t>
            </w:r>
            <w:proofErr w:type="spellEnd"/>
          </w:p>
        </w:tc>
        <w:tc>
          <w:tcPr>
            <w:tcW w:w="1584" w:type="dxa"/>
            <w:vAlign w:val="center"/>
          </w:tcPr>
          <w:p w:rsidR="00837EBD" w:rsidRDefault="00837EB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sz w:val="16"/>
              </w:rPr>
              <w:t>分散采购</w:t>
            </w:r>
            <w:proofErr w:type="spellEnd"/>
          </w:p>
        </w:tc>
        <w:tc>
          <w:tcPr>
            <w:tcW w:w="1240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2.50</w:t>
            </w:r>
          </w:p>
        </w:tc>
        <w:tc>
          <w:tcPr>
            <w:tcW w:w="1460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420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480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2.50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1475" w:type="dxa"/>
            <w:vAlign w:val="center"/>
          </w:tcPr>
          <w:p w:rsidR="00837EBD" w:rsidRDefault="00837EBD" w:rsidP="008169AC">
            <w:pPr>
              <w:snapToGrid w:val="0"/>
            </w:pPr>
          </w:p>
        </w:tc>
        <w:tc>
          <w:tcPr>
            <w:tcW w:w="1693" w:type="dxa"/>
            <w:vAlign w:val="center"/>
          </w:tcPr>
          <w:p w:rsidR="00837EBD" w:rsidRDefault="00837EBD" w:rsidP="008169AC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>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专用设备购置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中等职业教育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办公设备购置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是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</w:t>
            </w:r>
          </w:p>
        </w:tc>
        <w:tc>
          <w:tcPr>
            <w:tcW w:w="1584" w:type="dxa"/>
            <w:vAlign w:val="center"/>
          </w:tcPr>
          <w:p w:rsidR="00837EBD" w:rsidRDefault="00837EB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sz w:val="16"/>
              </w:rPr>
              <w:t>办公设备购置</w:t>
            </w:r>
            <w:proofErr w:type="spellEnd"/>
          </w:p>
        </w:tc>
        <w:tc>
          <w:tcPr>
            <w:tcW w:w="1584" w:type="dxa"/>
            <w:vAlign w:val="center"/>
          </w:tcPr>
          <w:p w:rsidR="00837EBD" w:rsidRDefault="00837EB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sz w:val="16"/>
              </w:rPr>
              <w:t>台式计算机</w:t>
            </w:r>
            <w:proofErr w:type="spellEnd"/>
          </w:p>
        </w:tc>
        <w:tc>
          <w:tcPr>
            <w:tcW w:w="1584" w:type="dxa"/>
            <w:vAlign w:val="center"/>
          </w:tcPr>
          <w:p w:rsidR="00837EBD" w:rsidRDefault="00837EB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sz w:val="16"/>
              </w:rPr>
              <w:t>分散采购</w:t>
            </w:r>
            <w:proofErr w:type="spellEnd"/>
          </w:p>
        </w:tc>
        <w:tc>
          <w:tcPr>
            <w:tcW w:w="1240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4.50</w:t>
            </w:r>
          </w:p>
        </w:tc>
        <w:tc>
          <w:tcPr>
            <w:tcW w:w="1460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420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480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4.50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1475" w:type="dxa"/>
            <w:vAlign w:val="center"/>
          </w:tcPr>
          <w:p w:rsidR="00837EBD" w:rsidRDefault="00837EB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sz w:val="16"/>
              </w:rPr>
              <w:t>二、工程</w:t>
            </w:r>
            <w:r>
              <w:rPr>
                <w:rFonts w:ascii="Times New Roman" w:eastAsia="宋体" w:hAnsi="Times New Roman"/>
                <w:sz w:val="16"/>
              </w:rPr>
              <w:t>B</w:t>
            </w:r>
            <w:proofErr w:type="spellEnd"/>
          </w:p>
        </w:tc>
        <w:tc>
          <w:tcPr>
            <w:tcW w:w="1693" w:type="dxa"/>
            <w:vAlign w:val="center"/>
          </w:tcPr>
          <w:p w:rsidR="00837EBD" w:rsidRDefault="00837EBD" w:rsidP="008169AC">
            <w:pPr>
              <w:snapToGrid w:val="0"/>
            </w:pPr>
          </w:p>
        </w:tc>
        <w:tc>
          <w:tcPr>
            <w:tcW w:w="1584" w:type="dxa"/>
            <w:vAlign w:val="center"/>
          </w:tcPr>
          <w:p w:rsidR="00837EBD" w:rsidRDefault="00837EBD" w:rsidP="008169AC">
            <w:pPr>
              <w:snapToGrid w:val="0"/>
            </w:pPr>
          </w:p>
        </w:tc>
        <w:tc>
          <w:tcPr>
            <w:tcW w:w="1584" w:type="dxa"/>
            <w:vAlign w:val="center"/>
          </w:tcPr>
          <w:p w:rsidR="00837EBD" w:rsidRDefault="00837EBD" w:rsidP="008169AC">
            <w:pPr>
              <w:snapToGrid w:val="0"/>
            </w:pPr>
          </w:p>
        </w:tc>
        <w:tc>
          <w:tcPr>
            <w:tcW w:w="1584" w:type="dxa"/>
            <w:vAlign w:val="center"/>
          </w:tcPr>
          <w:p w:rsidR="00837EBD" w:rsidRDefault="00837EBD" w:rsidP="008169AC">
            <w:pPr>
              <w:snapToGrid w:val="0"/>
            </w:pPr>
          </w:p>
        </w:tc>
        <w:tc>
          <w:tcPr>
            <w:tcW w:w="1240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420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480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</w:tr>
      <w:tr w:rsidR="00837EBD" w:rsidTr="008169AC">
        <w:trPr>
          <w:trHeight w:val="216"/>
          <w:jc w:val="center"/>
        </w:trPr>
        <w:tc>
          <w:tcPr>
            <w:tcW w:w="1475" w:type="dxa"/>
            <w:vAlign w:val="center"/>
          </w:tcPr>
          <w:p w:rsidR="00837EBD" w:rsidRDefault="00837EB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sz w:val="16"/>
              </w:rPr>
              <w:lastRenderedPageBreak/>
              <w:t>三、服务</w:t>
            </w:r>
            <w:r>
              <w:rPr>
                <w:rFonts w:ascii="Times New Roman" w:eastAsia="宋体" w:hAnsi="Times New Roman"/>
                <w:sz w:val="16"/>
              </w:rPr>
              <w:t>C</w:t>
            </w:r>
            <w:proofErr w:type="spellEnd"/>
          </w:p>
        </w:tc>
        <w:tc>
          <w:tcPr>
            <w:tcW w:w="1693" w:type="dxa"/>
            <w:vAlign w:val="center"/>
          </w:tcPr>
          <w:p w:rsidR="00837EBD" w:rsidRDefault="00837EBD" w:rsidP="008169AC">
            <w:pPr>
              <w:snapToGrid w:val="0"/>
            </w:pPr>
          </w:p>
        </w:tc>
        <w:tc>
          <w:tcPr>
            <w:tcW w:w="1584" w:type="dxa"/>
            <w:vAlign w:val="center"/>
          </w:tcPr>
          <w:p w:rsidR="00837EBD" w:rsidRDefault="00837EBD" w:rsidP="008169AC">
            <w:pPr>
              <w:snapToGrid w:val="0"/>
            </w:pPr>
          </w:p>
        </w:tc>
        <w:tc>
          <w:tcPr>
            <w:tcW w:w="1584" w:type="dxa"/>
            <w:vAlign w:val="center"/>
          </w:tcPr>
          <w:p w:rsidR="00837EBD" w:rsidRDefault="00837EBD" w:rsidP="008169AC">
            <w:pPr>
              <w:snapToGrid w:val="0"/>
            </w:pPr>
          </w:p>
        </w:tc>
        <w:tc>
          <w:tcPr>
            <w:tcW w:w="1584" w:type="dxa"/>
            <w:vAlign w:val="center"/>
          </w:tcPr>
          <w:p w:rsidR="00837EBD" w:rsidRDefault="00837EBD" w:rsidP="008169AC">
            <w:pPr>
              <w:snapToGrid w:val="0"/>
            </w:pPr>
          </w:p>
        </w:tc>
        <w:tc>
          <w:tcPr>
            <w:tcW w:w="1240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110.00</w:t>
            </w:r>
          </w:p>
        </w:tc>
        <w:tc>
          <w:tcPr>
            <w:tcW w:w="1460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420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480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110.00</w:t>
            </w:r>
          </w:p>
        </w:tc>
      </w:tr>
      <w:tr w:rsidR="00837EBD" w:rsidTr="008169AC">
        <w:trPr>
          <w:trHeight w:val="216"/>
          <w:jc w:val="center"/>
        </w:trPr>
        <w:tc>
          <w:tcPr>
            <w:tcW w:w="1475" w:type="dxa"/>
            <w:vAlign w:val="center"/>
          </w:tcPr>
          <w:p w:rsidR="00837EBD" w:rsidRDefault="00837EBD" w:rsidP="008169AC">
            <w:pPr>
              <w:snapToGrid w:val="0"/>
            </w:pPr>
          </w:p>
        </w:tc>
        <w:tc>
          <w:tcPr>
            <w:tcW w:w="1693" w:type="dxa"/>
            <w:vAlign w:val="center"/>
          </w:tcPr>
          <w:p w:rsidR="00837EBD" w:rsidRDefault="00837EBD" w:rsidP="008169AC">
            <w:pPr>
              <w:snapToGrid w:val="0"/>
              <w:rPr>
                <w:lang w:eastAsia="zh-CN"/>
              </w:rPr>
            </w:pPr>
            <w:r>
              <w:rPr>
                <w:rFonts w:ascii="Times New Roman" w:eastAsia="宋体" w:hAnsi="Times New Roman"/>
                <w:sz w:val="16"/>
                <w:lang w:eastAsia="zh-CN"/>
              </w:rPr>
              <w:t>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物业管理费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中等职业教育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物业管理费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][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是</w:t>
            </w:r>
            <w:r>
              <w:rPr>
                <w:rFonts w:ascii="Times New Roman" w:eastAsia="宋体" w:hAnsi="Times New Roman"/>
                <w:sz w:val="16"/>
                <w:lang w:eastAsia="zh-CN"/>
              </w:rPr>
              <w:t>]</w:t>
            </w:r>
          </w:p>
        </w:tc>
        <w:tc>
          <w:tcPr>
            <w:tcW w:w="1584" w:type="dxa"/>
            <w:vAlign w:val="center"/>
          </w:tcPr>
          <w:p w:rsidR="00837EBD" w:rsidRDefault="00837EB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sz w:val="16"/>
              </w:rPr>
              <w:t>物业管理费</w:t>
            </w:r>
            <w:proofErr w:type="spellEnd"/>
          </w:p>
        </w:tc>
        <w:tc>
          <w:tcPr>
            <w:tcW w:w="1584" w:type="dxa"/>
            <w:vAlign w:val="center"/>
          </w:tcPr>
          <w:p w:rsidR="00837EBD" w:rsidRDefault="00837EB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sz w:val="16"/>
              </w:rPr>
              <w:t>物业管理服务</w:t>
            </w:r>
            <w:proofErr w:type="spellEnd"/>
          </w:p>
        </w:tc>
        <w:tc>
          <w:tcPr>
            <w:tcW w:w="1584" w:type="dxa"/>
            <w:vAlign w:val="center"/>
          </w:tcPr>
          <w:p w:rsidR="00837EBD" w:rsidRDefault="00837EBD" w:rsidP="008169AC">
            <w:pPr>
              <w:snapToGrid w:val="0"/>
            </w:pPr>
            <w:proofErr w:type="spellStart"/>
            <w:r>
              <w:rPr>
                <w:rFonts w:ascii="Times New Roman" w:eastAsia="宋体" w:hAnsi="Times New Roman"/>
                <w:sz w:val="16"/>
              </w:rPr>
              <w:t>政府集中采购</w:t>
            </w:r>
            <w:proofErr w:type="spellEnd"/>
          </w:p>
        </w:tc>
        <w:tc>
          <w:tcPr>
            <w:tcW w:w="1240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110.00</w:t>
            </w:r>
          </w:p>
        </w:tc>
        <w:tc>
          <w:tcPr>
            <w:tcW w:w="1460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460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420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</w:p>
        </w:tc>
        <w:tc>
          <w:tcPr>
            <w:tcW w:w="1480" w:type="dxa"/>
            <w:vAlign w:val="center"/>
          </w:tcPr>
          <w:p w:rsidR="00837EBD" w:rsidRDefault="00837EBD" w:rsidP="008169AC">
            <w:pPr>
              <w:snapToGrid w:val="0"/>
              <w:jc w:val="right"/>
            </w:pPr>
            <w:r>
              <w:rPr>
                <w:rFonts w:ascii="Times New Roman" w:eastAsia="宋体" w:hAnsi="Times New Roman"/>
                <w:sz w:val="16"/>
              </w:rPr>
              <w:t>110.00</w:t>
            </w:r>
          </w:p>
        </w:tc>
      </w:tr>
    </w:tbl>
    <w:p w:rsidR="00837EBD" w:rsidRDefault="00837EBD" w:rsidP="00837EBD">
      <w:pPr>
        <w:widowControl w:val="0"/>
        <w:autoSpaceDE w:val="0"/>
        <w:autoSpaceDN w:val="0"/>
        <w:snapToGrid w:val="0"/>
        <w:spacing w:beforeAutospacing="1" w:after="0" w:afterAutospacing="1" w:line="550" w:lineRule="exact"/>
        <w:jc w:val="both"/>
        <w:rPr>
          <w:rFonts w:ascii="Times New Roman" w:eastAsia="方正小标宋_GBK" w:hAnsi="Times New Roman" w:cs="Times New Roman" w:hint="eastAsia"/>
          <w:sz w:val="16"/>
          <w:szCs w:val="16"/>
          <w:lang w:eastAsia="zh-CN"/>
        </w:rPr>
        <w:sectPr w:rsidR="00837EBD">
          <w:pgSz w:w="16838" w:h="11906" w:orient="landscape"/>
          <w:pgMar w:top="1588" w:right="1814" w:bottom="1588" w:left="1985" w:header="851" w:footer="992" w:gutter="0"/>
          <w:cols w:space="425"/>
          <w:docGrid w:type="lines" w:linePitch="312"/>
        </w:sectPr>
      </w:pPr>
    </w:p>
    <w:p w:rsidR="00D04C50" w:rsidRDefault="00D04C50">
      <w:pPr>
        <w:rPr>
          <w:rFonts w:hint="eastAsia"/>
          <w:lang w:eastAsia="zh-CN"/>
        </w:rPr>
      </w:pPr>
    </w:p>
    <w:sectPr w:rsidR="00D04C50" w:rsidSect="00B36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61F" w:rsidRDefault="0004761F" w:rsidP="00837EBD">
      <w:pPr>
        <w:spacing w:after="0" w:line="240" w:lineRule="auto"/>
      </w:pPr>
      <w:r>
        <w:separator/>
      </w:r>
    </w:p>
  </w:endnote>
  <w:endnote w:type="continuationSeparator" w:id="0">
    <w:p w:rsidR="0004761F" w:rsidRDefault="0004761F" w:rsidP="0083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61F" w:rsidRDefault="0004761F" w:rsidP="00837EBD">
      <w:pPr>
        <w:spacing w:after="0" w:line="240" w:lineRule="auto"/>
      </w:pPr>
      <w:r>
        <w:separator/>
      </w:r>
    </w:p>
  </w:footnote>
  <w:footnote w:type="continuationSeparator" w:id="0">
    <w:p w:rsidR="0004761F" w:rsidRDefault="0004761F" w:rsidP="00837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913FF7"/>
    <w:multiLevelType w:val="singleLevel"/>
    <w:tmpl w:val="6D10F2DB"/>
    <w:lvl w:ilvl="0">
      <w:start w:val="1"/>
      <w:numFmt w:val="chineseCounting"/>
      <w:suff w:val="nothing"/>
      <w:lvlText w:val="第%1部分　"/>
      <w:lvlJc w:val="left"/>
      <w:rPr>
        <w:rFonts w:hint="eastAsi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EBD"/>
    <w:rsid w:val="0004761F"/>
    <w:rsid w:val="00837EBD"/>
    <w:rsid w:val="00B367BA"/>
    <w:rsid w:val="00C13732"/>
    <w:rsid w:val="00D0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37EBD"/>
    <w:pPr>
      <w:spacing w:after="200" w:line="276" w:lineRule="auto"/>
    </w:pPr>
    <w:rPr>
      <w:kern w:val="0"/>
      <w:sz w:val="22"/>
      <w:lang w:eastAsia="en-US"/>
    </w:rPr>
  </w:style>
  <w:style w:type="paragraph" w:styleId="1">
    <w:name w:val="heading 1"/>
    <w:basedOn w:val="a1"/>
    <w:next w:val="a1"/>
    <w:link w:val="1Char"/>
    <w:uiPriority w:val="9"/>
    <w:qFormat/>
    <w:rsid w:val="00837E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837E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837E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837E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837E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837E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837E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837E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837E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837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837EBD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837EB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rsid w:val="00837EBD"/>
    <w:rPr>
      <w:sz w:val="18"/>
      <w:szCs w:val="18"/>
    </w:rPr>
  </w:style>
  <w:style w:type="character" w:customStyle="1" w:styleId="1Char">
    <w:name w:val="标题 1 Char"/>
    <w:basedOn w:val="a2"/>
    <w:link w:val="1"/>
    <w:uiPriority w:val="9"/>
    <w:rsid w:val="00837EBD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/>
    </w:rPr>
  </w:style>
  <w:style w:type="character" w:customStyle="1" w:styleId="2Char">
    <w:name w:val="标题 2 Char"/>
    <w:basedOn w:val="a2"/>
    <w:link w:val="21"/>
    <w:uiPriority w:val="9"/>
    <w:rsid w:val="00837EBD"/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character" w:customStyle="1" w:styleId="3Char">
    <w:name w:val="标题 3 Char"/>
    <w:basedOn w:val="a2"/>
    <w:link w:val="31"/>
    <w:uiPriority w:val="9"/>
    <w:rsid w:val="00837EBD"/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/>
    </w:rPr>
  </w:style>
  <w:style w:type="character" w:customStyle="1" w:styleId="4Char">
    <w:name w:val="标题 4 Char"/>
    <w:basedOn w:val="a2"/>
    <w:link w:val="4"/>
    <w:uiPriority w:val="9"/>
    <w:semiHidden/>
    <w:rsid w:val="00837EBD"/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/>
    </w:rPr>
  </w:style>
  <w:style w:type="character" w:customStyle="1" w:styleId="5Char">
    <w:name w:val="标题 5 Char"/>
    <w:basedOn w:val="a2"/>
    <w:link w:val="5"/>
    <w:uiPriority w:val="9"/>
    <w:semiHidden/>
    <w:rsid w:val="00837EBD"/>
    <w:rPr>
      <w:rFonts w:asciiTheme="majorHAnsi" w:eastAsiaTheme="majorEastAsia" w:hAnsiTheme="majorHAnsi" w:cstheme="majorBidi"/>
      <w:color w:val="243F60" w:themeColor="accent1" w:themeShade="7F"/>
      <w:kern w:val="0"/>
      <w:sz w:val="22"/>
      <w:lang w:eastAsia="en-US"/>
    </w:rPr>
  </w:style>
  <w:style w:type="character" w:customStyle="1" w:styleId="6Char">
    <w:name w:val="标题 6 Char"/>
    <w:basedOn w:val="a2"/>
    <w:link w:val="6"/>
    <w:uiPriority w:val="9"/>
    <w:semiHidden/>
    <w:rsid w:val="00837EBD"/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lang w:eastAsia="en-US"/>
    </w:rPr>
  </w:style>
  <w:style w:type="character" w:customStyle="1" w:styleId="7Char">
    <w:name w:val="标题 7 Char"/>
    <w:basedOn w:val="a2"/>
    <w:link w:val="7"/>
    <w:uiPriority w:val="9"/>
    <w:semiHidden/>
    <w:rsid w:val="00837EBD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/>
    </w:rPr>
  </w:style>
  <w:style w:type="character" w:customStyle="1" w:styleId="8Char">
    <w:name w:val="标题 8 Char"/>
    <w:basedOn w:val="a2"/>
    <w:link w:val="8"/>
    <w:uiPriority w:val="9"/>
    <w:semiHidden/>
    <w:rsid w:val="00837EBD"/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/>
    </w:rPr>
  </w:style>
  <w:style w:type="character" w:customStyle="1" w:styleId="9Char">
    <w:name w:val="标题 9 Char"/>
    <w:basedOn w:val="a2"/>
    <w:link w:val="9"/>
    <w:uiPriority w:val="9"/>
    <w:semiHidden/>
    <w:rsid w:val="00837EBD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/>
    </w:rPr>
  </w:style>
  <w:style w:type="paragraph" w:styleId="a7">
    <w:name w:val="No Spacing"/>
    <w:uiPriority w:val="1"/>
    <w:qFormat/>
    <w:rsid w:val="00837EBD"/>
    <w:rPr>
      <w:kern w:val="0"/>
      <w:sz w:val="22"/>
      <w:lang w:eastAsia="en-US"/>
    </w:rPr>
  </w:style>
  <w:style w:type="paragraph" w:styleId="a8">
    <w:name w:val="Title"/>
    <w:basedOn w:val="a1"/>
    <w:next w:val="a1"/>
    <w:link w:val="Char1"/>
    <w:uiPriority w:val="10"/>
    <w:qFormat/>
    <w:rsid w:val="00837E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2"/>
    <w:link w:val="a8"/>
    <w:uiPriority w:val="10"/>
    <w:rsid w:val="00837E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9">
    <w:name w:val="Subtitle"/>
    <w:basedOn w:val="a1"/>
    <w:next w:val="a1"/>
    <w:link w:val="Char2"/>
    <w:uiPriority w:val="11"/>
    <w:qFormat/>
    <w:rsid w:val="00837E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副标题 Char"/>
    <w:basedOn w:val="a2"/>
    <w:link w:val="a9"/>
    <w:uiPriority w:val="11"/>
    <w:rsid w:val="00837EBD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/>
    </w:rPr>
  </w:style>
  <w:style w:type="paragraph" w:styleId="aa">
    <w:name w:val="List Paragraph"/>
    <w:basedOn w:val="a1"/>
    <w:uiPriority w:val="34"/>
    <w:qFormat/>
    <w:rsid w:val="00837EBD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837EBD"/>
    <w:pPr>
      <w:spacing w:after="120"/>
    </w:pPr>
  </w:style>
  <w:style w:type="character" w:customStyle="1" w:styleId="Char3">
    <w:name w:val="正文文本 Char"/>
    <w:basedOn w:val="a2"/>
    <w:link w:val="ab"/>
    <w:uiPriority w:val="99"/>
    <w:rsid w:val="00837EBD"/>
    <w:rPr>
      <w:kern w:val="0"/>
      <w:sz w:val="22"/>
      <w:lang w:eastAsia="en-US"/>
    </w:rPr>
  </w:style>
  <w:style w:type="paragraph" w:styleId="22">
    <w:name w:val="Body Text 2"/>
    <w:basedOn w:val="a1"/>
    <w:link w:val="2Char0"/>
    <w:uiPriority w:val="99"/>
    <w:unhideWhenUsed/>
    <w:rsid w:val="00837EBD"/>
    <w:pPr>
      <w:spacing w:after="120" w:line="480" w:lineRule="auto"/>
    </w:pPr>
  </w:style>
  <w:style w:type="character" w:customStyle="1" w:styleId="2Char0">
    <w:name w:val="正文文本 2 Char"/>
    <w:basedOn w:val="a2"/>
    <w:link w:val="22"/>
    <w:uiPriority w:val="99"/>
    <w:rsid w:val="00837EBD"/>
    <w:rPr>
      <w:kern w:val="0"/>
      <w:sz w:val="22"/>
      <w:lang w:eastAsia="en-US"/>
    </w:rPr>
  </w:style>
  <w:style w:type="paragraph" w:styleId="32">
    <w:name w:val="Body Text 3"/>
    <w:basedOn w:val="a1"/>
    <w:link w:val="3Char0"/>
    <w:uiPriority w:val="99"/>
    <w:unhideWhenUsed/>
    <w:rsid w:val="00837EBD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2"/>
    <w:link w:val="32"/>
    <w:uiPriority w:val="99"/>
    <w:rsid w:val="00837EBD"/>
    <w:rPr>
      <w:kern w:val="0"/>
      <w:sz w:val="16"/>
      <w:szCs w:val="16"/>
      <w:lang w:eastAsia="en-US"/>
    </w:rPr>
  </w:style>
  <w:style w:type="paragraph" w:styleId="ac">
    <w:name w:val="List"/>
    <w:basedOn w:val="a1"/>
    <w:uiPriority w:val="99"/>
    <w:unhideWhenUsed/>
    <w:rsid w:val="00837EB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837EBD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837EBD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837EBD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837EBD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837EBD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837EBD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837EB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837EB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837EB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837EB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837EB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837EB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  <w:kern w:val="0"/>
      <w:sz w:val="20"/>
      <w:szCs w:val="20"/>
      <w:lang w:eastAsia="en-US"/>
    </w:rPr>
  </w:style>
  <w:style w:type="character" w:customStyle="1" w:styleId="Char4">
    <w:name w:val="宏文本 Char"/>
    <w:basedOn w:val="a2"/>
    <w:link w:val="ae"/>
    <w:uiPriority w:val="99"/>
    <w:rsid w:val="00837EBD"/>
    <w:rPr>
      <w:rFonts w:ascii="Courier" w:hAnsi="Courier"/>
      <w:kern w:val="0"/>
      <w:sz w:val="20"/>
      <w:szCs w:val="20"/>
      <w:lang w:eastAsia="en-US"/>
    </w:rPr>
  </w:style>
  <w:style w:type="paragraph" w:styleId="af">
    <w:name w:val="Quote"/>
    <w:basedOn w:val="a1"/>
    <w:next w:val="a1"/>
    <w:link w:val="Char5"/>
    <w:uiPriority w:val="29"/>
    <w:qFormat/>
    <w:rsid w:val="00837EBD"/>
    <w:rPr>
      <w:i/>
      <w:iCs/>
      <w:color w:val="000000" w:themeColor="text1"/>
    </w:rPr>
  </w:style>
  <w:style w:type="character" w:customStyle="1" w:styleId="Char5">
    <w:name w:val="引用 Char"/>
    <w:basedOn w:val="a2"/>
    <w:link w:val="af"/>
    <w:uiPriority w:val="29"/>
    <w:rsid w:val="00837EBD"/>
    <w:rPr>
      <w:i/>
      <w:iCs/>
      <w:color w:val="000000" w:themeColor="text1"/>
      <w:kern w:val="0"/>
      <w:sz w:val="22"/>
      <w:lang w:eastAsia="en-US"/>
    </w:rPr>
  </w:style>
  <w:style w:type="paragraph" w:styleId="af0">
    <w:name w:val="caption"/>
    <w:basedOn w:val="a1"/>
    <w:next w:val="a1"/>
    <w:uiPriority w:val="35"/>
    <w:semiHidden/>
    <w:unhideWhenUsed/>
    <w:qFormat/>
    <w:rsid w:val="00837EB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837EBD"/>
    <w:rPr>
      <w:b/>
      <w:bCs/>
    </w:rPr>
  </w:style>
  <w:style w:type="character" w:styleId="af2">
    <w:name w:val="Emphasis"/>
    <w:basedOn w:val="a2"/>
    <w:uiPriority w:val="20"/>
    <w:qFormat/>
    <w:rsid w:val="00837EBD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837E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2"/>
    <w:link w:val="af3"/>
    <w:uiPriority w:val="30"/>
    <w:rsid w:val="00837EBD"/>
    <w:rPr>
      <w:b/>
      <w:bCs/>
      <w:i/>
      <w:iCs/>
      <w:color w:val="4F81BD" w:themeColor="accent1"/>
      <w:kern w:val="0"/>
      <w:sz w:val="22"/>
      <w:lang w:eastAsia="en-US"/>
    </w:rPr>
  </w:style>
  <w:style w:type="character" w:styleId="af4">
    <w:name w:val="Subtle Emphasis"/>
    <w:basedOn w:val="a2"/>
    <w:uiPriority w:val="19"/>
    <w:qFormat/>
    <w:rsid w:val="00837EBD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837EBD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837EBD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837EBD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837EBD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837EBD"/>
    <w:pPr>
      <w:outlineLvl w:val="9"/>
    </w:pPr>
  </w:style>
  <w:style w:type="table" w:styleId="af9">
    <w:name w:val="Table Grid"/>
    <w:basedOn w:val="a3"/>
    <w:uiPriority w:val="59"/>
    <w:rsid w:val="00837EBD"/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Light Shading"/>
    <w:basedOn w:val="a3"/>
    <w:uiPriority w:val="60"/>
    <w:rsid w:val="00837EBD"/>
    <w:rPr>
      <w:color w:val="000000" w:themeColor="text1" w:themeShade="BF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837EBD"/>
    <w:rPr>
      <w:color w:val="365F91" w:themeColor="accent1" w:themeShade="BF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837EBD"/>
    <w:rPr>
      <w:color w:val="943634" w:themeColor="accent2" w:themeShade="BF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837EBD"/>
    <w:rPr>
      <w:color w:val="76923C" w:themeColor="accent3" w:themeShade="BF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837EBD"/>
    <w:rPr>
      <w:color w:val="5F497A" w:themeColor="accent4" w:themeShade="BF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837EBD"/>
    <w:rPr>
      <w:color w:val="31849B" w:themeColor="accent5" w:themeShade="BF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837EBD"/>
    <w:rPr>
      <w:color w:val="E36C0A" w:themeColor="accent6" w:themeShade="BF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837EB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837EB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837EB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837EB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837EB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837EB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837EB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837EB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837EB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837EB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837EB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837EB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837EB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837EB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837EB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837EB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837EB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837EB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837EB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837EB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837EB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837EB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837EB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837EB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837EB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837EB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837EB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837EB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837EB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837EB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837EB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837EB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837EB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837EB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837EB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837EBD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837EBD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837EBD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837EBD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837EBD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837EBD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837EBD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837EB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837EB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837EB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837EB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837EB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837EB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837EB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837EBD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837EBD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837EBD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837EBD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837EBD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837EBD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837EBD"/>
    <w:rPr>
      <w:rFonts w:asciiTheme="majorHAnsi" w:eastAsiaTheme="majorEastAsia" w:hAnsiTheme="majorHAnsi" w:cstheme="majorBidi"/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837EB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837EB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837EB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837EB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837EB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837EB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837EBD"/>
    <w:rPr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837EBD"/>
    <w:rPr>
      <w:color w:val="FFFFFF" w:themeColor="background1"/>
      <w:kern w:val="0"/>
      <w:sz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837EBD"/>
    <w:rPr>
      <w:color w:val="FFFFFF" w:themeColor="background1"/>
      <w:kern w:val="0"/>
      <w:sz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837EBD"/>
    <w:rPr>
      <w:color w:val="FFFFFF" w:themeColor="background1"/>
      <w:kern w:val="0"/>
      <w:sz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837EBD"/>
    <w:rPr>
      <w:color w:val="FFFFFF" w:themeColor="background1"/>
      <w:kern w:val="0"/>
      <w:sz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837EBD"/>
    <w:rPr>
      <w:color w:val="FFFFFF" w:themeColor="background1"/>
      <w:kern w:val="0"/>
      <w:sz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837EBD"/>
    <w:rPr>
      <w:color w:val="FFFFFF" w:themeColor="background1"/>
      <w:kern w:val="0"/>
      <w:sz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837EBD"/>
    <w:rPr>
      <w:color w:val="FFFFFF" w:themeColor="background1"/>
      <w:kern w:val="0"/>
      <w:sz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837EB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837EB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837EB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837EB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837EB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837EB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837EB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837EB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837EB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837EB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837EB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837EB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837EB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837EB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837EB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837EB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837EB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837EB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837EB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837EB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837EBD"/>
    <w:rPr>
      <w:color w:val="000000" w:themeColor="text1"/>
      <w:kern w:val="0"/>
      <w:sz w:val="22"/>
      <w:lang w:eastAsia="en-US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font01">
    <w:name w:val="font01"/>
    <w:qFormat/>
    <w:rsid w:val="00837EBD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ff1">
    <w:name w:val="Balloon Text"/>
    <w:basedOn w:val="a1"/>
    <w:link w:val="Char7"/>
    <w:uiPriority w:val="99"/>
    <w:semiHidden/>
    <w:unhideWhenUsed/>
    <w:rsid w:val="00837EBD"/>
    <w:pPr>
      <w:spacing w:after="0" w:line="240" w:lineRule="auto"/>
    </w:pPr>
    <w:rPr>
      <w:sz w:val="18"/>
      <w:szCs w:val="18"/>
    </w:rPr>
  </w:style>
  <w:style w:type="character" w:customStyle="1" w:styleId="Char7">
    <w:name w:val="批注框文本 Char"/>
    <w:basedOn w:val="a2"/>
    <w:link w:val="aff1"/>
    <w:uiPriority w:val="99"/>
    <w:semiHidden/>
    <w:rsid w:val="00837EBD"/>
    <w:rPr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959</Words>
  <Characters>5470</Characters>
  <Application>Microsoft Office Word</Application>
  <DocSecurity>0</DocSecurity>
  <Lines>45</Lines>
  <Paragraphs>12</Paragraphs>
  <ScaleCrop>false</ScaleCrop>
  <Company>China</Company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2021-02-08T02:41:00Z</dcterms:created>
  <dcterms:modified xsi:type="dcterms:W3CDTF">2021-02-08T02:42:00Z</dcterms:modified>
</cp:coreProperties>
</file>