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EFE012">
      <w:pPr>
        <w:spacing w:after="0" w:line="360" w:lineRule="auto"/>
      </w:pPr>
      <w:r>
        <w:drawing>
          <wp:inline distT="0" distB="0" distL="0" distR="0">
            <wp:extent cx="2600325" cy="523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600325" cy="523875"/>
                    </a:xfrm>
                    <a:prstGeom prst="rect">
                      <a:avLst/>
                    </a:prstGeom>
                    <a:noFill/>
                    <a:ln>
                      <a:noFill/>
                    </a:ln>
                  </pic:spPr>
                </pic:pic>
              </a:graphicData>
            </a:graphic>
          </wp:inline>
        </w:drawing>
      </w:r>
    </w:p>
    <w:p w14:paraId="5574009C">
      <w:pPr>
        <w:spacing w:after="0" w:line="360" w:lineRule="auto"/>
      </w:pPr>
    </w:p>
    <w:p w14:paraId="5E4833FE">
      <w:pPr>
        <w:spacing w:after="0" w:line="360" w:lineRule="auto"/>
        <w:jc w:val="center"/>
        <w:rPr>
          <w:rFonts w:hint="default" w:ascii="楷体" w:hAnsi="楷体" w:eastAsia="楷体"/>
          <w:b/>
          <w:w w:val="50"/>
          <w:sz w:val="44"/>
          <w:szCs w:val="44"/>
          <w:lang w:val="en-US" w:eastAsia="zh-CN"/>
        </w:rPr>
      </w:pPr>
      <w:r>
        <w:rPr>
          <w:rFonts w:hint="eastAsia" w:ascii="楷体" w:hAnsi="楷体" w:eastAsia="楷体"/>
          <w:b/>
          <w:w w:val="50"/>
          <w:sz w:val="44"/>
          <w:szCs w:val="44"/>
        </w:rPr>
        <w:t>江苏省南通中等专业学校无人机创新项目耗材采购项目【2026】</w:t>
      </w:r>
      <w:r>
        <w:rPr>
          <w:rFonts w:hint="eastAsia" w:ascii="楷体" w:hAnsi="楷体" w:eastAsia="楷体"/>
          <w:b/>
          <w:w w:val="50"/>
          <w:sz w:val="44"/>
          <w:szCs w:val="44"/>
          <w:lang w:eastAsia="zh-CN"/>
        </w:rPr>
        <w:t>（</w:t>
      </w:r>
      <w:r>
        <w:rPr>
          <w:rFonts w:hint="eastAsia" w:ascii="楷体" w:hAnsi="楷体" w:eastAsia="楷体"/>
          <w:b/>
          <w:w w:val="50"/>
          <w:sz w:val="44"/>
          <w:szCs w:val="44"/>
          <w:lang w:val="en-US" w:eastAsia="zh-CN"/>
        </w:rPr>
        <w:t>二次）</w:t>
      </w:r>
    </w:p>
    <w:p w14:paraId="12FF7084">
      <w:pPr>
        <w:spacing w:after="0" w:line="360" w:lineRule="auto"/>
        <w:jc w:val="center"/>
        <w:rPr>
          <w:rFonts w:hint="eastAsia" w:ascii="楷体" w:hAnsi="楷体" w:eastAsia="楷体" w:cs="宋体"/>
          <w:sz w:val="84"/>
          <w:szCs w:val="84"/>
        </w:rPr>
      </w:pPr>
      <w:r>
        <w:rPr>
          <w:rFonts w:hint="eastAsia" w:ascii="楷体" w:hAnsi="楷体" w:eastAsia="楷体" w:cs="宋体"/>
          <w:sz w:val="84"/>
          <w:szCs w:val="84"/>
        </w:rPr>
        <w:t>竞价文件</w:t>
      </w:r>
    </w:p>
    <w:p w14:paraId="6C8C383D">
      <w:pPr>
        <w:spacing w:after="0" w:line="360" w:lineRule="auto"/>
        <w:jc w:val="center"/>
        <w:rPr>
          <w:rFonts w:hint="eastAsia" w:ascii="楷体" w:hAnsi="楷体" w:eastAsia="楷体"/>
          <w:sz w:val="30"/>
        </w:rPr>
      </w:pPr>
      <w:r>
        <w:rPr>
          <w:rFonts w:ascii="楷体" w:hAnsi="楷体" w:eastAsia="楷体"/>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3"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wps:spPr>
                      <wps:bodyPr rot="0" vert="horz" wrap="square" lIns="91440" tIns="45720" rIns="91440" bIns="45720" anchor="t" anchorCtr="0" upright="1">
                        <a:noAutofit/>
                      </wps:bodyPr>
                    </wps:wsp>
                  </a:graphicData>
                </a:graphic>
              </wp:anchor>
            </w:drawing>
          </mc:Choice>
          <mc:Fallback>
            <w:pict>
              <v:shape id="AutoShape 3" o:spid="_x0000_s1026" o:spt="100" style="position:absolute;left:0pt;margin-left:0pt;margin-top:0pt;height:50pt;width:50pt;visibility:hidden;z-index:25165926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Y/denPAAAABQEAAA8AAAAAAAAAAQAgAAAA&#10;IgAAAGRycy9kb3ducmV2LnhtbFBLAQIUABQAAAAIAIdO4kCZ9wV8FAIAAGoEAAAOAAAAAAAAAAEA&#10;IAAAAB4BAABkcnMvZTJvRG9jLnhtbFBLBQYAAAAABgAGAFkBAACkBQAAAAA=&#10;">
                <v:fill on="f" focussize="0,0"/>
                <v:stroke on="f"/>
                <v:imagedata o:title=""/>
                <o:lock v:ext="edit" selection="t" aspectratio="t"/>
              </v:shape>
            </w:pict>
          </mc:Fallback>
        </mc:AlternateContent>
      </w:r>
      <w:r>
        <w:rPr>
          <w:rFonts w:ascii="楷体" w:hAnsi="楷体" w:eastAsia="楷体"/>
        </w:rPr>
        <w:drawing>
          <wp:inline distT="0" distB="0" distL="0" distR="0">
            <wp:extent cx="4248150" cy="2552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t="5466" r="1208" b="15575"/>
                    <a:stretch>
                      <a:fillRect/>
                    </a:stretch>
                  </pic:blipFill>
                  <pic:spPr>
                    <a:xfrm>
                      <a:off x="0" y="0"/>
                      <a:ext cx="4248150" cy="2552700"/>
                    </a:xfrm>
                    <a:prstGeom prst="rect">
                      <a:avLst/>
                    </a:prstGeom>
                    <a:noFill/>
                    <a:ln>
                      <a:noFill/>
                    </a:ln>
                  </pic:spPr>
                </pic:pic>
              </a:graphicData>
            </a:graphic>
          </wp:inline>
        </w:drawing>
      </w:r>
      <w:r>
        <w:rPr>
          <w:rFonts w:ascii="楷体" w:hAnsi="楷体" w:eastAsia="楷体"/>
          <w:sz w:val="30"/>
        </w:rPr>
        <w:tab/>
      </w:r>
    </w:p>
    <w:p w14:paraId="5A567684">
      <w:pPr>
        <w:spacing w:after="0" w:line="360" w:lineRule="auto"/>
        <w:jc w:val="center"/>
        <w:rPr>
          <w:rFonts w:hint="eastAsia" w:ascii="楷体" w:hAnsi="楷体" w:eastAsia="楷体"/>
          <w:sz w:val="30"/>
        </w:rPr>
      </w:pPr>
    </w:p>
    <w:tbl>
      <w:tblPr>
        <w:tblStyle w:val="37"/>
        <w:tblW w:w="8186" w:type="dxa"/>
        <w:tblInd w:w="448"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1586"/>
        <w:gridCol w:w="6600"/>
      </w:tblGrid>
      <w:tr w14:paraId="74B34B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5" w:hRule="atLeast"/>
        </w:trPr>
        <w:tc>
          <w:tcPr>
            <w:tcW w:w="1586" w:type="dxa"/>
            <w:vAlign w:val="center"/>
          </w:tcPr>
          <w:p w14:paraId="420D979F">
            <w:pPr>
              <w:tabs>
                <w:tab w:val="left" w:pos="4665"/>
              </w:tabs>
              <w:snapToGrid w:val="0"/>
              <w:spacing w:after="0" w:line="240" w:lineRule="auto"/>
              <w:jc w:val="center"/>
              <w:rPr>
                <w:rFonts w:hint="eastAsia" w:ascii="楷体" w:hAnsi="楷体" w:eastAsia="楷体"/>
                <w:sz w:val="32"/>
                <w:szCs w:val="32"/>
              </w:rPr>
            </w:pPr>
            <w:r>
              <w:rPr>
                <w:rFonts w:hint="eastAsia" w:ascii="楷体" w:hAnsi="楷体" w:eastAsia="楷体"/>
                <w:sz w:val="32"/>
                <w:szCs w:val="32"/>
              </w:rPr>
              <w:t>项目类别</w:t>
            </w:r>
          </w:p>
        </w:tc>
        <w:tc>
          <w:tcPr>
            <w:tcW w:w="6600" w:type="dxa"/>
            <w:vAlign w:val="center"/>
          </w:tcPr>
          <w:p w14:paraId="1E7E774B">
            <w:pPr>
              <w:tabs>
                <w:tab w:val="left" w:pos="4665"/>
              </w:tabs>
              <w:snapToGrid w:val="0"/>
              <w:spacing w:after="0" w:line="240" w:lineRule="auto"/>
              <w:jc w:val="center"/>
              <w:rPr>
                <w:rFonts w:hint="eastAsia" w:ascii="楷体" w:hAnsi="楷体" w:eastAsia="楷体"/>
                <w:sz w:val="32"/>
                <w:szCs w:val="32"/>
              </w:rPr>
            </w:pPr>
            <w:r>
              <w:rPr>
                <w:rFonts w:hint="eastAsia" w:ascii="楷体" w:hAnsi="楷体" w:eastAsia="楷体"/>
                <w:sz w:val="32"/>
                <w:szCs w:val="32"/>
              </w:rPr>
              <w:sym w:font="Wingdings 2" w:char="0052"/>
            </w:r>
            <w:r>
              <w:rPr>
                <w:rFonts w:hint="eastAsia" w:ascii="楷体" w:hAnsi="楷体" w:eastAsia="楷体"/>
                <w:sz w:val="32"/>
                <w:szCs w:val="32"/>
              </w:rPr>
              <w:t xml:space="preserve">货物类   </w:t>
            </w:r>
            <w:bookmarkStart w:id="0" w:name="OLE_LINK1"/>
            <w:r>
              <w:rPr>
                <w:rFonts w:hint="eastAsia" w:ascii="楷体" w:hAnsi="楷体" w:eastAsia="楷体"/>
                <w:sz w:val="32"/>
                <w:szCs w:val="32"/>
              </w:rPr>
              <w:sym w:font="Wingdings 2" w:char="00A3"/>
            </w:r>
            <w:bookmarkEnd w:id="0"/>
            <w:r>
              <w:rPr>
                <w:rFonts w:hint="eastAsia" w:ascii="楷体" w:hAnsi="楷体" w:eastAsia="楷体"/>
                <w:sz w:val="32"/>
                <w:szCs w:val="32"/>
              </w:rPr>
              <w:t xml:space="preserve">工程类   </w:t>
            </w:r>
            <w:r>
              <w:rPr>
                <w:rFonts w:ascii="楷体" w:hAnsi="楷体" w:eastAsia="楷体"/>
                <w:sz w:val="32"/>
                <w:szCs w:val="32"/>
              </w:rPr>
              <w:sym w:font="Wingdings 2" w:char="F0A3"/>
            </w:r>
            <w:r>
              <w:rPr>
                <w:rFonts w:hint="eastAsia" w:ascii="楷体" w:hAnsi="楷体" w:eastAsia="楷体"/>
                <w:sz w:val="32"/>
                <w:szCs w:val="32"/>
              </w:rPr>
              <w:t>服务类</w:t>
            </w:r>
          </w:p>
        </w:tc>
      </w:tr>
      <w:tr w14:paraId="7FC3F7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c>
          <w:tcPr>
            <w:tcW w:w="1586" w:type="dxa"/>
            <w:vAlign w:val="center"/>
          </w:tcPr>
          <w:p w14:paraId="1D63F30C">
            <w:pPr>
              <w:tabs>
                <w:tab w:val="left" w:pos="4665"/>
              </w:tabs>
              <w:snapToGrid w:val="0"/>
              <w:spacing w:before="156" w:beforeLines="50" w:after="0" w:line="360" w:lineRule="auto"/>
              <w:jc w:val="center"/>
              <w:rPr>
                <w:rFonts w:hint="eastAsia" w:ascii="楷体" w:hAnsi="楷体" w:eastAsia="楷体"/>
                <w:sz w:val="32"/>
                <w:szCs w:val="32"/>
              </w:rPr>
            </w:pPr>
            <w:r>
              <w:rPr>
                <w:rFonts w:hint="eastAsia" w:ascii="楷体" w:hAnsi="楷体" w:eastAsia="楷体"/>
                <w:sz w:val="32"/>
                <w:szCs w:val="32"/>
              </w:rPr>
              <w:t>采购方式</w:t>
            </w:r>
          </w:p>
        </w:tc>
        <w:tc>
          <w:tcPr>
            <w:tcW w:w="6600" w:type="dxa"/>
            <w:vAlign w:val="bottom"/>
          </w:tcPr>
          <w:p w14:paraId="1E6FD7EC">
            <w:pPr>
              <w:tabs>
                <w:tab w:val="left" w:pos="4665"/>
              </w:tabs>
              <w:snapToGrid w:val="0"/>
              <w:spacing w:before="156" w:beforeLines="50" w:after="0" w:line="320" w:lineRule="exact"/>
              <w:jc w:val="both"/>
              <w:rPr>
                <w:rFonts w:hint="eastAsia" w:ascii="楷体" w:hAnsi="楷体" w:eastAsia="楷体"/>
                <w:sz w:val="32"/>
                <w:szCs w:val="32"/>
              </w:rPr>
            </w:pPr>
            <w:r>
              <w:rPr>
                <w:rFonts w:hint="eastAsia" w:ascii="楷体" w:hAnsi="楷体" w:eastAsia="楷体"/>
                <w:sz w:val="32"/>
                <w:szCs w:val="32"/>
              </w:rPr>
              <w:sym w:font="Wingdings 2" w:char="00A3"/>
            </w:r>
            <w:r>
              <w:rPr>
                <w:rFonts w:hint="eastAsia" w:ascii="楷体" w:hAnsi="楷体" w:eastAsia="楷体"/>
                <w:sz w:val="32"/>
                <w:szCs w:val="32"/>
              </w:rPr>
              <w:t xml:space="preserve">公开招标    </w:t>
            </w:r>
            <w:r>
              <w:rPr>
                <w:rFonts w:hint="eastAsia" w:ascii="楷体" w:hAnsi="楷体" w:eastAsia="楷体"/>
                <w:sz w:val="32"/>
                <w:szCs w:val="32"/>
              </w:rPr>
              <w:sym w:font="Wingdings 2" w:char="00A3"/>
            </w:r>
            <w:r>
              <w:rPr>
                <w:rFonts w:hint="eastAsia" w:ascii="楷体" w:hAnsi="楷体" w:eastAsia="楷体"/>
                <w:sz w:val="32"/>
                <w:szCs w:val="32"/>
              </w:rPr>
              <w:t xml:space="preserve">竞争性谈判   </w:t>
            </w:r>
            <w:r>
              <w:rPr>
                <w:rFonts w:hint="eastAsia" w:ascii="楷体" w:hAnsi="楷体" w:eastAsia="楷体"/>
                <w:sz w:val="32"/>
                <w:szCs w:val="32"/>
              </w:rPr>
              <w:sym w:font="Wingdings 2" w:char="00A3"/>
            </w:r>
            <w:r>
              <w:rPr>
                <w:rFonts w:hint="eastAsia" w:ascii="楷体" w:hAnsi="楷体" w:eastAsia="楷体"/>
                <w:sz w:val="32"/>
                <w:szCs w:val="32"/>
              </w:rPr>
              <w:t xml:space="preserve">邀请招标 </w:t>
            </w:r>
          </w:p>
          <w:p w14:paraId="43BB33EE">
            <w:pPr>
              <w:tabs>
                <w:tab w:val="left" w:pos="4665"/>
              </w:tabs>
              <w:snapToGrid w:val="0"/>
              <w:spacing w:before="156" w:beforeLines="50" w:after="0" w:line="320" w:lineRule="exact"/>
              <w:jc w:val="both"/>
              <w:rPr>
                <w:rFonts w:hint="eastAsia" w:ascii="楷体" w:hAnsi="楷体" w:eastAsia="楷体"/>
                <w:sz w:val="32"/>
                <w:szCs w:val="32"/>
              </w:rPr>
            </w:pPr>
            <w:r>
              <w:rPr>
                <w:rFonts w:hint="eastAsia" w:ascii="楷体" w:hAnsi="楷体" w:eastAsia="楷体"/>
                <w:sz w:val="32"/>
                <w:szCs w:val="32"/>
              </w:rPr>
              <w:sym w:font="Wingdings 2" w:char="00A3"/>
            </w:r>
            <w:r>
              <w:rPr>
                <w:rFonts w:hint="eastAsia" w:ascii="楷体" w:hAnsi="楷体" w:eastAsia="楷体"/>
                <w:sz w:val="32"/>
                <w:szCs w:val="32"/>
              </w:rPr>
              <w:t xml:space="preserve">单一来源    </w:t>
            </w:r>
            <w:r>
              <w:rPr>
                <w:rFonts w:hint="eastAsia" w:ascii="楷体" w:hAnsi="楷体" w:eastAsia="楷体"/>
                <w:sz w:val="32"/>
                <w:szCs w:val="32"/>
              </w:rPr>
              <w:sym w:font="Wingdings 2" w:char="00A3"/>
            </w:r>
            <w:r>
              <w:rPr>
                <w:rFonts w:hint="eastAsia" w:ascii="楷体" w:hAnsi="楷体" w:eastAsia="楷体"/>
                <w:sz w:val="32"/>
                <w:szCs w:val="32"/>
              </w:rPr>
              <w:t xml:space="preserve">竞争性磋商   </w:t>
            </w:r>
            <w:r>
              <w:rPr>
                <w:rFonts w:hint="eastAsia" w:ascii="楷体" w:hAnsi="楷体" w:eastAsia="楷体"/>
                <w:sz w:val="32"/>
                <w:szCs w:val="32"/>
              </w:rPr>
              <w:sym w:font="Wingdings 2" w:char="0052"/>
            </w:r>
            <w:r>
              <w:rPr>
                <w:rFonts w:hint="eastAsia" w:ascii="楷体" w:hAnsi="楷体" w:eastAsia="楷体"/>
                <w:sz w:val="32"/>
                <w:szCs w:val="32"/>
              </w:rPr>
              <w:t>竞价</w:t>
            </w:r>
          </w:p>
        </w:tc>
      </w:tr>
    </w:tbl>
    <w:p w14:paraId="1C0CBC03">
      <w:pPr>
        <w:spacing w:after="0" w:line="360" w:lineRule="auto"/>
        <w:rPr>
          <w:rFonts w:ascii="楷体_GB2312" w:eastAsia="楷体_GB2312"/>
          <w:b/>
          <w:spacing w:val="20"/>
        </w:rPr>
      </w:pPr>
    </w:p>
    <w:p w14:paraId="2F958D8B">
      <w:pPr>
        <w:spacing w:after="0" w:line="360" w:lineRule="auto"/>
        <w:jc w:val="center"/>
        <w:rPr>
          <w:rFonts w:hint="eastAsia" w:ascii="仿宋" w:hAnsi="仿宋" w:eastAsia="仿宋"/>
          <w:bCs/>
          <w:spacing w:val="20"/>
          <w:sz w:val="24"/>
          <w:szCs w:val="28"/>
        </w:rPr>
      </w:pPr>
      <w:r>
        <w:rPr>
          <w:rFonts w:hint="eastAsia" w:ascii="仿宋" w:hAnsi="仿宋" w:eastAsia="仿宋"/>
          <w:spacing w:val="20"/>
          <w:sz w:val="24"/>
          <w:szCs w:val="28"/>
        </w:rPr>
        <w:t>江苏省南通中等专业学校</w:t>
      </w:r>
    </w:p>
    <w:p w14:paraId="1763C7CB">
      <w:pPr>
        <w:spacing w:after="0" w:line="360" w:lineRule="auto"/>
        <w:jc w:val="center"/>
        <w:rPr>
          <w:rFonts w:hint="eastAsia" w:ascii="仿宋" w:hAnsi="仿宋" w:eastAsia="仿宋"/>
          <w:sz w:val="24"/>
          <w:szCs w:val="28"/>
        </w:rPr>
      </w:pPr>
      <w:r>
        <w:rPr>
          <w:rFonts w:hint="eastAsia" w:ascii="仿宋" w:hAnsi="仿宋" w:eastAsia="仿宋"/>
          <w:sz w:val="24"/>
          <w:szCs w:val="28"/>
        </w:rPr>
        <w:t>二○二六年</w:t>
      </w:r>
      <w:r>
        <w:rPr>
          <w:rFonts w:hint="eastAsia" w:ascii="仿宋" w:hAnsi="仿宋" w:eastAsia="仿宋"/>
          <w:sz w:val="24"/>
          <w:szCs w:val="28"/>
          <w:lang w:val="en-US" w:eastAsia="zh-CN"/>
        </w:rPr>
        <w:t>四</w:t>
      </w:r>
      <w:r>
        <w:rPr>
          <w:rFonts w:hint="eastAsia" w:ascii="仿宋" w:hAnsi="仿宋" w:eastAsia="仿宋"/>
          <w:sz w:val="24"/>
          <w:szCs w:val="28"/>
        </w:rPr>
        <w:t>月</w:t>
      </w:r>
    </w:p>
    <w:p w14:paraId="69F4765C">
      <w:pPr>
        <w:spacing w:after="0" w:line="360" w:lineRule="auto"/>
        <w:ind w:left="-165" w:leftChars="-75"/>
        <w:rPr>
          <w:rFonts w:hint="eastAsia" w:hAnsi="宋体"/>
          <w:b/>
          <w:snapToGrid w:val="0"/>
          <w:sz w:val="26"/>
          <w:szCs w:val="28"/>
          <w:u w:val="single"/>
        </w:rPr>
      </w:pPr>
      <w:r>
        <w:rPr>
          <w:rFonts w:hint="eastAsia" w:hAnsi="宋体"/>
          <w:b/>
          <w:snapToGrid w:val="0"/>
          <w:sz w:val="26"/>
          <w:szCs w:val="28"/>
          <w:u w:val="single"/>
        </w:rPr>
        <w:t xml:space="preserve">                                                                     </w:t>
      </w:r>
    </w:p>
    <w:p w14:paraId="626D896D">
      <w:pPr>
        <w:spacing w:after="0" w:line="360" w:lineRule="auto"/>
        <w:ind w:left="-165" w:leftChars="-75"/>
        <w:rPr>
          <w:color w:val="000000"/>
          <w:sz w:val="30"/>
          <w:szCs w:val="30"/>
        </w:rPr>
      </w:pPr>
      <w:r>
        <w:rPr>
          <w:rFonts w:hint="eastAsia" w:hAnsi="宋体"/>
          <w:b/>
          <w:snapToGrid w:val="0"/>
          <w:sz w:val="30"/>
          <w:szCs w:val="30"/>
        </w:rPr>
        <w:t>地址:</w:t>
      </w:r>
      <w:r>
        <w:rPr>
          <w:rFonts w:hint="eastAsia"/>
          <w:snapToGrid w:val="0"/>
          <w:sz w:val="30"/>
          <w:szCs w:val="30"/>
        </w:rPr>
        <w:t xml:space="preserve"> </w:t>
      </w:r>
      <w:r>
        <w:rPr>
          <w:rFonts w:hint="eastAsia" w:ascii="Cambria" w:hAnsi="Cambria"/>
          <w:snapToGrid w:val="0"/>
          <w:sz w:val="24"/>
          <w:szCs w:val="28"/>
        </w:rPr>
        <w:t>江苏省南通</w:t>
      </w:r>
      <w:r>
        <w:rPr>
          <w:rFonts w:hint="eastAsia"/>
          <w:snapToGrid w:val="0"/>
          <w:sz w:val="24"/>
          <w:szCs w:val="28"/>
        </w:rPr>
        <w:t>市通宁大道8号</w:t>
      </w:r>
      <w:r>
        <w:rPr>
          <w:rFonts w:hint="eastAsia" w:hAnsi="宋体"/>
          <w:snapToGrid w:val="0"/>
          <w:sz w:val="24"/>
          <w:szCs w:val="28"/>
        </w:rPr>
        <w:t xml:space="preserve"> </w:t>
      </w:r>
      <w:r>
        <w:rPr>
          <w:rFonts w:hint="eastAsia" w:hAnsi="宋体"/>
          <w:snapToGrid w:val="0"/>
          <w:sz w:val="30"/>
          <w:szCs w:val="30"/>
        </w:rPr>
        <w:t xml:space="preserve">       </w:t>
      </w:r>
      <w:r>
        <w:rPr>
          <w:rFonts w:hint="eastAsia" w:hAnsi="宋体"/>
          <w:b/>
          <w:snapToGrid w:val="0"/>
          <w:sz w:val="30"/>
          <w:szCs w:val="30"/>
        </w:rPr>
        <w:t>邮政编码：</w:t>
      </w:r>
      <w:r>
        <w:rPr>
          <w:rFonts w:hAnsi="宋体"/>
          <w:snapToGrid w:val="0"/>
          <w:sz w:val="24"/>
          <w:szCs w:val="28"/>
        </w:rPr>
        <w:t>226</w:t>
      </w:r>
      <w:r>
        <w:rPr>
          <w:rFonts w:hint="eastAsia" w:hAnsi="宋体"/>
          <w:snapToGrid w:val="0"/>
          <w:sz w:val="24"/>
          <w:szCs w:val="28"/>
        </w:rPr>
        <w:t>001</w:t>
      </w:r>
    </w:p>
    <w:p w14:paraId="1F3E0AEB">
      <w:pPr>
        <w:spacing w:after="0" w:line="360" w:lineRule="auto"/>
        <w:ind w:firstLine="960" w:firstLineChars="200"/>
        <w:jc w:val="center"/>
        <w:rPr>
          <w:rFonts w:ascii="方正小标宋简体" w:eastAsia="方正小标宋简体" w:cs="宋体"/>
          <w:bCs/>
          <w:sz w:val="44"/>
          <w:szCs w:val="44"/>
          <w:lang w:val="zh-CN"/>
        </w:rPr>
      </w:pPr>
      <w:r>
        <w:rPr>
          <w:rFonts w:ascii="仿宋_GB2312" w:eastAsia="仿宋_GB2312"/>
          <w:sz w:val="48"/>
          <w:szCs w:val="48"/>
        </w:rPr>
        <w:br w:type="page"/>
      </w:r>
      <w:r>
        <w:rPr>
          <w:rFonts w:hint="eastAsia" w:ascii="方正小标宋简体" w:hAnsi="宋体" w:eastAsia="方正小标宋简体" w:cs="宋体"/>
          <w:bCs/>
          <w:sz w:val="44"/>
          <w:szCs w:val="44"/>
          <w:lang w:val="zh-CN"/>
        </w:rPr>
        <w:t>目  录</w:t>
      </w:r>
    </w:p>
    <w:p w14:paraId="2A359790">
      <w:pPr>
        <w:autoSpaceDE w:val="0"/>
        <w:autoSpaceDN w:val="0"/>
        <w:spacing w:after="0" w:line="360" w:lineRule="auto"/>
        <w:ind w:firstLine="556"/>
        <w:rPr>
          <w:rFonts w:ascii="仿宋_GB2312" w:eastAsia="仿宋_GB2312" w:cs="宋体"/>
          <w:bCs/>
          <w:sz w:val="30"/>
          <w:szCs w:val="32"/>
        </w:rPr>
      </w:pPr>
    </w:p>
    <w:tbl>
      <w:tblPr>
        <w:tblStyle w:val="37"/>
        <w:tblW w:w="0" w:type="auto"/>
        <w:tblInd w:w="0" w:type="dxa"/>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Layout w:type="fixed"/>
        <w:tblCellMar>
          <w:top w:w="0" w:type="dxa"/>
          <w:left w:w="108" w:type="dxa"/>
          <w:bottom w:w="0" w:type="dxa"/>
          <w:right w:w="108" w:type="dxa"/>
        </w:tblCellMar>
      </w:tblPr>
      <w:tblGrid>
        <w:gridCol w:w="1682"/>
        <w:gridCol w:w="7719"/>
      </w:tblGrid>
      <w:tr w14:paraId="19BE50D6">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567" w:hRule="exact"/>
        </w:trPr>
        <w:tc>
          <w:tcPr>
            <w:tcW w:w="1682" w:type="dxa"/>
            <w:vAlign w:val="center"/>
          </w:tcPr>
          <w:p w14:paraId="65044002">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第一部分</w:t>
            </w:r>
          </w:p>
        </w:tc>
        <w:tc>
          <w:tcPr>
            <w:tcW w:w="7719" w:type="dxa"/>
            <w:vAlign w:val="center"/>
          </w:tcPr>
          <w:p w14:paraId="6F187E9D">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sz w:val="30"/>
                <w:szCs w:val="32"/>
              </w:rPr>
              <w:t>竞价</w:t>
            </w:r>
            <w:r>
              <w:rPr>
                <w:rFonts w:hint="eastAsia" w:ascii="仿宋" w:hAnsi="仿宋" w:eastAsia="仿宋" w:cs="宋体"/>
                <w:sz w:val="30"/>
                <w:szCs w:val="32"/>
                <w:lang w:val="zh-CN"/>
              </w:rPr>
              <w:t>公告</w:t>
            </w:r>
          </w:p>
        </w:tc>
      </w:tr>
      <w:tr w14:paraId="1518D96B">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567" w:hRule="exact"/>
        </w:trPr>
        <w:tc>
          <w:tcPr>
            <w:tcW w:w="1682" w:type="dxa"/>
            <w:vAlign w:val="center"/>
          </w:tcPr>
          <w:p w14:paraId="352FE8B3">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第二部分</w:t>
            </w:r>
          </w:p>
        </w:tc>
        <w:tc>
          <w:tcPr>
            <w:tcW w:w="7719" w:type="dxa"/>
            <w:vAlign w:val="center"/>
          </w:tcPr>
          <w:p w14:paraId="09FEF565">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竞价须知</w:t>
            </w:r>
          </w:p>
        </w:tc>
      </w:tr>
      <w:tr w14:paraId="67256D99">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567" w:hRule="exact"/>
        </w:trPr>
        <w:tc>
          <w:tcPr>
            <w:tcW w:w="1682" w:type="dxa"/>
            <w:vAlign w:val="center"/>
          </w:tcPr>
          <w:p w14:paraId="75599A69">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第三部分</w:t>
            </w:r>
          </w:p>
        </w:tc>
        <w:tc>
          <w:tcPr>
            <w:tcW w:w="7719" w:type="dxa"/>
            <w:vAlign w:val="center"/>
          </w:tcPr>
          <w:p w14:paraId="0985A55C">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项目需求</w:t>
            </w:r>
          </w:p>
        </w:tc>
      </w:tr>
      <w:tr w14:paraId="6724D047">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567" w:hRule="exact"/>
        </w:trPr>
        <w:tc>
          <w:tcPr>
            <w:tcW w:w="1682" w:type="dxa"/>
            <w:vAlign w:val="center"/>
          </w:tcPr>
          <w:p w14:paraId="21EA62BF">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第四部分</w:t>
            </w:r>
          </w:p>
        </w:tc>
        <w:tc>
          <w:tcPr>
            <w:tcW w:w="7719" w:type="dxa"/>
            <w:vAlign w:val="center"/>
          </w:tcPr>
          <w:p w14:paraId="37DAFCE6">
            <w:pPr>
              <w:tabs>
                <w:tab w:val="left" w:pos="7740"/>
              </w:tabs>
              <w:spacing w:after="0" w:line="240" w:lineRule="auto"/>
              <w:jc w:val="center"/>
              <w:rPr>
                <w:rFonts w:hint="eastAsia" w:ascii="楷体" w:hAnsi="楷体" w:eastAsia="楷体"/>
                <w:b/>
                <w:spacing w:val="2"/>
                <w:sz w:val="30"/>
                <w:szCs w:val="30"/>
              </w:rPr>
            </w:pPr>
            <w:r>
              <w:rPr>
                <w:rFonts w:hint="eastAsia" w:ascii="仿宋" w:hAnsi="仿宋" w:eastAsia="仿宋" w:cs="宋体"/>
                <w:bCs/>
                <w:sz w:val="30"/>
                <w:szCs w:val="32"/>
              </w:rPr>
              <w:t>投标材料</w:t>
            </w:r>
          </w:p>
        </w:tc>
      </w:tr>
      <w:tr w14:paraId="1BF0A317">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c>
          <w:tcPr>
            <w:tcW w:w="1682" w:type="dxa"/>
            <w:vAlign w:val="center"/>
          </w:tcPr>
          <w:p w14:paraId="0A573400">
            <w:pPr>
              <w:tabs>
                <w:tab w:val="left" w:pos="7740"/>
              </w:tabs>
              <w:spacing w:after="0" w:line="360" w:lineRule="auto"/>
              <w:jc w:val="center"/>
              <w:rPr>
                <w:rFonts w:hint="eastAsia" w:ascii="楷体" w:hAnsi="楷体" w:eastAsia="楷体"/>
                <w:b/>
                <w:spacing w:val="2"/>
                <w:sz w:val="30"/>
                <w:szCs w:val="30"/>
              </w:rPr>
            </w:pPr>
          </w:p>
        </w:tc>
        <w:tc>
          <w:tcPr>
            <w:tcW w:w="7719" w:type="dxa"/>
            <w:vAlign w:val="center"/>
          </w:tcPr>
          <w:p w14:paraId="4E728F4F">
            <w:pPr>
              <w:tabs>
                <w:tab w:val="left" w:pos="7740"/>
              </w:tabs>
              <w:spacing w:after="0" w:line="360" w:lineRule="auto"/>
              <w:jc w:val="center"/>
              <w:rPr>
                <w:rFonts w:hint="eastAsia" w:ascii="楷体" w:hAnsi="楷体" w:eastAsia="楷体"/>
                <w:b/>
                <w:spacing w:val="2"/>
                <w:sz w:val="30"/>
                <w:szCs w:val="30"/>
              </w:rPr>
            </w:pPr>
          </w:p>
        </w:tc>
      </w:tr>
      <w:tr w14:paraId="10985C28">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c>
          <w:tcPr>
            <w:tcW w:w="1682" w:type="dxa"/>
          </w:tcPr>
          <w:p w14:paraId="79AD7794">
            <w:pPr>
              <w:widowControl w:val="0"/>
              <w:tabs>
                <w:tab w:val="left" w:pos="7740"/>
              </w:tabs>
              <w:spacing w:after="0" w:line="360" w:lineRule="auto"/>
              <w:jc w:val="both"/>
              <w:rPr>
                <w:rFonts w:hint="eastAsia" w:ascii="楷体" w:hAnsi="楷体" w:eastAsia="楷体"/>
                <w:b/>
                <w:spacing w:val="2"/>
                <w:sz w:val="30"/>
                <w:szCs w:val="30"/>
              </w:rPr>
            </w:pPr>
          </w:p>
        </w:tc>
        <w:tc>
          <w:tcPr>
            <w:tcW w:w="7719" w:type="dxa"/>
          </w:tcPr>
          <w:p w14:paraId="0ED15AE2">
            <w:pPr>
              <w:widowControl w:val="0"/>
              <w:tabs>
                <w:tab w:val="left" w:pos="7740"/>
              </w:tabs>
              <w:spacing w:after="0" w:line="360" w:lineRule="auto"/>
              <w:jc w:val="both"/>
              <w:rPr>
                <w:rFonts w:hint="eastAsia" w:ascii="楷体" w:hAnsi="楷体" w:eastAsia="楷体"/>
                <w:b/>
                <w:spacing w:val="2"/>
                <w:sz w:val="30"/>
                <w:szCs w:val="30"/>
              </w:rPr>
            </w:pPr>
          </w:p>
        </w:tc>
      </w:tr>
    </w:tbl>
    <w:p w14:paraId="40142C05">
      <w:pPr>
        <w:tabs>
          <w:tab w:val="left" w:pos="7740"/>
        </w:tabs>
        <w:spacing w:after="0" w:line="360" w:lineRule="auto"/>
        <w:rPr>
          <w:rFonts w:hint="eastAsia" w:ascii="楷体" w:hAnsi="楷体" w:eastAsia="楷体"/>
          <w:b/>
          <w:spacing w:val="2"/>
          <w:sz w:val="30"/>
          <w:szCs w:val="30"/>
        </w:rPr>
      </w:pPr>
    </w:p>
    <w:p w14:paraId="60E98C36">
      <w:pPr>
        <w:tabs>
          <w:tab w:val="left" w:pos="7740"/>
        </w:tabs>
        <w:spacing w:after="0" w:line="360" w:lineRule="auto"/>
        <w:rPr>
          <w:rFonts w:hint="eastAsia" w:ascii="楷体" w:hAnsi="楷体" w:eastAsia="楷体"/>
          <w:b/>
          <w:spacing w:val="2"/>
          <w:sz w:val="30"/>
          <w:szCs w:val="30"/>
        </w:rPr>
      </w:pPr>
    </w:p>
    <w:p w14:paraId="7AB4EFFF">
      <w:pPr>
        <w:tabs>
          <w:tab w:val="left" w:pos="7740"/>
        </w:tabs>
        <w:spacing w:after="0" w:line="360" w:lineRule="auto"/>
        <w:rPr>
          <w:rFonts w:hint="eastAsia" w:ascii="楷体" w:hAnsi="楷体" w:eastAsia="楷体"/>
          <w:b/>
          <w:bCs/>
          <w:sz w:val="30"/>
          <w:szCs w:val="30"/>
        </w:rPr>
      </w:pPr>
    </w:p>
    <w:p w14:paraId="0A67F78F">
      <w:pPr>
        <w:spacing w:after="0" w:line="360" w:lineRule="auto"/>
        <w:rPr>
          <w:rFonts w:hint="eastAsia" w:ascii="楷体" w:hAnsi="楷体" w:eastAsia="楷体"/>
          <w:b/>
          <w:sz w:val="30"/>
          <w:szCs w:val="30"/>
        </w:rPr>
      </w:pPr>
    </w:p>
    <w:p w14:paraId="5190EE68">
      <w:pPr>
        <w:spacing w:after="0" w:line="360" w:lineRule="auto"/>
        <w:rPr>
          <w:rFonts w:hint="eastAsia" w:ascii="楷体" w:hAnsi="楷体" w:eastAsia="楷体"/>
          <w:sz w:val="30"/>
          <w:szCs w:val="30"/>
        </w:rPr>
      </w:pPr>
    </w:p>
    <w:p w14:paraId="4016F43B">
      <w:pPr>
        <w:spacing w:after="0" w:line="360" w:lineRule="auto"/>
        <w:rPr>
          <w:rFonts w:hint="eastAsia" w:ascii="楷体" w:hAnsi="楷体" w:eastAsia="楷体"/>
          <w:sz w:val="30"/>
          <w:szCs w:val="30"/>
        </w:rPr>
      </w:pPr>
    </w:p>
    <w:p w14:paraId="4BA45D37">
      <w:pPr>
        <w:spacing w:after="0" w:line="360" w:lineRule="auto"/>
        <w:rPr>
          <w:rFonts w:hint="eastAsia" w:ascii="楷体" w:hAnsi="楷体" w:eastAsia="楷体"/>
          <w:sz w:val="30"/>
          <w:szCs w:val="30"/>
        </w:rPr>
      </w:pPr>
    </w:p>
    <w:p w14:paraId="7B98E264">
      <w:pPr>
        <w:spacing w:after="0" w:line="360" w:lineRule="auto"/>
        <w:rPr>
          <w:rFonts w:hint="eastAsia" w:ascii="楷体" w:hAnsi="楷体" w:eastAsia="楷体"/>
          <w:sz w:val="30"/>
          <w:szCs w:val="30"/>
        </w:rPr>
      </w:pPr>
    </w:p>
    <w:p w14:paraId="3332073F">
      <w:pPr>
        <w:pStyle w:val="32"/>
        <w:spacing w:after="0" w:line="360" w:lineRule="auto"/>
        <w:jc w:val="center"/>
        <w:outlineLvl w:val="0"/>
        <w:rPr>
          <w:rFonts w:hint="eastAsia" w:ascii="黑体" w:hAnsi="黑体" w:eastAsia="黑体" w:cs="宋体"/>
          <w:bCs/>
          <w:sz w:val="44"/>
          <w:szCs w:val="44"/>
          <w:lang w:val="zh-CN"/>
        </w:rPr>
      </w:pPr>
      <w:r>
        <w:br w:type="page"/>
      </w:r>
      <w:r>
        <w:rPr>
          <w:rFonts w:hint="eastAsia" w:ascii="黑体" w:hAnsi="黑体" w:eastAsia="黑体" w:cs="宋体"/>
          <w:bCs/>
          <w:sz w:val="44"/>
          <w:szCs w:val="44"/>
          <w:lang w:val="zh-CN"/>
        </w:rPr>
        <w:t xml:space="preserve">第一部分  </w:t>
      </w:r>
      <w:r>
        <w:rPr>
          <w:rFonts w:hint="eastAsia" w:ascii="黑体" w:hAnsi="黑体" w:eastAsia="黑体" w:cs="宋体"/>
          <w:bCs/>
          <w:sz w:val="44"/>
          <w:szCs w:val="44"/>
        </w:rPr>
        <w:t>竞价</w:t>
      </w:r>
      <w:r>
        <w:rPr>
          <w:rFonts w:hint="eastAsia" w:ascii="黑体" w:hAnsi="黑体" w:eastAsia="黑体" w:cs="宋体"/>
          <w:bCs/>
          <w:sz w:val="44"/>
          <w:szCs w:val="44"/>
          <w:lang w:val="zh-CN"/>
        </w:rPr>
        <w:t>公告</w:t>
      </w:r>
    </w:p>
    <w:p w14:paraId="214CCB8A">
      <w:pPr>
        <w:spacing w:after="0" w:line="400" w:lineRule="exact"/>
        <w:ind w:firstLine="480" w:firstLineChars="200"/>
        <w:rPr>
          <w:rFonts w:cs="仿宋_GB2312"/>
          <w:sz w:val="24"/>
        </w:rPr>
      </w:pPr>
      <w:r>
        <w:rPr>
          <w:rFonts w:hint="eastAsia" w:cs="仿宋_GB2312"/>
          <w:sz w:val="24"/>
        </w:rPr>
        <w:t>江苏省南通中等专业学校就</w:t>
      </w:r>
      <w:r>
        <w:rPr>
          <w:rFonts w:hint="eastAsia" w:cs="仿宋_GB2312"/>
          <w:szCs w:val="21"/>
          <w:u w:val="single"/>
        </w:rPr>
        <w:t>无人机创新项目耗材采购项目【2026】</w:t>
      </w:r>
      <w:r>
        <w:rPr>
          <w:rFonts w:hint="eastAsia" w:cs="仿宋_GB2312"/>
          <w:szCs w:val="21"/>
          <w:u w:val="single"/>
          <w:lang w:eastAsia="zh-CN"/>
        </w:rPr>
        <w:t>（</w:t>
      </w:r>
      <w:r>
        <w:rPr>
          <w:rFonts w:hint="eastAsia" w:cs="仿宋_GB2312"/>
          <w:szCs w:val="21"/>
          <w:u w:val="single"/>
          <w:lang w:val="en-US" w:eastAsia="zh-CN"/>
        </w:rPr>
        <w:t>二次）</w:t>
      </w:r>
      <w:r>
        <w:rPr>
          <w:rFonts w:hint="eastAsia" w:cs="仿宋_GB2312"/>
          <w:sz w:val="24"/>
        </w:rPr>
        <w:t>在竞价网用竞价的方式进行采购，欢迎有能力且符合要求的供应商参加投标。</w:t>
      </w:r>
    </w:p>
    <w:p w14:paraId="1A2923D5">
      <w:pPr>
        <w:spacing w:after="0" w:line="400" w:lineRule="exact"/>
        <w:ind w:firstLine="480" w:firstLineChars="200"/>
        <w:jc w:val="both"/>
        <w:rPr>
          <w:rFonts w:hint="default" w:eastAsia="宋体" w:cs="仿宋_GB2312"/>
          <w:szCs w:val="21"/>
          <w:lang w:val="en-US" w:eastAsia="zh-CN"/>
        </w:rPr>
      </w:pPr>
      <w:r>
        <w:rPr>
          <w:rFonts w:hint="eastAsia" w:cs="仿宋_GB2312"/>
          <w:sz w:val="24"/>
        </w:rPr>
        <w:t>一、项目名称：</w:t>
      </w:r>
      <w:r>
        <w:rPr>
          <w:rFonts w:hint="eastAsia" w:cs="仿宋_GB2312"/>
          <w:szCs w:val="21"/>
        </w:rPr>
        <w:t>江苏省南通中等专业学校无人机创新项目耗材采购项目【2026】</w:t>
      </w:r>
      <w:r>
        <w:rPr>
          <w:rFonts w:hint="eastAsia" w:cs="仿宋_GB2312"/>
          <w:szCs w:val="21"/>
          <w:lang w:eastAsia="zh-CN"/>
        </w:rPr>
        <w:t>（</w:t>
      </w:r>
      <w:r>
        <w:rPr>
          <w:rFonts w:hint="eastAsia" w:cs="仿宋_GB2312"/>
          <w:szCs w:val="21"/>
          <w:lang w:val="en-US" w:eastAsia="zh-CN"/>
        </w:rPr>
        <w:t>二次）</w:t>
      </w:r>
    </w:p>
    <w:p w14:paraId="37506CC9">
      <w:pPr>
        <w:spacing w:after="0" w:line="400" w:lineRule="exact"/>
        <w:ind w:firstLine="480" w:firstLineChars="200"/>
        <w:jc w:val="both"/>
        <w:rPr>
          <w:rFonts w:cs="仿宋_GB2312"/>
          <w:sz w:val="24"/>
        </w:rPr>
      </w:pPr>
      <w:r>
        <w:rPr>
          <w:rFonts w:hint="eastAsia" w:cs="仿宋_GB2312"/>
          <w:sz w:val="24"/>
        </w:rPr>
        <w:t>二、投标人资格要求：</w:t>
      </w:r>
    </w:p>
    <w:p w14:paraId="236A1CA9">
      <w:pPr>
        <w:spacing w:after="0" w:line="400" w:lineRule="exact"/>
        <w:ind w:firstLine="720" w:firstLineChars="300"/>
        <w:jc w:val="both"/>
        <w:rPr>
          <w:rFonts w:cs="仿宋_GB2312"/>
          <w:sz w:val="24"/>
        </w:rPr>
      </w:pPr>
      <w:r>
        <w:rPr>
          <w:rFonts w:hint="eastAsia" w:cs="仿宋_GB2312"/>
          <w:sz w:val="24"/>
        </w:rPr>
        <w:t>（一）供应商参加竞价应当具备的条件：</w:t>
      </w:r>
    </w:p>
    <w:p w14:paraId="38DA375E">
      <w:pPr>
        <w:spacing w:after="0" w:line="400" w:lineRule="exact"/>
        <w:ind w:firstLine="960" w:firstLineChars="400"/>
        <w:jc w:val="both"/>
        <w:rPr>
          <w:rFonts w:cs="仿宋_GB2312"/>
          <w:sz w:val="24"/>
        </w:rPr>
      </w:pPr>
      <w:r>
        <w:rPr>
          <w:rFonts w:hint="eastAsia" w:cs="仿宋_GB2312"/>
          <w:sz w:val="24"/>
        </w:rPr>
        <w:t>1、具备独立承担民事责任的能力；</w:t>
      </w:r>
    </w:p>
    <w:p w14:paraId="268ADEED">
      <w:pPr>
        <w:spacing w:after="0" w:line="400" w:lineRule="exact"/>
        <w:ind w:firstLine="960" w:firstLineChars="400"/>
        <w:jc w:val="both"/>
        <w:rPr>
          <w:rFonts w:cs="仿宋_GB2312"/>
          <w:sz w:val="24"/>
        </w:rPr>
      </w:pPr>
      <w:r>
        <w:rPr>
          <w:rFonts w:hint="eastAsia" w:cs="仿宋_GB2312"/>
          <w:sz w:val="24"/>
        </w:rPr>
        <w:t>2、具有履行合同所必需的设备和专业技术能力；</w:t>
      </w:r>
    </w:p>
    <w:p w14:paraId="3896F267">
      <w:pPr>
        <w:spacing w:after="0" w:line="400" w:lineRule="exact"/>
        <w:ind w:firstLine="960" w:firstLineChars="400"/>
        <w:jc w:val="both"/>
        <w:rPr>
          <w:rFonts w:cs="仿宋_GB2312"/>
          <w:sz w:val="24"/>
        </w:rPr>
      </w:pPr>
      <w:r>
        <w:rPr>
          <w:rFonts w:hint="eastAsia" w:cs="仿宋_GB2312"/>
          <w:sz w:val="24"/>
        </w:rPr>
        <w:t>3、参加本次采购活动前三年内，在经营活动中没有重大违法记录；</w:t>
      </w:r>
    </w:p>
    <w:p w14:paraId="11DE3E20">
      <w:pPr>
        <w:spacing w:after="0" w:line="400" w:lineRule="exact"/>
        <w:ind w:firstLine="960" w:firstLineChars="400"/>
        <w:jc w:val="both"/>
        <w:rPr>
          <w:rFonts w:cs="仿宋_GB2312"/>
          <w:sz w:val="24"/>
        </w:rPr>
      </w:pPr>
      <w:r>
        <w:rPr>
          <w:rFonts w:hint="eastAsia" w:cs="仿宋_GB2312"/>
          <w:sz w:val="24"/>
        </w:rPr>
        <w:t>4、法律、行政法规规定的其他条件。</w:t>
      </w:r>
    </w:p>
    <w:p w14:paraId="160209E6">
      <w:pPr>
        <w:spacing w:after="0" w:line="400" w:lineRule="exact"/>
        <w:ind w:firstLine="720" w:firstLineChars="300"/>
        <w:jc w:val="both"/>
        <w:rPr>
          <w:rFonts w:cs="仿宋_GB2312"/>
          <w:sz w:val="24"/>
        </w:rPr>
      </w:pPr>
      <w:r>
        <w:rPr>
          <w:rFonts w:hint="eastAsia" w:cs="仿宋_GB2312"/>
          <w:sz w:val="24"/>
        </w:rPr>
        <w:t>（二）不接受的情形</w:t>
      </w:r>
    </w:p>
    <w:p w14:paraId="67427FD7">
      <w:pPr>
        <w:spacing w:after="0" w:line="400" w:lineRule="exact"/>
        <w:ind w:firstLine="960" w:firstLineChars="400"/>
        <w:jc w:val="both"/>
        <w:rPr>
          <w:rFonts w:cs="仿宋_GB2312"/>
          <w:sz w:val="24"/>
        </w:rPr>
      </w:pPr>
      <w:r>
        <w:rPr>
          <w:rFonts w:hint="eastAsia" w:cs="仿宋_GB2312"/>
          <w:sz w:val="24"/>
        </w:rPr>
        <w:t>1.不接受联合体参与本次采购活动和任何形式的分包或转包；</w:t>
      </w:r>
    </w:p>
    <w:p w14:paraId="7D2F3949">
      <w:pPr>
        <w:spacing w:after="0" w:line="400" w:lineRule="exact"/>
        <w:ind w:firstLine="960" w:firstLineChars="400"/>
        <w:jc w:val="both"/>
        <w:rPr>
          <w:rFonts w:cs="仿宋_GB2312"/>
          <w:sz w:val="24"/>
        </w:rPr>
      </w:pPr>
      <w:r>
        <w:rPr>
          <w:rFonts w:hint="eastAsia" w:cs="仿宋_GB2312"/>
          <w:sz w:val="24"/>
        </w:rPr>
        <w:t>2.不接受单位负责人为同一人或者存在控股、管理关系的不同单位参与采购活动；</w:t>
      </w:r>
    </w:p>
    <w:p w14:paraId="17B5B216">
      <w:pPr>
        <w:spacing w:after="0" w:line="400" w:lineRule="exact"/>
        <w:ind w:firstLine="960" w:firstLineChars="400"/>
        <w:jc w:val="both"/>
        <w:rPr>
          <w:rFonts w:cs="仿宋_GB2312"/>
          <w:sz w:val="24"/>
        </w:rPr>
      </w:pPr>
      <w:r>
        <w:rPr>
          <w:rFonts w:hint="eastAsia" w:cs="仿宋_GB2312"/>
          <w:sz w:val="24"/>
        </w:rPr>
        <w:t>3.不接受单位主要人员（以天眼查为准）中存在同一人的不同单位参与采购活动；</w:t>
      </w:r>
    </w:p>
    <w:p w14:paraId="307DC68B">
      <w:pPr>
        <w:spacing w:after="0" w:line="400" w:lineRule="exact"/>
        <w:ind w:firstLine="960" w:firstLineChars="400"/>
        <w:jc w:val="both"/>
        <w:rPr>
          <w:rFonts w:cs="仿宋_GB2312"/>
          <w:sz w:val="24"/>
        </w:rPr>
      </w:pPr>
      <w:r>
        <w:rPr>
          <w:rFonts w:hint="eastAsia" w:cs="仿宋_GB2312"/>
          <w:sz w:val="24"/>
        </w:rPr>
        <w:t>4.不接受兼有直系亲属及配偶以不同实体形式参与本次采购活动；</w:t>
      </w:r>
    </w:p>
    <w:p w14:paraId="64368016">
      <w:pPr>
        <w:spacing w:after="0" w:line="400" w:lineRule="exact"/>
        <w:ind w:firstLine="960" w:firstLineChars="400"/>
        <w:jc w:val="both"/>
        <w:rPr>
          <w:rFonts w:cs="仿宋_GB2312"/>
          <w:sz w:val="24"/>
        </w:rPr>
      </w:pPr>
      <w:r>
        <w:rPr>
          <w:rFonts w:hint="eastAsia" w:cs="仿宋_GB2312"/>
          <w:sz w:val="24"/>
        </w:rPr>
        <w:t>5.不接受以他人名义参与本次采购活动。</w:t>
      </w:r>
    </w:p>
    <w:p w14:paraId="19DCB1AC">
      <w:pPr>
        <w:spacing w:after="0" w:line="400" w:lineRule="exact"/>
        <w:ind w:firstLine="960" w:firstLineChars="400"/>
        <w:jc w:val="both"/>
        <w:rPr>
          <w:rFonts w:cs="仿宋_GB2312"/>
          <w:sz w:val="24"/>
        </w:rPr>
      </w:pPr>
      <w:r>
        <w:rPr>
          <w:rFonts w:hint="eastAsia" w:cs="仿宋_GB2312"/>
          <w:sz w:val="24"/>
        </w:rPr>
        <w:t>请供应商认真对照资格条件，以上有关资质证明均需在文件中提供。如不符合要求的，无意或故意参与报名、竞价所产生的一切后果由供应商自行承担。</w:t>
      </w:r>
    </w:p>
    <w:p w14:paraId="4298D99E">
      <w:pPr>
        <w:spacing w:after="0" w:line="400" w:lineRule="exact"/>
        <w:ind w:left="480"/>
        <w:jc w:val="both"/>
        <w:rPr>
          <w:rFonts w:cs="仿宋_GB2312"/>
          <w:sz w:val="24"/>
        </w:rPr>
      </w:pPr>
      <w:r>
        <w:rPr>
          <w:rFonts w:hint="eastAsia" w:cs="仿宋_GB2312"/>
          <w:sz w:val="24"/>
        </w:rPr>
        <w:t>三、采购文件获取</w:t>
      </w:r>
    </w:p>
    <w:p w14:paraId="7CE15CD5">
      <w:pPr>
        <w:spacing w:after="0" w:line="400" w:lineRule="exact"/>
        <w:ind w:left="480" w:firstLine="480"/>
        <w:jc w:val="both"/>
        <w:rPr>
          <w:rFonts w:cs="仿宋_GB2312"/>
          <w:sz w:val="24"/>
        </w:rPr>
      </w:pPr>
      <w:r>
        <w:rPr>
          <w:rFonts w:hint="eastAsia" w:cs="仿宋_GB2312"/>
          <w:sz w:val="24"/>
        </w:rPr>
        <w:t>时间：2026年</w:t>
      </w:r>
      <w:r>
        <w:rPr>
          <w:rFonts w:hint="eastAsia" w:cs="仿宋_GB2312"/>
          <w:sz w:val="24"/>
          <w:lang w:val="en-US" w:eastAsia="zh-CN"/>
        </w:rPr>
        <w:t>4</w:t>
      </w:r>
      <w:r>
        <w:rPr>
          <w:rFonts w:hint="eastAsia" w:cs="仿宋_GB2312"/>
          <w:sz w:val="24"/>
        </w:rPr>
        <w:t>月</w:t>
      </w:r>
      <w:r>
        <w:rPr>
          <w:rFonts w:hint="eastAsia" w:cs="仿宋_GB2312"/>
          <w:sz w:val="24"/>
          <w:lang w:val="en-US" w:eastAsia="zh-CN"/>
        </w:rPr>
        <w:t>2</w:t>
      </w:r>
      <w:r>
        <w:rPr>
          <w:rFonts w:hint="eastAsia" w:cs="仿宋_GB2312"/>
          <w:sz w:val="24"/>
        </w:rPr>
        <w:t>日 至  2026年</w:t>
      </w:r>
      <w:r>
        <w:rPr>
          <w:rFonts w:hint="eastAsia" w:cs="仿宋_GB2312"/>
          <w:sz w:val="24"/>
          <w:lang w:val="en-US" w:eastAsia="zh-CN"/>
        </w:rPr>
        <w:t>4</w:t>
      </w:r>
      <w:r>
        <w:rPr>
          <w:rFonts w:hint="eastAsia" w:cs="仿宋_GB2312"/>
          <w:sz w:val="24"/>
        </w:rPr>
        <w:t>月</w:t>
      </w:r>
      <w:r>
        <w:rPr>
          <w:rFonts w:hint="eastAsia" w:cs="仿宋_GB2312"/>
          <w:sz w:val="24"/>
          <w:lang w:val="en-US" w:eastAsia="zh-CN"/>
        </w:rPr>
        <w:t>7</w:t>
      </w:r>
      <w:r>
        <w:rPr>
          <w:rFonts w:hint="eastAsia" w:cs="仿宋_GB2312"/>
          <w:sz w:val="24"/>
        </w:rPr>
        <w:t>日</w:t>
      </w:r>
    </w:p>
    <w:p w14:paraId="6CB360CC">
      <w:pPr>
        <w:spacing w:after="0" w:line="400" w:lineRule="exact"/>
        <w:ind w:left="480" w:firstLine="480"/>
        <w:jc w:val="both"/>
        <w:rPr>
          <w:rFonts w:cs="仿宋_GB2312"/>
          <w:sz w:val="24"/>
        </w:rPr>
      </w:pPr>
      <w:r>
        <w:rPr>
          <w:rFonts w:hint="eastAsia" w:cs="仿宋_GB2312"/>
          <w:sz w:val="24"/>
        </w:rPr>
        <w:t>地点：竞价采购网（供应商需先注册，然后登录后方可参与竞价，江苏省南通中等专业学校后勤与财务处网站上有链接）。</w:t>
      </w:r>
    </w:p>
    <w:p w14:paraId="3895510B">
      <w:pPr>
        <w:spacing w:after="0" w:line="400" w:lineRule="exact"/>
        <w:ind w:firstLine="480" w:firstLineChars="200"/>
        <w:jc w:val="both"/>
        <w:rPr>
          <w:rFonts w:cs="仿宋_GB2312"/>
          <w:sz w:val="24"/>
        </w:rPr>
      </w:pPr>
      <w:r>
        <w:rPr>
          <w:rFonts w:hint="eastAsia" w:cs="仿宋_GB2312"/>
          <w:sz w:val="24"/>
        </w:rPr>
        <w:t>四、响应文件提交：</w:t>
      </w:r>
    </w:p>
    <w:p w14:paraId="5352F23B">
      <w:pPr>
        <w:spacing w:after="0" w:line="400" w:lineRule="exact"/>
        <w:ind w:firstLine="960" w:firstLineChars="400"/>
        <w:jc w:val="both"/>
        <w:rPr>
          <w:rFonts w:cs="仿宋_GB2312"/>
          <w:sz w:val="24"/>
        </w:rPr>
      </w:pPr>
      <w:r>
        <w:rPr>
          <w:rFonts w:hint="eastAsia" w:cs="仿宋_GB2312"/>
          <w:sz w:val="24"/>
        </w:rPr>
        <w:t>提交内容：根据竞价文件要求，将相关材料电子档上传竞价采购网；</w:t>
      </w:r>
    </w:p>
    <w:p w14:paraId="3023961B">
      <w:pPr>
        <w:spacing w:after="0" w:line="400" w:lineRule="exact"/>
        <w:ind w:left="480" w:firstLine="480"/>
        <w:jc w:val="both"/>
        <w:rPr>
          <w:rFonts w:cs="仿宋_GB2312"/>
          <w:sz w:val="24"/>
        </w:rPr>
      </w:pPr>
      <w:r>
        <w:rPr>
          <w:rFonts w:hint="eastAsia" w:cs="仿宋_GB2312"/>
          <w:sz w:val="24"/>
        </w:rPr>
        <w:t>截止时间：详见竞价采购网。</w:t>
      </w:r>
    </w:p>
    <w:p w14:paraId="60424706">
      <w:pPr>
        <w:spacing w:after="0" w:line="400" w:lineRule="exact"/>
        <w:ind w:firstLine="480" w:firstLineChars="200"/>
        <w:jc w:val="both"/>
        <w:rPr>
          <w:rFonts w:cs="仿宋_GB2312"/>
          <w:sz w:val="24"/>
        </w:rPr>
      </w:pPr>
      <w:r>
        <w:rPr>
          <w:rFonts w:hint="eastAsia" w:cs="仿宋_GB2312"/>
          <w:sz w:val="24"/>
        </w:rPr>
        <w:t>五、项目预算：1.98</w:t>
      </w:r>
      <w:r>
        <w:rPr>
          <w:rFonts w:cs="仿宋_GB2312"/>
          <w:sz w:val="24"/>
        </w:rPr>
        <w:t>万元</w:t>
      </w:r>
      <w:r>
        <w:rPr>
          <w:rFonts w:hint="eastAsia" w:cs="仿宋_GB2312"/>
          <w:sz w:val="24"/>
        </w:rPr>
        <w:t>，超限价无效。</w:t>
      </w:r>
    </w:p>
    <w:p w14:paraId="69AB9A60">
      <w:pPr>
        <w:spacing w:after="0" w:line="400" w:lineRule="exact"/>
        <w:ind w:firstLine="480" w:firstLineChars="200"/>
        <w:jc w:val="both"/>
        <w:rPr>
          <w:rFonts w:cs="仿宋_GB2312"/>
          <w:sz w:val="24"/>
        </w:rPr>
      </w:pPr>
      <w:r>
        <w:rPr>
          <w:rFonts w:hint="eastAsia" w:cs="仿宋_GB2312"/>
          <w:sz w:val="24"/>
        </w:rPr>
        <w:t>六、有关本次竞价事宜，可按下列方式咨询：</w:t>
      </w:r>
    </w:p>
    <w:p w14:paraId="774E55F9">
      <w:pPr>
        <w:spacing w:after="0" w:line="400" w:lineRule="exact"/>
        <w:ind w:firstLine="960" w:firstLineChars="400"/>
        <w:jc w:val="both"/>
        <w:rPr>
          <w:rFonts w:cs="仿宋_GB2312"/>
          <w:sz w:val="24"/>
        </w:rPr>
      </w:pPr>
      <w:r>
        <w:rPr>
          <w:rFonts w:hint="eastAsia" w:cs="仿宋_GB2312"/>
          <w:sz w:val="24"/>
        </w:rPr>
        <w:t>采购联系人：王老师 0513-85559516</w:t>
      </w:r>
    </w:p>
    <w:p w14:paraId="13453063">
      <w:pPr>
        <w:spacing w:after="0" w:line="400" w:lineRule="exact"/>
        <w:ind w:firstLine="960" w:firstLineChars="400"/>
        <w:jc w:val="both"/>
        <w:rPr>
          <w:rFonts w:hint="default" w:eastAsia="宋体" w:cs="仿宋_GB2312"/>
          <w:color w:val="EE0000"/>
          <w:sz w:val="24"/>
          <w:lang w:val="en-US" w:eastAsia="zh-CN"/>
        </w:rPr>
      </w:pPr>
      <w:r>
        <w:rPr>
          <w:rFonts w:hint="eastAsia" w:cs="仿宋_GB2312"/>
          <w:color w:val="EE0000"/>
          <w:sz w:val="24"/>
        </w:rPr>
        <w:t>技术联系人：</w:t>
      </w:r>
      <w:r>
        <w:rPr>
          <w:rFonts w:hint="eastAsia" w:cs="仿宋_GB2312"/>
          <w:color w:val="EE0000"/>
          <w:sz w:val="24"/>
          <w:lang w:val="en-US" w:eastAsia="zh-CN"/>
        </w:rPr>
        <w:t>秦</w:t>
      </w:r>
      <w:r>
        <w:rPr>
          <w:rFonts w:hint="eastAsia" w:cs="仿宋_GB2312"/>
          <w:color w:val="EE0000"/>
          <w:sz w:val="24"/>
        </w:rPr>
        <w:t xml:space="preserve">老师 </w:t>
      </w:r>
      <w:r>
        <w:rPr>
          <w:rFonts w:hint="eastAsia" w:cs="仿宋_GB2312"/>
          <w:color w:val="EE0000"/>
          <w:sz w:val="24"/>
          <w:lang w:val="en-US" w:eastAsia="zh-CN"/>
        </w:rPr>
        <w:t>15896267096</w:t>
      </w:r>
    </w:p>
    <w:p w14:paraId="605E146A">
      <w:pPr>
        <w:pStyle w:val="32"/>
        <w:spacing w:after="0" w:line="360" w:lineRule="auto"/>
        <w:jc w:val="center"/>
        <w:outlineLvl w:val="0"/>
        <w:rPr>
          <w:rFonts w:hint="eastAsia" w:ascii="黑体" w:hAnsi="黑体" w:eastAsia="黑体" w:cs="宋体"/>
          <w:bCs/>
          <w:sz w:val="44"/>
          <w:szCs w:val="44"/>
        </w:rPr>
      </w:pPr>
      <w:r>
        <w:rPr>
          <w:rFonts w:ascii="方正小标宋简体" w:hAnsi="宋体" w:eastAsia="方正小标宋简体" w:cs="宋体"/>
          <w:bCs/>
          <w:sz w:val="44"/>
          <w:szCs w:val="44"/>
          <w:lang w:val="zh-CN"/>
        </w:rPr>
        <w:br w:type="page"/>
      </w:r>
      <w:r>
        <w:rPr>
          <w:rFonts w:hint="eastAsia" w:ascii="黑体" w:hAnsi="黑体" w:eastAsia="黑体" w:cs="宋体"/>
          <w:bCs/>
          <w:sz w:val="44"/>
          <w:szCs w:val="44"/>
          <w:lang w:val="zh-CN"/>
        </w:rPr>
        <w:t>第二部分 竞价须知</w:t>
      </w:r>
    </w:p>
    <w:p w14:paraId="1442072B">
      <w:pPr>
        <w:spacing w:after="0" w:line="360" w:lineRule="auto"/>
        <w:ind w:firstLine="480" w:firstLineChars="200"/>
        <w:rPr>
          <w:rFonts w:hint="eastAsia" w:ascii="宋体" w:hAnsi="宋体" w:cs="宋体"/>
          <w:sz w:val="24"/>
          <w:szCs w:val="24"/>
        </w:rPr>
      </w:pPr>
      <w:r>
        <w:rPr>
          <w:rFonts w:hint="eastAsia" w:ascii="宋体" w:hAnsi="宋体" w:cs="宋体"/>
          <w:sz w:val="24"/>
          <w:szCs w:val="24"/>
        </w:rPr>
        <w:t>1. 本项目限价</w:t>
      </w:r>
      <w:r>
        <w:rPr>
          <w:rFonts w:hint="eastAsia" w:cs="仿宋_GB2312"/>
          <w:sz w:val="24"/>
        </w:rPr>
        <w:t>1.98</w:t>
      </w:r>
      <w:r>
        <w:rPr>
          <w:rFonts w:cs="仿宋_GB2312"/>
          <w:sz w:val="24"/>
        </w:rPr>
        <w:t>万元</w:t>
      </w:r>
      <w:r>
        <w:rPr>
          <w:rFonts w:hint="eastAsia" w:ascii="宋体" w:hAnsi="宋体" w:cs="宋体"/>
          <w:sz w:val="24"/>
          <w:szCs w:val="24"/>
        </w:rPr>
        <w:t>，超限价无效。</w:t>
      </w:r>
    </w:p>
    <w:p w14:paraId="4419BC3C">
      <w:pPr>
        <w:spacing w:after="0" w:line="360" w:lineRule="auto"/>
        <w:ind w:firstLine="480" w:firstLineChars="200"/>
        <w:rPr>
          <w:rFonts w:hint="eastAsia" w:ascii="宋体" w:hAnsi="宋体" w:cs="宋体"/>
          <w:sz w:val="24"/>
          <w:szCs w:val="24"/>
        </w:rPr>
      </w:pPr>
      <w:r>
        <w:rPr>
          <w:rFonts w:hint="eastAsia" w:ascii="宋体" w:hAnsi="宋体" w:cs="宋体"/>
          <w:sz w:val="24"/>
          <w:szCs w:val="24"/>
        </w:rPr>
        <w:t>2. 报价均以人民币为报价的货币单位。</w:t>
      </w:r>
    </w:p>
    <w:p w14:paraId="2A572BCE">
      <w:pPr>
        <w:spacing w:after="0" w:line="360" w:lineRule="auto"/>
        <w:ind w:firstLine="480" w:firstLineChars="200"/>
        <w:rPr>
          <w:rFonts w:hint="eastAsia" w:ascii="宋体" w:hAnsi="宋体" w:cs="宋体"/>
          <w:sz w:val="24"/>
          <w:szCs w:val="24"/>
        </w:rPr>
      </w:pPr>
      <w:r>
        <w:rPr>
          <w:rFonts w:hint="eastAsia" w:ascii="宋体" w:hAnsi="宋体" w:cs="宋体"/>
          <w:sz w:val="24"/>
          <w:szCs w:val="24"/>
        </w:rPr>
        <w:t>3. 报价表必须加盖投标人公章且必须经法定代表人或被委托授权人签署。</w:t>
      </w:r>
    </w:p>
    <w:p w14:paraId="6D3847CA">
      <w:pPr>
        <w:spacing w:after="0" w:line="360" w:lineRule="auto"/>
        <w:ind w:firstLine="480" w:firstLineChars="200"/>
        <w:rPr>
          <w:rFonts w:hint="eastAsia" w:ascii="宋体" w:hAnsi="宋体" w:cs="宋体"/>
          <w:sz w:val="24"/>
          <w:szCs w:val="24"/>
        </w:rPr>
      </w:pPr>
      <w:r>
        <w:rPr>
          <w:rFonts w:hint="eastAsia" w:ascii="宋体" w:hAnsi="宋体" w:cs="宋体"/>
          <w:sz w:val="24"/>
          <w:szCs w:val="24"/>
        </w:rPr>
        <w:t>4. 报价文件报价出现前后不一致的，按照下列规定修正：</w:t>
      </w:r>
    </w:p>
    <w:p w14:paraId="2326F4F0">
      <w:pPr>
        <w:spacing w:after="0" w:line="360" w:lineRule="auto"/>
        <w:ind w:firstLine="480" w:firstLineChars="200"/>
        <w:rPr>
          <w:rFonts w:hint="eastAsia" w:ascii="宋体" w:hAnsi="宋体" w:cs="宋体"/>
          <w:sz w:val="24"/>
          <w:szCs w:val="24"/>
        </w:rPr>
      </w:pPr>
      <w:r>
        <w:rPr>
          <w:rFonts w:hint="eastAsia" w:ascii="宋体" w:hAnsi="宋体" w:cs="宋体"/>
          <w:sz w:val="24"/>
          <w:szCs w:val="24"/>
        </w:rPr>
        <w:t>（1）报价文件中报价表内容与报价文件中明细内容不一致的，以报价表为准；</w:t>
      </w:r>
    </w:p>
    <w:p w14:paraId="288F6C09">
      <w:pPr>
        <w:spacing w:after="0" w:line="360" w:lineRule="auto"/>
        <w:ind w:firstLine="480" w:firstLineChars="200"/>
        <w:rPr>
          <w:rFonts w:hint="eastAsia" w:ascii="宋体" w:hAnsi="宋体" w:cs="宋体"/>
          <w:sz w:val="24"/>
          <w:szCs w:val="24"/>
        </w:rPr>
      </w:pPr>
      <w:r>
        <w:rPr>
          <w:rFonts w:hint="eastAsia" w:ascii="宋体" w:hAnsi="宋体" w:cs="宋体"/>
          <w:sz w:val="24"/>
          <w:szCs w:val="24"/>
        </w:rPr>
        <w:t>（2）大写金额和小写金额不一致的，以大写金额为准；</w:t>
      </w:r>
    </w:p>
    <w:p w14:paraId="21306EBC">
      <w:pPr>
        <w:spacing w:after="0" w:line="360" w:lineRule="auto"/>
        <w:ind w:firstLine="480" w:firstLineChars="200"/>
        <w:rPr>
          <w:rFonts w:hint="eastAsia" w:ascii="宋体" w:hAnsi="宋体" w:cs="宋体"/>
          <w:sz w:val="24"/>
          <w:szCs w:val="24"/>
        </w:rPr>
      </w:pPr>
      <w:r>
        <w:rPr>
          <w:rFonts w:hint="eastAsia" w:ascii="宋体" w:hAnsi="宋体" w:cs="宋体"/>
          <w:sz w:val="24"/>
          <w:szCs w:val="24"/>
        </w:rPr>
        <w:t>（3）单价金额小数点或者百分比有明显错位的，以报价总表中的总价为准，并修改单价；</w:t>
      </w:r>
    </w:p>
    <w:p w14:paraId="5A14F77D">
      <w:pPr>
        <w:spacing w:after="0" w:line="360" w:lineRule="auto"/>
        <w:ind w:firstLine="480" w:firstLineChars="200"/>
        <w:rPr>
          <w:rFonts w:hint="eastAsia" w:ascii="宋体" w:hAnsi="宋体" w:cs="宋体"/>
          <w:sz w:val="24"/>
          <w:szCs w:val="24"/>
        </w:rPr>
      </w:pPr>
      <w:r>
        <w:rPr>
          <w:rFonts w:hint="eastAsia" w:ascii="宋体" w:hAnsi="宋体" w:cs="宋体"/>
          <w:sz w:val="24"/>
          <w:szCs w:val="24"/>
        </w:rPr>
        <w:t>（4）总价金额与按单价汇总金额不一致的，以单价金额计算结果为准。</w:t>
      </w:r>
    </w:p>
    <w:p w14:paraId="71676467">
      <w:pPr>
        <w:spacing w:after="0" w:line="360" w:lineRule="auto"/>
        <w:ind w:firstLine="480" w:firstLineChars="200"/>
        <w:rPr>
          <w:rFonts w:hint="eastAsia" w:ascii="宋体" w:hAnsi="宋体" w:cs="宋体"/>
          <w:sz w:val="24"/>
          <w:szCs w:val="24"/>
        </w:rPr>
      </w:pPr>
      <w:r>
        <w:rPr>
          <w:rFonts w:hint="eastAsia" w:ascii="宋体" w:hAnsi="宋体" w:cs="宋体"/>
          <w:sz w:val="24"/>
          <w:szCs w:val="24"/>
        </w:rPr>
        <w:t>（5）同时出现两种以上不一致的，按照前款规定的顺序修正。修正后的报价经网上竞价响应供应商确认后产生约束力，网上竞价响应供应商不确认的，其竞价响应无效。</w:t>
      </w:r>
    </w:p>
    <w:p w14:paraId="2683B623">
      <w:pPr>
        <w:spacing w:after="0" w:line="360" w:lineRule="auto"/>
        <w:ind w:firstLine="480" w:firstLineChars="200"/>
        <w:rPr>
          <w:rFonts w:hint="eastAsia" w:ascii="宋体" w:hAnsi="宋体" w:cs="宋体"/>
          <w:sz w:val="24"/>
          <w:szCs w:val="24"/>
        </w:rPr>
      </w:pPr>
      <w:r>
        <w:rPr>
          <w:rFonts w:hint="eastAsia" w:ascii="宋体" w:hAnsi="宋体" w:cs="宋体"/>
          <w:sz w:val="24"/>
          <w:szCs w:val="24"/>
        </w:rPr>
        <w:t>5.除因特殊原因并经买卖双方协商同意，成交人不得再要求追加任何费用。</w:t>
      </w:r>
    </w:p>
    <w:p w14:paraId="25EF13CA">
      <w:pPr>
        <w:spacing w:after="0" w:line="360" w:lineRule="auto"/>
        <w:ind w:firstLine="480" w:firstLineChars="200"/>
        <w:rPr>
          <w:rFonts w:hint="eastAsia" w:ascii="宋体" w:hAnsi="宋体" w:cs="宋体"/>
          <w:sz w:val="24"/>
          <w:szCs w:val="24"/>
        </w:rPr>
      </w:pPr>
      <w:r>
        <w:rPr>
          <w:rFonts w:hint="eastAsia" w:ascii="宋体" w:hAnsi="宋体" w:cs="宋体"/>
          <w:sz w:val="24"/>
          <w:szCs w:val="24"/>
        </w:rPr>
        <w:t>6.若非合同条款中另有规定，经竞价的成交价格，在合同实施期间不因市场变化的任何因素而变动。</w:t>
      </w:r>
    </w:p>
    <w:p w14:paraId="5FD6F343">
      <w:pPr>
        <w:spacing w:after="0" w:line="360" w:lineRule="auto"/>
        <w:ind w:firstLine="480" w:firstLineChars="200"/>
        <w:rPr>
          <w:rFonts w:hint="eastAsia" w:ascii="宋体" w:hAnsi="宋体" w:cs="宋体"/>
          <w:color w:val="FF0000"/>
          <w:sz w:val="24"/>
          <w:szCs w:val="24"/>
        </w:rPr>
      </w:pPr>
      <w:r>
        <w:rPr>
          <w:rFonts w:hint="eastAsia" w:ascii="宋体" w:hAnsi="宋体" w:cs="宋体"/>
          <w:sz w:val="24"/>
          <w:szCs w:val="24"/>
        </w:rPr>
        <w:t>7.本项目采用</w:t>
      </w:r>
      <w:r>
        <w:rPr>
          <w:rFonts w:hint="eastAsia" w:ascii="宋体" w:hAnsi="宋体" w:cs="宋体"/>
          <w:b/>
          <w:bCs/>
          <w:sz w:val="24"/>
          <w:szCs w:val="24"/>
          <w:u w:val="single"/>
        </w:rPr>
        <w:t xml:space="preserve"> 最低评标价法</w:t>
      </w:r>
      <w:r>
        <w:rPr>
          <w:rFonts w:hint="eastAsia" w:ascii="宋体" w:hAnsi="宋体" w:cs="宋体"/>
          <w:sz w:val="24"/>
          <w:szCs w:val="24"/>
        </w:rPr>
        <w:t xml:space="preserve"> 。即指以价格为主要因素确定成交人的评标方法。原则即为：在全部满足竞价文件实质性要求前提下，本着“公平、公正、诚信”的原则：“符合采购需求、质量和服务相等且报价最低的原则”，确定成交人。</w:t>
      </w:r>
      <w:r>
        <w:rPr>
          <w:rFonts w:hint="eastAsia" w:ascii="宋体" w:hAnsi="宋体" w:cs="宋体"/>
          <w:color w:val="FF0000"/>
          <w:sz w:val="24"/>
          <w:szCs w:val="24"/>
        </w:rPr>
        <w:t>在满足“符合采购需求、质量和服务相等且报价最低的原则”，同时价格相同时，则按照竞价网平台交易规则确定成交人：1.报价相同，等级类别高的为成交人；2.报价和等级类别都相同时，先报价的为成交人。</w:t>
      </w:r>
    </w:p>
    <w:p w14:paraId="543F4B19">
      <w:pPr>
        <w:spacing w:after="0" w:line="360" w:lineRule="auto"/>
        <w:ind w:firstLine="482" w:firstLineChars="200"/>
        <w:rPr>
          <w:rFonts w:hint="eastAsia" w:ascii="宋体" w:hAnsi="宋体" w:cs="宋体"/>
          <w:b/>
          <w:bCs/>
          <w:color w:val="FF0000"/>
          <w:sz w:val="24"/>
          <w:szCs w:val="24"/>
        </w:rPr>
      </w:pPr>
      <w:r>
        <w:rPr>
          <w:rFonts w:hint="eastAsia" w:ascii="宋体" w:hAnsi="宋体" w:cs="宋体"/>
          <w:b/>
          <w:bCs/>
          <w:color w:val="FF0000"/>
          <w:sz w:val="24"/>
          <w:szCs w:val="24"/>
        </w:rPr>
        <w:t>8.请投标供应商仔细阅读竞价文件，认真准备响应文件，如响应文件不符合竞价文件要求，责任自负。</w:t>
      </w:r>
    </w:p>
    <w:p w14:paraId="1B30DE4B">
      <w:pPr>
        <w:pStyle w:val="32"/>
        <w:spacing w:after="0" w:line="360" w:lineRule="auto"/>
        <w:jc w:val="center"/>
        <w:outlineLvl w:val="0"/>
        <w:rPr>
          <w:rFonts w:ascii="黑体" w:hAnsi="黑体" w:eastAsia="黑体" w:cs="宋体"/>
          <w:bCs/>
          <w:sz w:val="44"/>
          <w:szCs w:val="44"/>
          <w:lang w:val="zh-CN"/>
        </w:rPr>
      </w:pPr>
      <w:r>
        <w:rPr>
          <w:rFonts w:ascii="仿宋" w:hAnsi="仿宋" w:eastAsia="仿宋" w:cs="宋体"/>
          <w:sz w:val="30"/>
          <w:szCs w:val="32"/>
        </w:rPr>
        <w:br w:type="page"/>
      </w:r>
      <w:r>
        <w:rPr>
          <w:rFonts w:hint="eastAsia" w:ascii="黑体" w:hAnsi="黑体" w:eastAsia="黑体" w:cs="宋体"/>
          <w:bCs/>
          <w:sz w:val="44"/>
          <w:szCs w:val="44"/>
          <w:lang w:val="zh-CN"/>
        </w:rPr>
        <w:t>第三部分 项目需求</w:t>
      </w:r>
    </w:p>
    <w:p w14:paraId="4C9F10E4">
      <w:pPr>
        <w:spacing w:after="0" w:line="240" w:lineRule="auto"/>
        <w:rPr>
          <w:rFonts w:hint="eastAsia" w:ascii="黑体" w:hAnsi="黑体" w:eastAsia="黑体"/>
          <w:bCs/>
          <w:color w:val="FF0000"/>
          <w:sz w:val="28"/>
          <w:szCs w:val="32"/>
        </w:rPr>
      </w:pPr>
      <w:r>
        <w:rPr>
          <w:rFonts w:hint="eastAsia" w:ascii="黑体" w:hAnsi="黑体" w:eastAsia="黑体"/>
          <w:bCs/>
          <w:sz w:val="28"/>
          <w:szCs w:val="32"/>
        </w:rPr>
        <w:t>一、物资采购需求清单</w:t>
      </w:r>
    </w:p>
    <w:tbl>
      <w:tblPr>
        <w:tblStyle w:val="37"/>
        <w:tblW w:w="9209" w:type="dxa"/>
        <w:tblInd w:w="0" w:type="dxa"/>
        <w:tblLayout w:type="autofit"/>
        <w:tblCellMar>
          <w:top w:w="0" w:type="dxa"/>
          <w:left w:w="108" w:type="dxa"/>
          <w:bottom w:w="0" w:type="dxa"/>
          <w:right w:w="108" w:type="dxa"/>
        </w:tblCellMar>
      </w:tblPr>
      <w:tblGrid>
        <w:gridCol w:w="846"/>
        <w:gridCol w:w="2835"/>
        <w:gridCol w:w="3969"/>
        <w:gridCol w:w="709"/>
        <w:gridCol w:w="850"/>
      </w:tblGrid>
      <w:tr w14:paraId="11B2523B">
        <w:tblPrEx>
          <w:tblCellMar>
            <w:top w:w="0" w:type="dxa"/>
            <w:left w:w="108" w:type="dxa"/>
            <w:bottom w:w="0" w:type="dxa"/>
            <w:right w:w="108" w:type="dxa"/>
          </w:tblCellMar>
        </w:tblPrEx>
        <w:trPr>
          <w:trHeight w:val="624"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410129F3">
            <w:pPr>
              <w:spacing w:after="0" w:line="240" w:lineRule="auto"/>
              <w:jc w:val="center"/>
              <w:rPr>
                <w:rFonts w:hint="eastAsia" w:ascii="宋体" w:hAnsi="宋体" w:cs="宋体"/>
                <w:color w:val="000000"/>
                <w:sz w:val="24"/>
                <w:szCs w:val="24"/>
              </w:rPr>
            </w:pPr>
            <w:r>
              <w:rPr>
                <w:rFonts w:hint="eastAsia" w:ascii="宋体" w:hAnsi="宋体" w:cs="宋体"/>
                <w:color w:val="000000"/>
                <w:sz w:val="24"/>
                <w:szCs w:val="24"/>
              </w:rPr>
              <w:t>序号</w:t>
            </w:r>
          </w:p>
        </w:tc>
        <w:tc>
          <w:tcPr>
            <w:tcW w:w="2835" w:type="dxa"/>
            <w:tcBorders>
              <w:top w:val="single" w:color="000000" w:sz="4" w:space="0"/>
              <w:left w:val="single" w:color="000000" w:sz="4" w:space="0"/>
              <w:bottom w:val="single" w:color="000000" w:sz="4" w:space="0"/>
              <w:right w:val="single" w:color="000000" w:sz="4" w:space="0"/>
            </w:tcBorders>
            <w:vAlign w:val="center"/>
          </w:tcPr>
          <w:p w14:paraId="64B31C87">
            <w:pPr>
              <w:spacing w:after="0" w:line="240" w:lineRule="auto"/>
              <w:jc w:val="center"/>
              <w:rPr>
                <w:rFonts w:hint="eastAsia" w:ascii="宋体" w:hAnsi="宋体" w:cs="宋体"/>
                <w:color w:val="000000"/>
                <w:sz w:val="24"/>
                <w:szCs w:val="24"/>
              </w:rPr>
            </w:pPr>
            <w:r>
              <w:rPr>
                <w:rFonts w:hint="eastAsia" w:ascii="宋体" w:hAnsi="宋体" w:cs="宋体"/>
                <w:color w:val="000000"/>
                <w:sz w:val="24"/>
                <w:szCs w:val="24"/>
              </w:rPr>
              <w:t>名称</w:t>
            </w:r>
          </w:p>
        </w:tc>
        <w:tc>
          <w:tcPr>
            <w:tcW w:w="3969" w:type="dxa"/>
            <w:tcBorders>
              <w:top w:val="single" w:color="000000" w:sz="4" w:space="0"/>
              <w:left w:val="single" w:color="000000" w:sz="4" w:space="0"/>
              <w:bottom w:val="single" w:color="000000" w:sz="4" w:space="0"/>
              <w:right w:val="single" w:color="000000" w:sz="4" w:space="0"/>
            </w:tcBorders>
            <w:noWrap/>
            <w:vAlign w:val="center"/>
          </w:tcPr>
          <w:p w14:paraId="465A4B4C">
            <w:pPr>
              <w:spacing w:after="0" w:line="240" w:lineRule="auto"/>
              <w:jc w:val="center"/>
              <w:rPr>
                <w:rFonts w:hint="eastAsia" w:ascii="宋体" w:hAnsi="宋体" w:cs="宋体"/>
                <w:color w:val="000000"/>
                <w:sz w:val="24"/>
                <w:szCs w:val="24"/>
              </w:rPr>
            </w:pPr>
            <w:r>
              <w:rPr>
                <w:rFonts w:hint="eastAsia" w:ascii="宋体" w:hAnsi="宋体" w:cs="宋体"/>
                <w:color w:val="000000"/>
                <w:sz w:val="24"/>
                <w:szCs w:val="24"/>
              </w:rPr>
              <w:t>规格·型号</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11077DCD">
            <w:pPr>
              <w:spacing w:after="0" w:line="240" w:lineRule="auto"/>
              <w:jc w:val="center"/>
              <w:rPr>
                <w:rFonts w:hint="eastAsia" w:ascii="宋体" w:hAnsi="宋体" w:cs="宋体"/>
                <w:color w:val="000000"/>
                <w:sz w:val="24"/>
                <w:szCs w:val="24"/>
              </w:rPr>
            </w:pPr>
            <w:r>
              <w:rPr>
                <w:rFonts w:hint="eastAsia" w:ascii="宋体" w:hAnsi="宋体" w:cs="宋体"/>
                <w:color w:val="000000"/>
                <w:sz w:val="24"/>
                <w:szCs w:val="24"/>
              </w:rPr>
              <w:t>单位</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6771D71F">
            <w:pPr>
              <w:spacing w:after="0" w:line="240" w:lineRule="auto"/>
              <w:jc w:val="center"/>
              <w:rPr>
                <w:rFonts w:hint="eastAsia" w:ascii="宋体" w:hAnsi="宋体" w:cs="宋体"/>
                <w:color w:val="000000"/>
                <w:sz w:val="24"/>
                <w:szCs w:val="24"/>
              </w:rPr>
            </w:pPr>
            <w:r>
              <w:rPr>
                <w:rFonts w:hint="eastAsia" w:ascii="宋体" w:hAnsi="宋体" w:cs="宋体"/>
                <w:color w:val="000000"/>
                <w:sz w:val="24"/>
                <w:szCs w:val="24"/>
              </w:rPr>
              <w:t>数量</w:t>
            </w:r>
          </w:p>
        </w:tc>
      </w:tr>
      <w:tr w14:paraId="2D364189">
        <w:tblPrEx>
          <w:tblCellMar>
            <w:top w:w="0" w:type="dxa"/>
            <w:left w:w="108" w:type="dxa"/>
            <w:bottom w:w="0" w:type="dxa"/>
            <w:right w:w="108" w:type="dxa"/>
          </w:tblCellMar>
        </w:tblPrEx>
        <w:trPr>
          <w:trHeight w:val="130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010953CA">
            <w:pPr>
              <w:spacing w:after="0" w:line="240" w:lineRule="auto"/>
              <w:jc w:val="center"/>
              <w:rPr>
                <w:rFonts w:hint="eastAsia" w:ascii="宋体" w:hAnsi="宋体" w:cs="宋体"/>
                <w:color w:val="000000"/>
              </w:rPr>
            </w:pPr>
            <w:r>
              <w:rPr>
                <w:rFonts w:hint="eastAsia" w:ascii="宋体" w:hAnsi="宋体" w:cs="宋体"/>
                <w:color w:val="000000"/>
              </w:rPr>
              <w:t>1</w:t>
            </w:r>
          </w:p>
        </w:tc>
        <w:tc>
          <w:tcPr>
            <w:tcW w:w="2835" w:type="dxa"/>
            <w:tcBorders>
              <w:top w:val="single" w:color="000000" w:sz="4" w:space="0"/>
              <w:left w:val="single" w:color="000000" w:sz="4" w:space="0"/>
              <w:bottom w:val="single" w:color="000000" w:sz="4" w:space="0"/>
              <w:right w:val="single" w:color="000000" w:sz="4" w:space="0"/>
            </w:tcBorders>
            <w:vAlign w:val="center"/>
          </w:tcPr>
          <w:p w14:paraId="5DE02241">
            <w:pPr>
              <w:spacing w:after="0" w:line="240" w:lineRule="auto"/>
              <w:jc w:val="center"/>
              <w:rPr>
                <w:rFonts w:hint="eastAsia" w:ascii="宋体" w:hAnsi="宋体" w:cs="宋体"/>
                <w:color w:val="000000"/>
              </w:rPr>
            </w:pPr>
            <w:r>
              <w:rPr>
                <w:rFonts w:hint="eastAsia" w:ascii="宋体" w:hAnsi="宋体" w:cs="宋体"/>
                <w:color w:val="000000"/>
              </w:rPr>
              <w:t>RadioMaster  ER8GV  PWM接收机接收器</w:t>
            </w:r>
          </w:p>
        </w:tc>
        <w:tc>
          <w:tcPr>
            <w:tcW w:w="3969" w:type="dxa"/>
            <w:tcBorders>
              <w:top w:val="single" w:color="000000" w:sz="4" w:space="0"/>
              <w:left w:val="single" w:color="000000" w:sz="4" w:space="0"/>
              <w:bottom w:val="single" w:color="000000" w:sz="4" w:space="0"/>
              <w:right w:val="single" w:color="000000" w:sz="4" w:space="0"/>
            </w:tcBorders>
            <w:vAlign w:val="center"/>
          </w:tcPr>
          <w:p w14:paraId="7A8F0874">
            <w:pPr>
              <w:spacing w:after="0" w:line="240" w:lineRule="auto"/>
              <w:jc w:val="center"/>
              <w:rPr>
                <w:rFonts w:hint="eastAsia" w:ascii="宋体" w:hAnsi="宋体" w:cs="宋体"/>
                <w:color w:val="000000"/>
              </w:rPr>
            </w:pPr>
            <w:r>
              <w:rPr>
                <w:rFonts w:hint="eastAsia" w:ascii="宋体" w:hAnsi="宋体" w:cs="宋体"/>
                <w:color w:val="000000"/>
              </w:rPr>
              <w:t>ER8-GV【8通道】内置Vario高度计;ELRS PWM接收机</w:t>
            </w:r>
          </w:p>
        </w:tc>
        <w:tc>
          <w:tcPr>
            <w:tcW w:w="709" w:type="dxa"/>
            <w:tcBorders>
              <w:top w:val="single" w:color="000000" w:sz="4" w:space="0"/>
              <w:left w:val="single" w:color="000000" w:sz="4" w:space="0"/>
              <w:bottom w:val="single" w:color="000000" w:sz="4" w:space="0"/>
              <w:right w:val="single" w:color="000000" w:sz="4" w:space="0"/>
            </w:tcBorders>
            <w:vAlign w:val="center"/>
          </w:tcPr>
          <w:p w14:paraId="5C444492">
            <w:pPr>
              <w:spacing w:after="0" w:line="240" w:lineRule="auto"/>
              <w:jc w:val="center"/>
              <w:rPr>
                <w:rFonts w:hint="eastAsia" w:ascii="宋体" w:hAnsi="宋体" w:cs="宋体"/>
                <w:color w:val="000000"/>
              </w:rPr>
            </w:pPr>
            <w:r>
              <w:rPr>
                <w:rFonts w:hint="eastAsia" w:ascii="宋体" w:hAnsi="宋体" w:cs="宋体"/>
                <w:color w:val="000000"/>
              </w:rPr>
              <w:t>只</w:t>
            </w:r>
          </w:p>
        </w:tc>
        <w:tc>
          <w:tcPr>
            <w:tcW w:w="850" w:type="dxa"/>
            <w:tcBorders>
              <w:top w:val="single" w:color="000000" w:sz="4" w:space="0"/>
              <w:left w:val="single" w:color="000000" w:sz="4" w:space="0"/>
              <w:bottom w:val="single" w:color="000000" w:sz="4" w:space="0"/>
              <w:right w:val="single" w:color="000000" w:sz="4" w:space="0"/>
            </w:tcBorders>
            <w:vAlign w:val="center"/>
          </w:tcPr>
          <w:p w14:paraId="42078DC0">
            <w:pPr>
              <w:spacing w:after="0" w:line="240" w:lineRule="auto"/>
              <w:jc w:val="center"/>
              <w:rPr>
                <w:rFonts w:hint="eastAsia" w:ascii="宋体" w:hAnsi="宋体" w:cs="宋体"/>
                <w:color w:val="000000"/>
              </w:rPr>
            </w:pPr>
            <w:r>
              <w:rPr>
                <w:rFonts w:hint="eastAsia" w:ascii="宋体" w:hAnsi="宋体" w:cs="宋体"/>
                <w:color w:val="000000"/>
              </w:rPr>
              <w:t>5</w:t>
            </w:r>
          </w:p>
        </w:tc>
      </w:tr>
      <w:tr w14:paraId="5A83331A">
        <w:tblPrEx>
          <w:tblCellMar>
            <w:top w:w="0" w:type="dxa"/>
            <w:left w:w="108" w:type="dxa"/>
            <w:bottom w:w="0" w:type="dxa"/>
            <w:right w:w="108" w:type="dxa"/>
          </w:tblCellMar>
        </w:tblPrEx>
        <w:trPr>
          <w:trHeight w:val="130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157CF76B">
            <w:pPr>
              <w:spacing w:after="0" w:line="240" w:lineRule="auto"/>
              <w:jc w:val="center"/>
              <w:rPr>
                <w:rFonts w:hint="eastAsia" w:ascii="宋体" w:hAnsi="宋体" w:cs="宋体"/>
                <w:color w:val="000000"/>
              </w:rPr>
            </w:pPr>
            <w:r>
              <w:rPr>
                <w:rFonts w:hint="eastAsia" w:ascii="宋体" w:hAnsi="宋体" w:cs="宋体"/>
                <w:color w:val="000000"/>
              </w:rPr>
              <w:t>2</w:t>
            </w:r>
          </w:p>
        </w:tc>
        <w:tc>
          <w:tcPr>
            <w:tcW w:w="2835" w:type="dxa"/>
            <w:tcBorders>
              <w:top w:val="single" w:color="000000" w:sz="4" w:space="0"/>
              <w:left w:val="single" w:color="000000" w:sz="4" w:space="0"/>
              <w:bottom w:val="single" w:color="000000" w:sz="4" w:space="0"/>
              <w:right w:val="single" w:color="000000" w:sz="4" w:space="0"/>
            </w:tcBorders>
            <w:vAlign w:val="center"/>
          </w:tcPr>
          <w:p w14:paraId="762C84C2">
            <w:pPr>
              <w:spacing w:after="0" w:line="240" w:lineRule="auto"/>
              <w:jc w:val="center"/>
              <w:rPr>
                <w:rFonts w:hint="eastAsia" w:ascii="宋体" w:hAnsi="宋体" w:cs="宋体"/>
                <w:color w:val="000000"/>
              </w:rPr>
            </w:pPr>
            <w:r>
              <w:rPr>
                <w:rFonts w:hint="eastAsia" w:ascii="宋体" w:hAnsi="宋体" w:cs="宋体"/>
                <w:color w:val="000000"/>
              </w:rPr>
              <w:t>FS富斯i6接收机 i6X i6s遥控车船iA6 iA6B iA10B A8S sbus接收器</w:t>
            </w:r>
          </w:p>
        </w:tc>
        <w:tc>
          <w:tcPr>
            <w:tcW w:w="3969" w:type="dxa"/>
            <w:tcBorders>
              <w:top w:val="single" w:color="000000" w:sz="4" w:space="0"/>
              <w:left w:val="single" w:color="000000" w:sz="4" w:space="0"/>
              <w:bottom w:val="single" w:color="000000" w:sz="4" w:space="0"/>
              <w:right w:val="single" w:color="000000" w:sz="4" w:space="0"/>
            </w:tcBorders>
            <w:vAlign w:val="center"/>
          </w:tcPr>
          <w:p w14:paraId="24EDEBDB">
            <w:pPr>
              <w:spacing w:after="0" w:line="240" w:lineRule="auto"/>
              <w:jc w:val="center"/>
              <w:rPr>
                <w:rFonts w:hint="eastAsia" w:ascii="宋体" w:hAnsi="宋体" w:cs="宋体"/>
                <w:color w:val="000000"/>
              </w:rPr>
            </w:pPr>
            <w:r>
              <w:rPr>
                <w:rFonts w:hint="eastAsia" w:ascii="宋体" w:hAnsi="宋体" w:cs="宋体"/>
                <w:color w:val="000000"/>
              </w:rPr>
              <w:t>FS-SR8;FLYSKY(富斯二代协议接收机）</w:t>
            </w:r>
          </w:p>
        </w:tc>
        <w:tc>
          <w:tcPr>
            <w:tcW w:w="709" w:type="dxa"/>
            <w:tcBorders>
              <w:top w:val="single" w:color="000000" w:sz="4" w:space="0"/>
              <w:left w:val="single" w:color="000000" w:sz="4" w:space="0"/>
              <w:bottom w:val="single" w:color="000000" w:sz="4" w:space="0"/>
              <w:right w:val="single" w:color="000000" w:sz="4" w:space="0"/>
            </w:tcBorders>
            <w:vAlign w:val="center"/>
          </w:tcPr>
          <w:p w14:paraId="567E0141">
            <w:pPr>
              <w:spacing w:after="0" w:line="240" w:lineRule="auto"/>
              <w:jc w:val="center"/>
              <w:rPr>
                <w:rFonts w:hint="eastAsia" w:ascii="宋体" w:hAnsi="宋体" w:cs="宋体"/>
                <w:color w:val="000000"/>
              </w:rPr>
            </w:pPr>
            <w:r>
              <w:rPr>
                <w:rFonts w:hint="eastAsia" w:ascii="宋体" w:hAnsi="宋体" w:cs="宋体"/>
                <w:color w:val="000000"/>
              </w:rPr>
              <w:t>只</w:t>
            </w:r>
          </w:p>
        </w:tc>
        <w:tc>
          <w:tcPr>
            <w:tcW w:w="850" w:type="dxa"/>
            <w:tcBorders>
              <w:top w:val="single" w:color="000000" w:sz="4" w:space="0"/>
              <w:left w:val="single" w:color="000000" w:sz="4" w:space="0"/>
              <w:bottom w:val="single" w:color="000000" w:sz="4" w:space="0"/>
              <w:right w:val="single" w:color="000000" w:sz="4" w:space="0"/>
            </w:tcBorders>
            <w:vAlign w:val="center"/>
          </w:tcPr>
          <w:p w14:paraId="3B030C81">
            <w:pPr>
              <w:spacing w:after="0" w:line="240" w:lineRule="auto"/>
              <w:jc w:val="center"/>
              <w:rPr>
                <w:rFonts w:hint="eastAsia" w:ascii="宋体" w:hAnsi="宋体" w:cs="宋体"/>
                <w:color w:val="000000"/>
              </w:rPr>
            </w:pPr>
            <w:r>
              <w:rPr>
                <w:rFonts w:hint="eastAsia" w:ascii="宋体" w:hAnsi="宋体" w:cs="宋体"/>
                <w:color w:val="000000"/>
              </w:rPr>
              <w:t>5</w:t>
            </w:r>
          </w:p>
        </w:tc>
      </w:tr>
      <w:tr w14:paraId="2B60C977">
        <w:tblPrEx>
          <w:tblCellMar>
            <w:top w:w="0" w:type="dxa"/>
            <w:left w:w="108" w:type="dxa"/>
            <w:bottom w:w="0" w:type="dxa"/>
            <w:right w:w="108" w:type="dxa"/>
          </w:tblCellMar>
        </w:tblPrEx>
        <w:trPr>
          <w:trHeight w:val="130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764C5A96">
            <w:pPr>
              <w:spacing w:after="0" w:line="240" w:lineRule="auto"/>
              <w:jc w:val="center"/>
              <w:rPr>
                <w:rFonts w:hint="eastAsia" w:ascii="宋体" w:hAnsi="宋体" w:cs="宋体"/>
                <w:color w:val="000000"/>
              </w:rPr>
            </w:pPr>
            <w:r>
              <w:rPr>
                <w:rFonts w:hint="eastAsia" w:ascii="宋体" w:hAnsi="宋体" w:cs="宋体"/>
                <w:color w:val="000000"/>
              </w:rPr>
              <w:t>3</w:t>
            </w:r>
          </w:p>
        </w:tc>
        <w:tc>
          <w:tcPr>
            <w:tcW w:w="2835" w:type="dxa"/>
            <w:tcBorders>
              <w:top w:val="single" w:color="000000" w:sz="4" w:space="0"/>
              <w:left w:val="single" w:color="000000" w:sz="4" w:space="0"/>
              <w:bottom w:val="single" w:color="000000" w:sz="4" w:space="0"/>
              <w:right w:val="single" w:color="000000" w:sz="4" w:space="0"/>
            </w:tcBorders>
            <w:vAlign w:val="center"/>
          </w:tcPr>
          <w:p w14:paraId="6A3C2D24">
            <w:pPr>
              <w:spacing w:after="0" w:line="240" w:lineRule="auto"/>
              <w:jc w:val="center"/>
              <w:rPr>
                <w:rFonts w:hint="eastAsia" w:ascii="宋体" w:hAnsi="宋体" w:cs="宋体"/>
                <w:color w:val="000000"/>
              </w:rPr>
            </w:pPr>
            <w:r>
              <w:rPr>
                <w:rFonts w:hint="eastAsia" w:ascii="宋体" w:hAnsi="宋体" w:cs="宋体"/>
                <w:color w:val="000000"/>
              </w:rPr>
              <w:t>PTK7452MG-D 9g数码金属齿轮舵机航模舵机</w:t>
            </w:r>
          </w:p>
        </w:tc>
        <w:tc>
          <w:tcPr>
            <w:tcW w:w="3969" w:type="dxa"/>
            <w:tcBorders>
              <w:top w:val="single" w:color="000000" w:sz="4" w:space="0"/>
              <w:left w:val="single" w:color="000000" w:sz="4" w:space="0"/>
              <w:bottom w:val="single" w:color="000000" w:sz="4" w:space="0"/>
              <w:right w:val="single" w:color="000000" w:sz="4" w:space="0"/>
            </w:tcBorders>
            <w:vAlign w:val="center"/>
          </w:tcPr>
          <w:p w14:paraId="219CB9A3">
            <w:pPr>
              <w:spacing w:after="0" w:line="240" w:lineRule="auto"/>
              <w:jc w:val="center"/>
              <w:rPr>
                <w:rFonts w:hint="eastAsia" w:ascii="宋体" w:hAnsi="宋体" w:cs="宋体"/>
                <w:color w:val="000000"/>
              </w:rPr>
            </w:pPr>
            <w:r>
              <w:rPr>
                <w:rFonts w:hint="eastAsia" w:ascii="宋体" w:hAnsi="宋体" w:cs="宋体"/>
                <w:color w:val="000000"/>
              </w:rPr>
              <w:t>PTK7452MG-D 9g，金属齿轮、数码</w:t>
            </w:r>
          </w:p>
        </w:tc>
        <w:tc>
          <w:tcPr>
            <w:tcW w:w="709" w:type="dxa"/>
            <w:tcBorders>
              <w:top w:val="single" w:color="000000" w:sz="4" w:space="0"/>
              <w:left w:val="single" w:color="000000" w:sz="4" w:space="0"/>
              <w:bottom w:val="single" w:color="000000" w:sz="4" w:space="0"/>
              <w:right w:val="single" w:color="000000" w:sz="4" w:space="0"/>
            </w:tcBorders>
            <w:vAlign w:val="center"/>
          </w:tcPr>
          <w:p w14:paraId="148A69D9">
            <w:pPr>
              <w:spacing w:after="0" w:line="240" w:lineRule="auto"/>
              <w:jc w:val="center"/>
              <w:rPr>
                <w:rFonts w:hint="eastAsia" w:ascii="宋体" w:hAnsi="宋体" w:cs="宋体"/>
                <w:color w:val="000000"/>
              </w:rPr>
            </w:pPr>
            <w:r>
              <w:rPr>
                <w:rFonts w:hint="eastAsia" w:ascii="宋体" w:hAnsi="宋体" w:cs="宋体"/>
                <w:color w:val="000000"/>
              </w:rPr>
              <w:t>只</w:t>
            </w:r>
          </w:p>
        </w:tc>
        <w:tc>
          <w:tcPr>
            <w:tcW w:w="850" w:type="dxa"/>
            <w:tcBorders>
              <w:top w:val="single" w:color="000000" w:sz="4" w:space="0"/>
              <w:left w:val="single" w:color="000000" w:sz="4" w:space="0"/>
              <w:bottom w:val="single" w:color="000000" w:sz="4" w:space="0"/>
              <w:right w:val="single" w:color="000000" w:sz="4" w:space="0"/>
            </w:tcBorders>
            <w:vAlign w:val="center"/>
          </w:tcPr>
          <w:p w14:paraId="1D0B7630">
            <w:pPr>
              <w:spacing w:after="0" w:line="240" w:lineRule="auto"/>
              <w:jc w:val="center"/>
              <w:rPr>
                <w:rFonts w:hint="eastAsia" w:ascii="宋体" w:hAnsi="宋体" w:cs="宋体"/>
                <w:color w:val="000000"/>
              </w:rPr>
            </w:pPr>
            <w:r>
              <w:rPr>
                <w:rFonts w:hint="eastAsia" w:ascii="宋体" w:hAnsi="宋体" w:cs="宋体"/>
                <w:color w:val="000000"/>
              </w:rPr>
              <w:t>30</w:t>
            </w:r>
          </w:p>
        </w:tc>
      </w:tr>
      <w:tr w14:paraId="251E8979">
        <w:tblPrEx>
          <w:tblCellMar>
            <w:top w:w="0" w:type="dxa"/>
            <w:left w:w="108" w:type="dxa"/>
            <w:bottom w:w="0" w:type="dxa"/>
            <w:right w:w="108" w:type="dxa"/>
          </w:tblCellMar>
        </w:tblPrEx>
        <w:trPr>
          <w:trHeight w:val="130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3B1D93B3">
            <w:pPr>
              <w:spacing w:after="0" w:line="240" w:lineRule="auto"/>
              <w:jc w:val="center"/>
              <w:rPr>
                <w:rFonts w:hint="eastAsia" w:ascii="宋体" w:hAnsi="宋体" w:cs="宋体"/>
                <w:color w:val="000000"/>
              </w:rPr>
            </w:pPr>
            <w:r>
              <w:rPr>
                <w:rFonts w:hint="eastAsia" w:ascii="宋体" w:hAnsi="宋体" w:cs="宋体"/>
                <w:color w:val="000000"/>
              </w:rPr>
              <w:t>4</w:t>
            </w:r>
          </w:p>
        </w:tc>
        <w:tc>
          <w:tcPr>
            <w:tcW w:w="2835" w:type="dxa"/>
            <w:tcBorders>
              <w:top w:val="single" w:color="000000" w:sz="4" w:space="0"/>
              <w:left w:val="single" w:color="000000" w:sz="4" w:space="0"/>
              <w:bottom w:val="single" w:color="000000" w:sz="4" w:space="0"/>
              <w:right w:val="single" w:color="000000" w:sz="4" w:space="0"/>
            </w:tcBorders>
            <w:vAlign w:val="center"/>
          </w:tcPr>
          <w:p w14:paraId="78B82014">
            <w:pPr>
              <w:spacing w:after="0" w:line="240" w:lineRule="auto"/>
              <w:jc w:val="center"/>
              <w:rPr>
                <w:rFonts w:hint="eastAsia" w:ascii="宋体" w:hAnsi="宋体" w:cs="宋体"/>
                <w:color w:val="000000"/>
              </w:rPr>
            </w:pPr>
            <w:r>
              <w:rPr>
                <w:rFonts w:hint="eastAsia" w:ascii="宋体" w:hAnsi="宋体" w:cs="宋体"/>
                <w:color w:val="000000"/>
              </w:rPr>
              <w:t>微型舵机2g金属齿舵机</w:t>
            </w:r>
          </w:p>
        </w:tc>
        <w:tc>
          <w:tcPr>
            <w:tcW w:w="3969" w:type="dxa"/>
            <w:tcBorders>
              <w:top w:val="single" w:color="000000" w:sz="4" w:space="0"/>
              <w:left w:val="single" w:color="000000" w:sz="4" w:space="0"/>
              <w:bottom w:val="single" w:color="000000" w:sz="4" w:space="0"/>
              <w:right w:val="single" w:color="000000" w:sz="4" w:space="0"/>
            </w:tcBorders>
            <w:vAlign w:val="center"/>
          </w:tcPr>
          <w:p w14:paraId="4AB3883D">
            <w:pPr>
              <w:spacing w:after="0" w:line="240" w:lineRule="auto"/>
              <w:jc w:val="center"/>
              <w:rPr>
                <w:rFonts w:hint="eastAsia" w:ascii="宋体" w:hAnsi="宋体" w:cs="宋体"/>
                <w:color w:val="000000"/>
              </w:rPr>
            </w:pPr>
            <w:r>
              <w:rPr>
                <w:rFonts w:hint="eastAsia" w:ascii="宋体" w:hAnsi="宋体" w:cs="宋体"/>
                <w:color w:val="000000"/>
              </w:rPr>
              <w:t>DS-M005B，2G，180°，金属齿轮，8.2*16*17.4mm，DC3.7v-6v。</w:t>
            </w:r>
          </w:p>
        </w:tc>
        <w:tc>
          <w:tcPr>
            <w:tcW w:w="709" w:type="dxa"/>
            <w:tcBorders>
              <w:top w:val="single" w:color="000000" w:sz="4" w:space="0"/>
              <w:left w:val="single" w:color="000000" w:sz="4" w:space="0"/>
              <w:bottom w:val="single" w:color="000000" w:sz="4" w:space="0"/>
              <w:right w:val="single" w:color="000000" w:sz="4" w:space="0"/>
            </w:tcBorders>
            <w:vAlign w:val="center"/>
          </w:tcPr>
          <w:p w14:paraId="647E786E">
            <w:pPr>
              <w:spacing w:after="0" w:line="240" w:lineRule="auto"/>
              <w:jc w:val="center"/>
              <w:rPr>
                <w:rFonts w:hint="eastAsia" w:ascii="宋体" w:hAnsi="宋体" w:cs="宋体"/>
                <w:color w:val="000000"/>
              </w:rPr>
            </w:pPr>
            <w:r>
              <w:rPr>
                <w:rFonts w:hint="eastAsia" w:ascii="宋体" w:hAnsi="宋体" w:cs="宋体"/>
                <w:color w:val="000000"/>
              </w:rPr>
              <w:t>只</w:t>
            </w:r>
          </w:p>
        </w:tc>
        <w:tc>
          <w:tcPr>
            <w:tcW w:w="850" w:type="dxa"/>
            <w:tcBorders>
              <w:top w:val="single" w:color="000000" w:sz="4" w:space="0"/>
              <w:left w:val="single" w:color="000000" w:sz="4" w:space="0"/>
              <w:bottom w:val="single" w:color="000000" w:sz="4" w:space="0"/>
              <w:right w:val="single" w:color="000000" w:sz="4" w:space="0"/>
            </w:tcBorders>
            <w:vAlign w:val="center"/>
          </w:tcPr>
          <w:p w14:paraId="62DEFFDB">
            <w:pPr>
              <w:spacing w:after="0" w:line="240" w:lineRule="auto"/>
              <w:jc w:val="center"/>
              <w:rPr>
                <w:rFonts w:hint="eastAsia" w:ascii="宋体" w:hAnsi="宋体" w:cs="宋体"/>
                <w:color w:val="000000"/>
              </w:rPr>
            </w:pPr>
            <w:r>
              <w:rPr>
                <w:rFonts w:hint="eastAsia" w:ascii="宋体" w:hAnsi="宋体" w:cs="宋体"/>
                <w:color w:val="000000"/>
              </w:rPr>
              <w:t>20</w:t>
            </w:r>
          </w:p>
        </w:tc>
      </w:tr>
      <w:tr w14:paraId="66DE152D">
        <w:tblPrEx>
          <w:tblCellMar>
            <w:top w:w="0" w:type="dxa"/>
            <w:left w:w="108" w:type="dxa"/>
            <w:bottom w:w="0" w:type="dxa"/>
            <w:right w:w="108" w:type="dxa"/>
          </w:tblCellMar>
        </w:tblPrEx>
        <w:trPr>
          <w:trHeight w:val="130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1F8CADFE">
            <w:pPr>
              <w:spacing w:after="0" w:line="240" w:lineRule="auto"/>
              <w:jc w:val="center"/>
              <w:rPr>
                <w:rFonts w:hint="eastAsia" w:ascii="宋体" w:hAnsi="宋体" w:cs="宋体"/>
                <w:color w:val="000000"/>
              </w:rPr>
            </w:pPr>
            <w:r>
              <w:rPr>
                <w:rFonts w:hint="eastAsia" w:ascii="宋体" w:hAnsi="宋体" w:cs="宋体"/>
                <w:color w:val="000000"/>
              </w:rPr>
              <w:t>5</w:t>
            </w:r>
          </w:p>
        </w:tc>
        <w:tc>
          <w:tcPr>
            <w:tcW w:w="2835" w:type="dxa"/>
            <w:tcBorders>
              <w:top w:val="single" w:color="000000" w:sz="4" w:space="0"/>
              <w:left w:val="single" w:color="000000" w:sz="4" w:space="0"/>
              <w:bottom w:val="single" w:color="000000" w:sz="4" w:space="0"/>
              <w:right w:val="single" w:color="000000" w:sz="4" w:space="0"/>
            </w:tcBorders>
            <w:vAlign w:val="center"/>
          </w:tcPr>
          <w:p w14:paraId="72FBA43D">
            <w:pPr>
              <w:spacing w:after="0" w:line="240" w:lineRule="auto"/>
              <w:jc w:val="center"/>
              <w:rPr>
                <w:rFonts w:hint="eastAsia" w:ascii="宋体" w:hAnsi="宋体" w:cs="宋体"/>
                <w:color w:val="000000"/>
              </w:rPr>
            </w:pPr>
            <w:r>
              <w:rPr>
                <w:rFonts w:hint="eastAsia" w:ascii="宋体" w:hAnsi="宋体" w:cs="宋体"/>
                <w:color w:val="000000"/>
              </w:rPr>
              <w:t>微型舵机3.7g金属齿舵机</w:t>
            </w:r>
          </w:p>
        </w:tc>
        <w:tc>
          <w:tcPr>
            <w:tcW w:w="3969" w:type="dxa"/>
            <w:tcBorders>
              <w:top w:val="single" w:color="000000" w:sz="4" w:space="0"/>
              <w:left w:val="single" w:color="000000" w:sz="4" w:space="0"/>
              <w:bottom w:val="single" w:color="000000" w:sz="4" w:space="0"/>
              <w:right w:val="single" w:color="000000" w:sz="4" w:space="0"/>
            </w:tcBorders>
            <w:vAlign w:val="center"/>
          </w:tcPr>
          <w:p w14:paraId="3AD8B67D">
            <w:pPr>
              <w:spacing w:after="0" w:line="240" w:lineRule="auto"/>
              <w:jc w:val="center"/>
              <w:rPr>
                <w:rFonts w:hint="eastAsia" w:ascii="宋体" w:hAnsi="宋体" w:cs="宋体"/>
                <w:color w:val="000000"/>
              </w:rPr>
            </w:pPr>
            <w:r>
              <w:rPr>
                <w:rFonts w:hint="eastAsia" w:ascii="宋体" w:hAnsi="宋体" w:cs="宋体"/>
                <w:color w:val="000000"/>
              </w:rPr>
              <w:t>DS-S001M，3.7G，180°，金属齿轮，8.5*20.2*20.2mm，DC3.7v-6v。</w:t>
            </w:r>
          </w:p>
        </w:tc>
        <w:tc>
          <w:tcPr>
            <w:tcW w:w="709" w:type="dxa"/>
            <w:tcBorders>
              <w:top w:val="single" w:color="000000" w:sz="4" w:space="0"/>
              <w:left w:val="single" w:color="000000" w:sz="4" w:space="0"/>
              <w:bottom w:val="single" w:color="000000" w:sz="4" w:space="0"/>
              <w:right w:val="single" w:color="000000" w:sz="4" w:space="0"/>
            </w:tcBorders>
            <w:vAlign w:val="center"/>
          </w:tcPr>
          <w:p w14:paraId="26DDBCD8">
            <w:pPr>
              <w:spacing w:after="0" w:line="240" w:lineRule="auto"/>
              <w:jc w:val="center"/>
              <w:rPr>
                <w:rFonts w:hint="eastAsia" w:ascii="宋体" w:hAnsi="宋体" w:cs="宋体"/>
                <w:color w:val="000000"/>
              </w:rPr>
            </w:pPr>
            <w:r>
              <w:rPr>
                <w:rFonts w:hint="eastAsia" w:ascii="宋体" w:hAnsi="宋体" w:cs="宋体"/>
                <w:color w:val="000000"/>
              </w:rPr>
              <w:t>只</w:t>
            </w:r>
          </w:p>
        </w:tc>
        <w:tc>
          <w:tcPr>
            <w:tcW w:w="850" w:type="dxa"/>
            <w:tcBorders>
              <w:top w:val="single" w:color="000000" w:sz="4" w:space="0"/>
              <w:left w:val="single" w:color="000000" w:sz="4" w:space="0"/>
              <w:bottom w:val="single" w:color="000000" w:sz="4" w:space="0"/>
              <w:right w:val="single" w:color="000000" w:sz="4" w:space="0"/>
            </w:tcBorders>
            <w:vAlign w:val="center"/>
          </w:tcPr>
          <w:p w14:paraId="23A25F5F">
            <w:pPr>
              <w:spacing w:after="0" w:line="240" w:lineRule="auto"/>
              <w:jc w:val="center"/>
              <w:rPr>
                <w:rFonts w:hint="eastAsia" w:ascii="宋体" w:hAnsi="宋体" w:cs="宋体"/>
                <w:color w:val="000000"/>
              </w:rPr>
            </w:pPr>
            <w:r>
              <w:rPr>
                <w:rFonts w:hint="eastAsia" w:ascii="宋体" w:hAnsi="宋体" w:cs="宋体"/>
                <w:color w:val="000000"/>
              </w:rPr>
              <w:t>20</w:t>
            </w:r>
          </w:p>
        </w:tc>
      </w:tr>
      <w:tr w14:paraId="78284942">
        <w:tblPrEx>
          <w:tblCellMar>
            <w:top w:w="0" w:type="dxa"/>
            <w:left w:w="108" w:type="dxa"/>
            <w:bottom w:w="0" w:type="dxa"/>
            <w:right w:w="108" w:type="dxa"/>
          </w:tblCellMar>
        </w:tblPrEx>
        <w:trPr>
          <w:trHeight w:val="130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70DF5B47">
            <w:pPr>
              <w:spacing w:after="0" w:line="240" w:lineRule="auto"/>
              <w:jc w:val="center"/>
              <w:rPr>
                <w:rFonts w:hint="eastAsia" w:ascii="宋体" w:hAnsi="宋体" w:cs="宋体"/>
                <w:color w:val="000000"/>
              </w:rPr>
            </w:pPr>
            <w:r>
              <w:rPr>
                <w:rFonts w:hint="eastAsia" w:ascii="宋体" w:hAnsi="宋体" w:cs="宋体"/>
                <w:color w:val="000000"/>
              </w:rPr>
              <w:t>6</w:t>
            </w:r>
          </w:p>
        </w:tc>
        <w:tc>
          <w:tcPr>
            <w:tcW w:w="2835" w:type="dxa"/>
            <w:tcBorders>
              <w:top w:val="single" w:color="000000" w:sz="4" w:space="0"/>
              <w:left w:val="single" w:color="000000" w:sz="4" w:space="0"/>
              <w:bottom w:val="single" w:color="000000" w:sz="4" w:space="0"/>
              <w:right w:val="single" w:color="000000" w:sz="4" w:space="0"/>
            </w:tcBorders>
            <w:vAlign w:val="center"/>
          </w:tcPr>
          <w:p w14:paraId="43BD9D44">
            <w:pPr>
              <w:spacing w:after="0" w:line="240" w:lineRule="auto"/>
              <w:jc w:val="center"/>
              <w:rPr>
                <w:rFonts w:hint="eastAsia" w:ascii="宋体" w:hAnsi="宋体" w:cs="宋体"/>
                <w:color w:val="000000"/>
              </w:rPr>
            </w:pPr>
            <w:r>
              <w:rPr>
                <w:rFonts w:hint="eastAsia" w:ascii="宋体" w:hAnsi="宋体" w:cs="宋体"/>
                <w:color w:val="000000"/>
              </w:rPr>
              <w:t>微型舵机5g金属齿舵机</w:t>
            </w:r>
          </w:p>
        </w:tc>
        <w:tc>
          <w:tcPr>
            <w:tcW w:w="3969" w:type="dxa"/>
            <w:tcBorders>
              <w:top w:val="single" w:color="000000" w:sz="4" w:space="0"/>
              <w:left w:val="single" w:color="000000" w:sz="4" w:space="0"/>
              <w:bottom w:val="single" w:color="000000" w:sz="4" w:space="0"/>
              <w:right w:val="single" w:color="000000" w:sz="4" w:space="0"/>
            </w:tcBorders>
            <w:vAlign w:val="center"/>
          </w:tcPr>
          <w:p w14:paraId="5C4717E3">
            <w:pPr>
              <w:spacing w:after="0" w:line="240" w:lineRule="auto"/>
              <w:jc w:val="center"/>
              <w:rPr>
                <w:rFonts w:hint="eastAsia" w:ascii="宋体" w:hAnsi="宋体" w:cs="宋体"/>
                <w:color w:val="000000"/>
              </w:rPr>
            </w:pPr>
            <w:r>
              <w:rPr>
                <w:rFonts w:hint="eastAsia" w:ascii="宋体" w:hAnsi="宋体" w:cs="宋体"/>
                <w:color w:val="000000"/>
              </w:rPr>
              <w:t>DS-S003M，5G，180°，金属齿轮，11.5*21.2*20mm，DC4.8v-6v。</w:t>
            </w:r>
          </w:p>
        </w:tc>
        <w:tc>
          <w:tcPr>
            <w:tcW w:w="709" w:type="dxa"/>
            <w:tcBorders>
              <w:top w:val="single" w:color="000000" w:sz="4" w:space="0"/>
              <w:left w:val="single" w:color="000000" w:sz="4" w:space="0"/>
              <w:bottom w:val="single" w:color="000000" w:sz="4" w:space="0"/>
              <w:right w:val="single" w:color="000000" w:sz="4" w:space="0"/>
            </w:tcBorders>
            <w:vAlign w:val="center"/>
          </w:tcPr>
          <w:p w14:paraId="2E6C45AB">
            <w:pPr>
              <w:spacing w:after="0" w:line="240" w:lineRule="auto"/>
              <w:jc w:val="center"/>
              <w:rPr>
                <w:rFonts w:hint="eastAsia" w:ascii="宋体" w:hAnsi="宋体" w:cs="宋体"/>
                <w:color w:val="000000"/>
              </w:rPr>
            </w:pPr>
            <w:r>
              <w:rPr>
                <w:rFonts w:hint="eastAsia" w:ascii="宋体" w:hAnsi="宋体" w:cs="宋体"/>
                <w:color w:val="000000"/>
              </w:rPr>
              <w:t>只</w:t>
            </w:r>
          </w:p>
        </w:tc>
        <w:tc>
          <w:tcPr>
            <w:tcW w:w="850" w:type="dxa"/>
            <w:tcBorders>
              <w:top w:val="single" w:color="000000" w:sz="4" w:space="0"/>
              <w:left w:val="single" w:color="000000" w:sz="4" w:space="0"/>
              <w:bottom w:val="single" w:color="000000" w:sz="4" w:space="0"/>
              <w:right w:val="single" w:color="000000" w:sz="4" w:space="0"/>
            </w:tcBorders>
            <w:vAlign w:val="center"/>
          </w:tcPr>
          <w:p w14:paraId="0AB981AC">
            <w:pPr>
              <w:spacing w:after="0" w:line="240" w:lineRule="auto"/>
              <w:jc w:val="center"/>
              <w:rPr>
                <w:rFonts w:hint="eastAsia" w:ascii="宋体" w:hAnsi="宋体" w:cs="宋体"/>
                <w:color w:val="000000"/>
              </w:rPr>
            </w:pPr>
            <w:r>
              <w:rPr>
                <w:rFonts w:hint="eastAsia" w:ascii="宋体" w:hAnsi="宋体" w:cs="宋体"/>
                <w:color w:val="000000"/>
              </w:rPr>
              <w:t>20</w:t>
            </w:r>
          </w:p>
        </w:tc>
      </w:tr>
      <w:tr w14:paraId="5BBB27B8">
        <w:tblPrEx>
          <w:tblCellMar>
            <w:top w:w="0" w:type="dxa"/>
            <w:left w:w="108" w:type="dxa"/>
            <w:bottom w:w="0" w:type="dxa"/>
            <w:right w:w="108" w:type="dxa"/>
          </w:tblCellMar>
        </w:tblPrEx>
        <w:trPr>
          <w:trHeight w:val="166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3C8F69C7">
            <w:pPr>
              <w:spacing w:after="0" w:line="240" w:lineRule="auto"/>
              <w:jc w:val="center"/>
              <w:rPr>
                <w:rFonts w:hint="eastAsia" w:ascii="宋体" w:hAnsi="宋体" w:cs="宋体"/>
                <w:color w:val="000000"/>
              </w:rPr>
            </w:pPr>
            <w:r>
              <w:rPr>
                <w:rFonts w:hint="eastAsia" w:ascii="宋体" w:hAnsi="宋体" w:cs="宋体"/>
                <w:color w:val="000000"/>
              </w:rPr>
              <w:t>7</w:t>
            </w:r>
          </w:p>
        </w:tc>
        <w:tc>
          <w:tcPr>
            <w:tcW w:w="2835" w:type="dxa"/>
            <w:tcBorders>
              <w:top w:val="single" w:color="000000" w:sz="4" w:space="0"/>
              <w:left w:val="single" w:color="000000" w:sz="4" w:space="0"/>
              <w:bottom w:val="single" w:color="000000" w:sz="4" w:space="0"/>
              <w:right w:val="single" w:color="000000" w:sz="4" w:space="0"/>
            </w:tcBorders>
            <w:vAlign w:val="center"/>
          </w:tcPr>
          <w:p w14:paraId="64D9DA6C">
            <w:pPr>
              <w:spacing w:after="0" w:line="240" w:lineRule="auto"/>
              <w:jc w:val="center"/>
              <w:rPr>
                <w:rFonts w:hint="eastAsia" w:ascii="宋体" w:hAnsi="宋体" w:cs="宋体"/>
                <w:color w:val="000000"/>
              </w:rPr>
            </w:pPr>
            <w:r>
              <w:rPr>
                <w:rFonts w:hint="eastAsia" w:ascii="宋体" w:hAnsi="宋体" w:cs="宋体"/>
                <w:color w:val="000000"/>
              </w:rPr>
              <w:t>80A无刷电调</w:t>
            </w:r>
          </w:p>
        </w:tc>
        <w:tc>
          <w:tcPr>
            <w:tcW w:w="3969" w:type="dxa"/>
            <w:tcBorders>
              <w:top w:val="single" w:color="000000" w:sz="4" w:space="0"/>
              <w:left w:val="single" w:color="000000" w:sz="4" w:space="0"/>
              <w:bottom w:val="single" w:color="000000" w:sz="4" w:space="0"/>
              <w:right w:val="single" w:color="000000" w:sz="4" w:space="0"/>
            </w:tcBorders>
            <w:vAlign w:val="center"/>
          </w:tcPr>
          <w:p w14:paraId="149D46FD">
            <w:pPr>
              <w:spacing w:after="0" w:line="240" w:lineRule="auto"/>
              <w:jc w:val="center"/>
              <w:rPr>
                <w:rFonts w:hint="eastAsia" w:ascii="宋体" w:hAnsi="宋体" w:cs="宋体"/>
                <w:color w:val="000000"/>
              </w:rPr>
            </w:pPr>
            <w:r>
              <w:rPr>
                <w:rFonts w:hint="eastAsia" w:ascii="宋体" w:hAnsi="宋体" w:cs="宋体"/>
                <w:color w:val="000000"/>
              </w:rPr>
              <w:t>好盈电调天行者,80A，V2,带反推，+XT60+4.0香蕉头.3-6SLIPO,BEC:5V,7A,pwm：50HZ-432HZ,尺寸：85*36"*9MM</w:t>
            </w:r>
          </w:p>
        </w:tc>
        <w:tc>
          <w:tcPr>
            <w:tcW w:w="709" w:type="dxa"/>
            <w:tcBorders>
              <w:top w:val="single" w:color="000000" w:sz="4" w:space="0"/>
              <w:left w:val="single" w:color="000000" w:sz="4" w:space="0"/>
              <w:bottom w:val="single" w:color="000000" w:sz="4" w:space="0"/>
              <w:right w:val="single" w:color="000000" w:sz="4" w:space="0"/>
            </w:tcBorders>
            <w:vAlign w:val="center"/>
          </w:tcPr>
          <w:p w14:paraId="70B92502">
            <w:pPr>
              <w:spacing w:after="0" w:line="240" w:lineRule="auto"/>
              <w:jc w:val="center"/>
              <w:rPr>
                <w:rFonts w:hint="eastAsia" w:ascii="宋体" w:hAnsi="宋体" w:cs="宋体"/>
                <w:color w:val="000000"/>
              </w:rPr>
            </w:pPr>
            <w:r>
              <w:rPr>
                <w:rFonts w:hint="eastAsia" w:ascii="宋体" w:hAnsi="宋体" w:cs="宋体"/>
                <w:color w:val="000000"/>
              </w:rPr>
              <w:t>只</w:t>
            </w:r>
          </w:p>
        </w:tc>
        <w:tc>
          <w:tcPr>
            <w:tcW w:w="850" w:type="dxa"/>
            <w:tcBorders>
              <w:top w:val="single" w:color="000000" w:sz="4" w:space="0"/>
              <w:left w:val="single" w:color="000000" w:sz="4" w:space="0"/>
              <w:bottom w:val="single" w:color="000000" w:sz="4" w:space="0"/>
              <w:right w:val="single" w:color="000000" w:sz="4" w:space="0"/>
            </w:tcBorders>
            <w:vAlign w:val="center"/>
          </w:tcPr>
          <w:p w14:paraId="09CDBA69">
            <w:pPr>
              <w:spacing w:after="0" w:line="240" w:lineRule="auto"/>
              <w:jc w:val="center"/>
              <w:rPr>
                <w:rFonts w:hint="eastAsia" w:ascii="宋体" w:hAnsi="宋体" w:cs="宋体"/>
                <w:color w:val="000000"/>
              </w:rPr>
            </w:pPr>
            <w:r>
              <w:rPr>
                <w:rFonts w:hint="eastAsia" w:ascii="宋体" w:hAnsi="宋体" w:cs="宋体"/>
                <w:color w:val="000000"/>
              </w:rPr>
              <w:t>10</w:t>
            </w:r>
          </w:p>
        </w:tc>
      </w:tr>
      <w:tr w14:paraId="2A3F62D7">
        <w:tblPrEx>
          <w:tblCellMar>
            <w:top w:w="0" w:type="dxa"/>
            <w:left w:w="108" w:type="dxa"/>
            <w:bottom w:w="0" w:type="dxa"/>
            <w:right w:w="108" w:type="dxa"/>
          </w:tblCellMar>
        </w:tblPrEx>
        <w:trPr>
          <w:trHeight w:val="166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35EF95A9">
            <w:pPr>
              <w:spacing w:after="0" w:line="240" w:lineRule="auto"/>
              <w:jc w:val="center"/>
              <w:rPr>
                <w:rFonts w:hint="eastAsia" w:ascii="宋体" w:hAnsi="宋体" w:cs="宋体"/>
                <w:color w:val="000000"/>
              </w:rPr>
            </w:pPr>
            <w:r>
              <w:rPr>
                <w:rFonts w:hint="eastAsia" w:ascii="宋体" w:hAnsi="宋体" w:cs="宋体"/>
                <w:color w:val="000000"/>
              </w:rPr>
              <w:t>8</w:t>
            </w:r>
          </w:p>
        </w:tc>
        <w:tc>
          <w:tcPr>
            <w:tcW w:w="2835" w:type="dxa"/>
            <w:tcBorders>
              <w:top w:val="single" w:color="000000" w:sz="4" w:space="0"/>
              <w:left w:val="single" w:color="000000" w:sz="4" w:space="0"/>
              <w:bottom w:val="single" w:color="000000" w:sz="4" w:space="0"/>
              <w:right w:val="single" w:color="000000" w:sz="4" w:space="0"/>
            </w:tcBorders>
            <w:vAlign w:val="center"/>
          </w:tcPr>
          <w:p w14:paraId="434D49BD">
            <w:pPr>
              <w:spacing w:after="0" w:line="240" w:lineRule="auto"/>
              <w:jc w:val="center"/>
              <w:rPr>
                <w:rFonts w:hint="eastAsia" w:ascii="宋体" w:hAnsi="宋体" w:cs="宋体"/>
                <w:color w:val="000000"/>
              </w:rPr>
            </w:pPr>
            <w:r>
              <w:rPr>
                <w:rFonts w:hint="eastAsia" w:ascii="宋体" w:hAnsi="宋体" w:cs="宋体"/>
                <w:color w:val="000000"/>
              </w:rPr>
              <w:t>60A无刷电调</w:t>
            </w:r>
          </w:p>
        </w:tc>
        <w:tc>
          <w:tcPr>
            <w:tcW w:w="3969" w:type="dxa"/>
            <w:tcBorders>
              <w:top w:val="single" w:color="000000" w:sz="4" w:space="0"/>
              <w:left w:val="single" w:color="000000" w:sz="4" w:space="0"/>
              <w:bottom w:val="single" w:color="000000" w:sz="4" w:space="0"/>
              <w:right w:val="single" w:color="000000" w:sz="4" w:space="0"/>
            </w:tcBorders>
            <w:vAlign w:val="center"/>
          </w:tcPr>
          <w:p w14:paraId="0712AD3B">
            <w:pPr>
              <w:spacing w:after="0" w:line="240" w:lineRule="auto"/>
              <w:jc w:val="center"/>
              <w:rPr>
                <w:rFonts w:hint="eastAsia" w:ascii="宋体" w:hAnsi="宋体" w:cs="宋体"/>
                <w:color w:val="000000"/>
              </w:rPr>
            </w:pPr>
            <w:r>
              <w:rPr>
                <w:rFonts w:hint="eastAsia" w:ascii="宋体" w:hAnsi="宋体" w:cs="宋体"/>
                <w:color w:val="000000"/>
              </w:rPr>
              <w:t>好盈电调天行者,60A，V2,带反推，+XT60+4.0香蕉头.3-6SLIPO,pwm：50HZ-432HZ,尺寸：70*30*12MM</w:t>
            </w:r>
          </w:p>
        </w:tc>
        <w:tc>
          <w:tcPr>
            <w:tcW w:w="709" w:type="dxa"/>
            <w:tcBorders>
              <w:top w:val="single" w:color="000000" w:sz="4" w:space="0"/>
              <w:left w:val="single" w:color="000000" w:sz="4" w:space="0"/>
              <w:bottom w:val="single" w:color="000000" w:sz="4" w:space="0"/>
              <w:right w:val="single" w:color="000000" w:sz="4" w:space="0"/>
            </w:tcBorders>
            <w:vAlign w:val="center"/>
          </w:tcPr>
          <w:p w14:paraId="728C748A">
            <w:pPr>
              <w:spacing w:after="0" w:line="240" w:lineRule="auto"/>
              <w:jc w:val="center"/>
              <w:rPr>
                <w:rFonts w:hint="eastAsia" w:ascii="宋体" w:hAnsi="宋体" w:cs="宋体"/>
                <w:color w:val="000000"/>
              </w:rPr>
            </w:pPr>
            <w:r>
              <w:rPr>
                <w:rFonts w:hint="eastAsia" w:ascii="宋体" w:hAnsi="宋体" w:cs="宋体"/>
                <w:color w:val="000000"/>
              </w:rPr>
              <w:t>只</w:t>
            </w:r>
          </w:p>
        </w:tc>
        <w:tc>
          <w:tcPr>
            <w:tcW w:w="850" w:type="dxa"/>
            <w:tcBorders>
              <w:top w:val="single" w:color="000000" w:sz="4" w:space="0"/>
              <w:left w:val="single" w:color="000000" w:sz="4" w:space="0"/>
              <w:bottom w:val="single" w:color="000000" w:sz="4" w:space="0"/>
              <w:right w:val="single" w:color="000000" w:sz="4" w:space="0"/>
            </w:tcBorders>
            <w:vAlign w:val="center"/>
          </w:tcPr>
          <w:p w14:paraId="115FD69C">
            <w:pPr>
              <w:spacing w:after="0" w:line="240" w:lineRule="auto"/>
              <w:jc w:val="center"/>
              <w:rPr>
                <w:rFonts w:hint="eastAsia" w:ascii="宋体" w:hAnsi="宋体" w:cs="宋体"/>
                <w:color w:val="000000"/>
              </w:rPr>
            </w:pPr>
            <w:r>
              <w:rPr>
                <w:rFonts w:hint="eastAsia" w:ascii="宋体" w:hAnsi="宋体" w:cs="宋体"/>
                <w:color w:val="000000"/>
              </w:rPr>
              <w:t>10</w:t>
            </w:r>
          </w:p>
        </w:tc>
      </w:tr>
      <w:tr w14:paraId="5860CE50">
        <w:tblPrEx>
          <w:tblCellMar>
            <w:top w:w="0" w:type="dxa"/>
            <w:left w:w="108" w:type="dxa"/>
            <w:bottom w:w="0" w:type="dxa"/>
            <w:right w:w="108" w:type="dxa"/>
          </w:tblCellMar>
        </w:tblPrEx>
        <w:trPr>
          <w:trHeight w:val="166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5CBF94F1">
            <w:pPr>
              <w:spacing w:after="0" w:line="240" w:lineRule="auto"/>
              <w:jc w:val="center"/>
              <w:rPr>
                <w:rFonts w:hint="eastAsia" w:ascii="宋体" w:hAnsi="宋体" w:cs="宋体"/>
                <w:color w:val="000000"/>
              </w:rPr>
            </w:pPr>
            <w:r>
              <w:rPr>
                <w:rFonts w:hint="eastAsia" w:ascii="宋体" w:hAnsi="宋体" w:cs="宋体"/>
                <w:color w:val="000000"/>
              </w:rPr>
              <w:t>9</w:t>
            </w:r>
          </w:p>
        </w:tc>
        <w:tc>
          <w:tcPr>
            <w:tcW w:w="2835" w:type="dxa"/>
            <w:tcBorders>
              <w:top w:val="single" w:color="000000" w:sz="4" w:space="0"/>
              <w:left w:val="single" w:color="000000" w:sz="4" w:space="0"/>
              <w:bottom w:val="single" w:color="000000" w:sz="4" w:space="0"/>
              <w:right w:val="single" w:color="000000" w:sz="4" w:space="0"/>
            </w:tcBorders>
            <w:vAlign w:val="center"/>
          </w:tcPr>
          <w:p w14:paraId="3CC1BC4A">
            <w:pPr>
              <w:spacing w:after="0" w:line="240" w:lineRule="auto"/>
              <w:jc w:val="center"/>
              <w:rPr>
                <w:rFonts w:hint="eastAsia" w:ascii="宋体" w:hAnsi="宋体" w:cs="宋体"/>
                <w:color w:val="000000"/>
              </w:rPr>
            </w:pPr>
            <w:r>
              <w:rPr>
                <w:rFonts w:hint="eastAsia" w:ascii="宋体" w:hAnsi="宋体" w:cs="宋体"/>
                <w:color w:val="000000"/>
              </w:rPr>
              <w:t>40A无刷电调</w:t>
            </w:r>
          </w:p>
        </w:tc>
        <w:tc>
          <w:tcPr>
            <w:tcW w:w="3969" w:type="dxa"/>
            <w:tcBorders>
              <w:top w:val="single" w:color="000000" w:sz="4" w:space="0"/>
              <w:left w:val="single" w:color="000000" w:sz="4" w:space="0"/>
              <w:bottom w:val="single" w:color="000000" w:sz="4" w:space="0"/>
              <w:right w:val="single" w:color="000000" w:sz="4" w:space="0"/>
            </w:tcBorders>
            <w:vAlign w:val="center"/>
          </w:tcPr>
          <w:p w14:paraId="6F613B72">
            <w:pPr>
              <w:spacing w:after="0" w:line="240" w:lineRule="auto"/>
              <w:jc w:val="center"/>
              <w:rPr>
                <w:rFonts w:hint="eastAsia" w:ascii="宋体" w:hAnsi="宋体" w:cs="宋体"/>
                <w:color w:val="000000"/>
              </w:rPr>
            </w:pPr>
            <w:r>
              <w:rPr>
                <w:rFonts w:hint="eastAsia" w:ascii="宋体" w:hAnsi="宋体" w:cs="宋体"/>
                <w:color w:val="000000"/>
              </w:rPr>
              <w:t>好盈电调天行者,40A，V2,带反推，+XT60+3.5香蕉头.3-4SLIPO,pwm：50HZ-432HZ,尺寸：60*25*8MM</w:t>
            </w:r>
          </w:p>
        </w:tc>
        <w:tc>
          <w:tcPr>
            <w:tcW w:w="709" w:type="dxa"/>
            <w:tcBorders>
              <w:top w:val="single" w:color="000000" w:sz="4" w:space="0"/>
              <w:left w:val="single" w:color="000000" w:sz="4" w:space="0"/>
              <w:bottom w:val="single" w:color="000000" w:sz="4" w:space="0"/>
              <w:right w:val="single" w:color="000000" w:sz="4" w:space="0"/>
            </w:tcBorders>
            <w:vAlign w:val="center"/>
          </w:tcPr>
          <w:p w14:paraId="00327915">
            <w:pPr>
              <w:spacing w:after="0" w:line="240" w:lineRule="auto"/>
              <w:jc w:val="center"/>
              <w:rPr>
                <w:rFonts w:hint="eastAsia" w:ascii="宋体" w:hAnsi="宋体" w:cs="宋体"/>
                <w:color w:val="000000"/>
              </w:rPr>
            </w:pPr>
            <w:r>
              <w:rPr>
                <w:rFonts w:hint="eastAsia" w:ascii="宋体" w:hAnsi="宋体" w:cs="宋体"/>
                <w:color w:val="000000"/>
              </w:rPr>
              <w:t>只</w:t>
            </w:r>
          </w:p>
        </w:tc>
        <w:tc>
          <w:tcPr>
            <w:tcW w:w="850" w:type="dxa"/>
            <w:tcBorders>
              <w:top w:val="single" w:color="000000" w:sz="4" w:space="0"/>
              <w:left w:val="single" w:color="000000" w:sz="4" w:space="0"/>
              <w:bottom w:val="single" w:color="000000" w:sz="4" w:space="0"/>
              <w:right w:val="single" w:color="000000" w:sz="4" w:space="0"/>
            </w:tcBorders>
            <w:vAlign w:val="center"/>
          </w:tcPr>
          <w:p w14:paraId="2B5BC710">
            <w:pPr>
              <w:spacing w:after="0" w:line="240" w:lineRule="auto"/>
              <w:jc w:val="center"/>
              <w:rPr>
                <w:rFonts w:hint="eastAsia" w:ascii="宋体" w:hAnsi="宋体" w:cs="宋体"/>
                <w:color w:val="000000"/>
              </w:rPr>
            </w:pPr>
            <w:r>
              <w:rPr>
                <w:rFonts w:hint="eastAsia" w:ascii="宋体" w:hAnsi="宋体" w:cs="宋体"/>
                <w:color w:val="000000"/>
              </w:rPr>
              <w:t>10</w:t>
            </w:r>
          </w:p>
        </w:tc>
      </w:tr>
      <w:tr w14:paraId="16DA806F">
        <w:tblPrEx>
          <w:tblCellMar>
            <w:top w:w="0" w:type="dxa"/>
            <w:left w:w="108" w:type="dxa"/>
            <w:bottom w:w="0" w:type="dxa"/>
            <w:right w:w="108" w:type="dxa"/>
          </w:tblCellMar>
        </w:tblPrEx>
        <w:trPr>
          <w:trHeight w:val="462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14D7A603">
            <w:pPr>
              <w:spacing w:after="0" w:line="240" w:lineRule="auto"/>
              <w:jc w:val="center"/>
              <w:rPr>
                <w:rFonts w:hint="eastAsia" w:ascii="宋体" w:hAnsi="宋体" w:cs="宋体"/>
                <w:color w:val="000000"/>
              </w:rPr>
            </w:pPr>
            <w:r>
              <w:rPr>
                <w:rFonts w:hint="eastAsia" w:ascii="宋体" w:hAnsi="宋体" w:cs="宋体"/>
                <w:color w:val="000000"/>
              </w:rPr>
              <w:t>10</w:t>
            </w:r>
          </w:p>
        </w:tc>
        <w:tc>
          <w:tcPr>
            <w:tcW w:w="2835" w:type="dxa"/>
            <w:tcBorders>
              <w:top w:val="single" w:color="000000" w:sz="4" w:space="0"/>
              <w:left w:val="single" w:color="000000" w:sz="4" w:space="0"/>
              <w:bottom w:val="single" w:color="000000" w:sz="4" w:space="0"/>
              <w:right w:val="single" w:color="000000" w:sz="4" w:space="0"/>
            </w:tcBorders>
            <w:vAlign w:val="center"/>
          </w:tcPr>
          <w:p w14:paraId="3008777D">
            <w:pPr>
              <w:spacing w:after="0" w:line="240" w:lineRule="auto"/>
              <w:jc w:val="center"/>
              <w:rPr>
                <w:rFonts w:hint="eastAsia" w:ascii="宋体" w:hAnsi="宋体" w:cs="宋体"/>
                <w:color w:val="000000"/>
              </w:rPr>
            </w:pPr>
            <w:r>
              <w:rPr>
                <w:rFonts w:hint="eastAsia" w:ascii="宋体" w:hAnsi="宋体" w:cs="宋体"/>
                <w:color w:val="000000"/>
              </w:rPr>
              <w:t>乐迪十二通道接收机</w:t>
            </w:r>
          </w:p>
        </w:tc>
        <w:tc>
          <w:tcPr>
            <w:tcW w:w="3969" w:type="dxa"/>
            <w:tcBorders>
              <w:top w:val="single" w:color="000000" w:sz="4" w:space="0"/>
              <w:left w:val="single" w:color="000000" w:sz="4" w:space="0"/>
              <w:bottom w:val="single" w:color="000000" w:sz="4" w:space="0"/>
              <w:right w:val="single" w:color="000000" w:sz="4" w:space="0"/>
            </w:tcBorders>
            <w:vAlign w:val="center"/>
          </w:tcPr>
          <w:p w14:paraId="4FDCCB4E">
            <w:pPr>
              <w:spacing w:after="0" w:line="240" w:lineRule="auto"/>
              <w:rPr>
                <w:rFonts w:hint="eastAsia" w:ascii="宋体" w:hAnsi="宋体" w:cs="宋体"/>
                <w:color w:val="000000"/>
              </w:rPr>
            </w:pPr>
            <w:r>
              <w:rPr>
                <w:rFonts w:hint="eastAsia" w:ascii="宋体" w:hAnsi="宋体" w:cs="宋体"/>
                <w:color w:val="000000"/>
              </w:rPr>
              <w:t>R12DS2.4G十二通道接收机</w:t>
            </w:r>
            <w:r>
              <w:rPr>
                <w:rFonts w:hint="eastAsia" w:ascii="宋体" w:hAnsi="宋体" w:cs="宋体"/>
                <w:color w:val="000000"/>
              </w:rPr>
              <w:br w:type="textWrapping"/>
            </w:r>
            <w:r>
              <w:rPr>
                <w:rFonts w:hint="eastAsia" w:ascii="宋体" w:hAnsi="宋体" w:cs="宋体"/>
                <w:color w:val="000000"/>
              </w:rPr>
              <w:t>信号模式:SBUS/PWM控制距离:空中距离4000米，频率:</w:t>
            </w:r>
            <w:r>
              <w:rPr>
                <w:rFonts w:hint="eastAsia" w:ascii="宋体" w:hAnsi="宋体" w:cs="宋体"/>
                <w:color w:val="000000"/>
              </w:rPr>
              <w:br w:type="textWrapping"/>
            </w:r>
            <w:r>
              <w:rPr>
                <w:rFonts w:hint="eastAsia" w:ascii="宋体" w:hAnsi="宋体" w:cs="宋体"/>
                <w:color w:val="000000"/>
              </w:rPr>
              <w:t>50*32*14.5mm，14g，215mm双天线，PWM/PWM&amp;SBUS，PWM信号模式下为11通道;SBUS信号模式下为12通道，扩频方式:DSSS&amp;FHSS16信道伪随机跳频</w:t>
            </w:r>
            <w:r>
              <w:rPr>
                <w:rFonts w:hint="eastAsia" w:ascii="宋体" w:hAnsi="宋体" w:cs="宋体"/>
                <w:color w:val="000000"/>
              </w:rPr>
              <w:br w:type="textWrapping"/>
            </w:r>
            <w:r>
              <w:rPr>
                <w:rFonts w:hint="eastAsia" w:ascii="宋体" w:hAnsi="宋体" w:cs="宋体"/>
                <w:color w:val="000000"/>
              </w:rPr>
              <w:t>电压范围:3.6-12V DC</w:t>
            </w:r>
            <w:r>
              <w:rPr>
                <w:rFonts w:hint="eastAsia" w:ascii="宋体" w:hAnsi="宋体" w:cs="宋体"/>
                <w:color w:val="000000"/>
              </w:rPr>
              <w:br w:type="textWrapping"/>
            </w:r>
            <w:r>
              <w:rPr>
                <w:rFonts w:hint="eastAsia" w:ascii="宋体" w:hAnsi="宋体" w:cs="宋体"/>
                <w:color w:val="000000"/>
              </w:rPr>
              <w:t>工作电流:38-45mA(输入电压5V)</w:t>
            </w:r>
            <w:r>
              <w:rPr>
                <w:rFonts w:hint="eastAsia" w:ascii="宋体" w:hAnsi="宋体" w:cs="宋体"/>
                <w:color w:val="000000"/>
              </w:rPr>
              <w:br w:type="textWrapping"/>
            </w:r>
            <w:r>
              <w:rPr>
                <w:rFonts w:hint="eastAsia" w:ascii="宋体" w:hAnsi="宋体" w:cs="宋体"/>
                <w:color w:val="000000"/>
              </w:rPr>
              <w:t>控制距离:空中距离约4000米左右，实际操作距离与飞行环境有关</w:t>
            </w:r>
            <w:r>
              <w:rPr>
                <w:rFonts w:hint="eastAsia" w:ascii="宋体" w:hAnsi="宋体" w:cs="宋体"/>
                <w:color w:val="000000"/>
              </w:rPr>
              <w:br w:type="textWrapping"/>
            </w:r>
            <w:r>
              <w:rPr>
                <w:rFonts w:hint="eastAsia" w:ascii="宋体" w:hAnsi="宋体" w:cs="宋体"/>
                <w:color w:val="000000"/>
              </w:rPr>
              <w:t>兼容遥控器:AT10Il/AT10/AT9S Pro/AT9S/AT9</w:t>
            </w:r>
          </w:p>
        </w:tc>
        <w:tc>
          <w:tcPr>
            <w:tcW w:w="709" w:type="dxa"/>
            <w:tcBorders>
              <w:top w:val="single" w:color="000000" w:sz="4" w:space="0"/>
              <w:left w:val="single" w:color="000000" w:sz="4" w:space="0"/>
              <w:bottom w:val="single" w:color="000000" w:sz="4" w:space="0"/>
              <w:right w:val="single" w:color="000000" w:sz="4" w:space="0"/>
            </w:tcBorders>
            <w:vAlign w:val="center"/>
          </w:tcPr>
          <w:p w14:paraId="64704175">
            <w:pPr>
              <w:spacing w:after="0" w:line="240" w:lineRule="auto"/>
              <w:jc w:val="center"/>
              <w:rPr>
                <w:rFonts w:hint="eastAsia" w:ascii="宋体" w:hAnsi="宋体" w:cs="宋体"/>
                <w:color w:val="000000"/>
              </w:rPr>
            </w:pPr>
            <w:r>
              <w:rPr>
                <w:rFonts w:hint="eastAsia" w:ascii="宋体" w:hAnsi="宋体" w:cs="宋体"/>
                <w:color w:val="000000"/>
              </w:rPr>
              <w:t>只</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418C0257">
            <w:pPr>
              <w:spacing w:after="0" w:line="240" w:lineRule="auto"/>
              <w:jc w:val="center"/>
              <w:rPr>
                <w:rFonts w:hint="eastAsia" w:ascii="宋体" w:hAnsi="宋体" w:cs="宋体"/>
                <w:color w:val="000000"/>
              </w:rPr>
            </w:pPr>
            <w:r>
              <w:rPr>
                <w:rFonts w:hint="eastAsia" w:ascii="宋体" w:hAnsi="宋体" w:cs="宋体"/>
                <w:color w:val="000000"/>
              </w:rPr>
              <w:t>10</w:t>
            </w:r>
          </w:p>
        </w:tc>
      </w:tr>
      <w:tr w14:paraId="28C9F8BB">
        <w:tblPrEx>
          <w:tblCellMar>
            <w:top w:w="0" w:type="dxa"/>
            <w:left w:w="108" w:type="dxa"/>
            <w:bottom w:w="0" w:type="dxa"/>
            <w:right w:w="108" w:type="dxa"/>
          </w:tblCellMar>
        </w:tblPrEx>
        <w:trPr>
          <w:trHeight w:val="104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577DD44D">
            <w:pPr>
              <w:spacing w:after="0" w:line="240" w:lineRule="auto"/>
              <w:jc w:val="center"/>
              <w:rPr>
                <w:rFonts w:hint="eastAsia" w:ascii="宋体" w:hAnsi="宋体" w:cs="宋体"/>
                <w:color w:val="000000"/>
              </w:rPr>
            </w:pPr>
            <w:r>
              <w:rPr>
                <w:rFonts w:hint="eastAsia" w:ascii="宋体" w:hAnsi="宋体" w:cs="宋体"/>
                <w:color w:val="000000"/>
              </w:rPr>
              <w:t>11</w:t>
            </w:r>
          </w:p>
        </w:tc>
        <w:tc>
          <w:tcPr>
            <w:tcW w:w="2835" w:type="dxa"/>
            <w:tcBorders>
              <w:top w:val="single" w:color="000000" w:sz="4" w:space="0"/>
              <w:left w:val="single" w:color="000000" w:sz="4" w:space="0"/>
              <w:bottom w:val="single" w:color="000000" w:sz="4" w:space="0"/>
              <w:right w:val="single" w:color="000000" w:sz="4" w:space="0"/>
            </w:tcBorders>
            <w:vAlign w:val="center"/>
          </w:tcPr>
          <w:p w14:paraId="11466DBC">
            <w:pPr>
              <w:spacing w:after="0" w:line="240" w:lineRule="auto"/>
              <w:jc w:val="center"/>
              <w:rPr>
                <w:rFonts w:hint="eastAsia" w:ascii="宋体" w:hAnsi="宋体" w:cs="宋体"/>
                <w:color w:val="000000"/>
              </w:rPr>
            </w:pPr>
            <w:r>
              <w:rPr>
                <w:rFonts w:hint="eastAsia" w:ascii="宋体" w:hAnsi="宋体" w:cs="宋体"/>
                <w:color w:val="000000"/>
              </w:rPr>
              <w:t>A3飞控</w:t>
            </w:r>
          </w:p>
        </w:tc>
        <w:tc>
          <w:tcPr>
            <w:tcW w:w="3969" w:type="dxa"/>
            <w:tcBorders>
              <w:top w:val="single" w:color="000000" w:sz="4" w:space="0"/>
              <w:left w:val="single" w:color="000000" w:sz="4" w:space="0"/>
              <w:bottom w:val="single" w:color="000000" w:sz="4" w:space="0"/>
              <w:right w:val="single" w:color="000000" w:sz="4" w:space="0"/>
            </w:tcBorders>
            <w:vAlign w:val="center"/>
          </w:tcPr>
          <w:p w14:paraId="55EC7E04">
            <w:pPr>
              <w:spacing w:after="0" w:line="240" w:lineRule="auto"/>
              <w:rPr>
                <w:rFonts w:hint="eastAsia" w:ascii="宋体" w:hAnsi="宋体" w:cs="宋体"/>
                <w:color w:val="000000"/>
              </w:rPr>
            </w:pPr>
            <w:r>
              <w:rPr>
                <w:rFonts w:hint="eastAsia" w:ascii="宋体" w:hAnsi="宋体" w:cs="宋体"/>
                <w:color w:val="000000"/>
              </w:rPr>
              <w:t>正品HobbyEagle新版A3 Super 4代A3S4固定翼陀螺仪平衡仪飞控</w:t>
            </w:r>
          </w:p>
        </w:tc>
        <w:tc>
          <w:tcPr>
            <w:tcW w:w="709" w:type="dxa"/>
            <w:tcBorders>
              <w:top w:val="single" w:color="000000" w:sz="4" w:space="0"/>
              <w:left w:val="single" w:color="000000" w:sz="4" w:space="0"/>
              <w:bottom w:val="single" w:color="000000" w:sz="4" w:space="0"/>
              <w:right w:val="single" w:color="000000" w:sz="4" w:space="0"/>
            </w:tcBorders>
            <w:vAlign w:val="center"/>
          </w:tcPr>
          <w:p w14:paraId="6CAB4C8C">
            <w:pPr>
              <w:spacing w:after="0" w:line="240" w:lineRule="auto"/>
              <w:jc w:val="center"/>
              <w:rPr>
                <w:rFonts w:hint="eastAsia" w:ascii="宋体" w:hAnsi="宋体" w:cs="宋体"/>
                <w:color w:val="000000"/>
              </w:rPr>
            </w:pPr>
            <w:r>
              <w:rPr>
                <w:rFonts w:hint="eastAsia" w:ascii="宋体" w:hAnsi="宋体" w:cs="宋体"/>
                <w:color w:val="000000"/>
              </w:rPr>
              <w:t>只</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2A482AF">
            <w:pPr>
              <w:spacing w:after="0" w:line="240" w:lineRule="auto"/>
              <w:jc w:val="center"/>
              <w:rPr>
                <w:rFonts w:hint="eastAsia" w:ascii="宋体" w:hAnsi="宋体" w:cs="宋体"/>
                <w:color w:val="000000"/>
              </w:rPr>
            </w:pPr>
            <w:r>
              <w:rPr>
                <w:rFonts w:hint="eastAsia" w:ascii="宋体" w:hAnsi="宋体" w:cs="宋体"/>
                <w:color w:val="000000"/>
              </w:rPr>
              <w:t>5</w:t>
            </w:r>
          </w:p>
        </w:tc>
      </w:tr>
      <w:tr w14:paraId="03BA24FA">
        <w:tblPrEx>
          <w:tblCellMar>
            <w:top w:w="0" w:type="dxa"/>
            <w:left w:w="108" w:type="dxa"/>
            <w:bottom w:w="0" w:type="dxa"/>
            <w:right w:w="108" w:type="dxa"/>
          </w:tblCellMar>
        </w:tblPrEx>
        <w:trPr>
          <w:trHeight w:val="170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6757E6C3">
            <w:pPr>
              <w:spacing w:after="0" w:line="240" w:lineRule="auto"/>
              <w:jc w:val="center"/>
              <w:rPr>
                <w:rFonts w:hint="eastAsia" w:ascii="宋体" w:hAnsi="宋体" w:cs="宋体"/>
                <w:color w:val="000000"/>
              </w:rPr>
            </w:pPr>
            <w:r>
              <w:rPr>
                <w:rFonts w:hint="eastAsia" w:ascii="宋体" w:hAnsi="宋体" w:cs="宋体"/>
                <w:color w:val="000000"/>
              </w:rPr>
              <w:t>12</w:t>
            </w:r>
          </w:p>
        </w:tc>
        <w:tc>
          <w:tcPr>
            <w:tcW w:w="2835" w:type="dxa"/>
            <w:tcBorders>
              <w:top w:val="single" w:color="000000" w:sz="4" w:space="0"/>
              <w:left w:val="single" w:color="000000" w:sz="4" w:space="0"/>
              <w:bottom w:val="single" w:color="000000" w:sz="4" w:space="0"/>
              <w:right w:val="single" w:color="000000" w:sz="4" w:space="0"/>
            </w:tcBorders>
            <w:vAlign w:val="center"/>
          </w:tcPr>
          <w:p w14:paraId="323CB5F6">
            <w:pPr>
              <w:spacing w:after="0" w:line="240" w:lineRule="auto"/>
              <w:jc w:val="center"/>
              <w:rPr>
                <w:rFonts w:hint="eastAsia" w:ascii="宋体" w:hAnsi="宋体" w:cs="宋体"/>
                <w:color w:val="000000"/>
              </w:rPr>
            </w:pPr>
            <w:r>
              <w:rPr>
                <w:rFonts w:hint="eastAsia" w:ascii="宋体" w:hAnsi="宋体" w:cs="宋体"/>
                <w:color w:val="000000"/>
              </w:rPr>
              <w:t>F405WING飞控</w:t>
            </w:r>
          </w:p>
        </w:tc>
        <w:tc>
          <w:tcPr>
            <w:tcW w:w="3969" w:type="dxa"/>
            <w:tcBorders>
              <w:top w:val="single" w:color="000000" w:sz="4" w:space="0"/>
              <w:left w:val="single" w:color="000000" w:sz="4" w:space="0"/>
              <w:bottom w:val="single" w:color="000000" w:sz="4" w:space="0"/>
              <w:right w:val="single" w:color="000000" w:sz="4" w:space="0"/>
            </w:tcBorders>
            <w:vAlign w:val="center"/>
          </w:tcPr>
          <w:p w14:paraId="5E1D6027">
            <w:pPr>
              <w:spacing w:after="0" w:line="240" w:lineRule="auto"/>
              <w:rPr>
                <w:rFonts w:hint="eastAsia" w:ascii="宋体" w:hAnsi="宋体" w:cs="宋体"/>
                <w:color w:val="000000"/>
              </w:rPr>
            </w:pPr>
            <w:r>
              <w:rPr>
                <w:rFonts w:hint="eastAsia" w:ascii="宋体" w:hAnsi="宋体" w:cs="宋体"/>
                <w:color w:val="000000"/>
              </w:rPr>
              <w:t>corewing酷翼F405 WING 固定翼飞控，V2，支持ARDUPILOT,带无线扩展</w:t>
            </w:r>
          </w:p>
        </w:tc>
        <w:tc>
          <w:tcPr>
            <w:tcW w:w="709" w:type="dxa"/>
            <w:tcBorders>
              <w:top w:val="single" w:color="000000" w:sz="4" w:space="0"/>
              <w:left w:val="single" w:color="000000" w:sz="4" w:space="0"/>
              <w:bottom w:val="single" w:color="000000" w:sz="4" w:space="0"/>
              <w:right w:val="single" w:color="000000" w:sz="4" w:space="0"/>
            </w:tcBorders>
            <w:vAlign w:val="center"/>
          </w:tcPr>
          <w:p w14:paraId="27FEA471">
            <w:pPr>
              <w:spacing w:after="0" w:line="240" w:lineRule="auto"/>
              <w:jc w:val="center"/>
              <w:rPr>
                <w:rFonts w:hint="eastAsia" w:ascii="宋体" w:hAnsi="宋体" w:cs="宋体"/>
                <w:color w:val="000000"/>
              </w:rPr>
            </w:pPr>
            <w:r>
              <w:rPr>
                <w:rFonts w:hint="eastAsia" w:ascii="宋体" w:hAnsi="宋体" w:cs="宋体"/>
                <w:color w:val="000000"/>
              </w:rPr>
              <w:t>只</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6EF74895">
            <w:pPr>
              <w:spacing w:after="0" w:line="240" w:lineRule="auto"/>
              <w:jc w:val="center"/>
              <w:rPr>
                <w:rFonts w:hint="eastAsia" w:ascii="宋体" w:hAnsi="宋体" w:cs="宋体"/>
                <w:color w:val="000000"/>
              </w:rPr>
            </w:pPr>
            <w:r>
              <w:rPr>
                <w:rFonts w:hint="eastAsia" w:ascii="宋体" w:hAnsi="宋体" w:cs="宋体"/>
                <w:color w:val="000000"/>
              </w:rPr>
              <w:t>5</w:t>
            </w:r>
          </w:p>
        </w:tc>
      </w:tr>
      <w:tr w14:paraId="3328E3E0">
        <w:tblPrEx>
          <w:tblCellMar>
            <w:top w:w="0" w:type="dxa"/>
            <w:left w:w="108" w:type="dxa"/>
            <w:bottom w:w="0" w:type="dxa"/>
            <w:right w:w="108" w:type="dxa"/>
          </w:tblCellMar>
        </w:tblPrEx>
        <w:trPr>
          <w:trHeight w:val="170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17294DBC">
            <w:pPr>
              <w:spacing w:after="0" w:line="240" w:lineRule="auto"/>
              <w:jc w:val="center"/>
              <w:rPr>
                <w:rFonts w:hint="eastAsia" w:ascii="宋体" w:hAnsi="宋体" w:cs="宋体"/>
                <w:color w:val="000000"/>
              </w:rPr>
            </w:pPr>
            <w:r>
              <w:rPr>
                <w:rFonts w:hint="eastAsia" w:ascii="宋体" w:hAnsi="宋体" w:cs="宋体"/>
                <w:color w:val="000000"/>
              </w:rPr>
              <w:t>13</w:t>
            </w:r>
          </w:p>
        </w:tc>
        <w:tc>
          <w:tcPr>
            <w:tcW w:w="2835" w:type="dxa"/>
            <w:tcBorders>
              <w:top w:val="single" w:color="000000" w:sz="4" w:space="0"/>
              <w:left w:val="single" w:color="000000" w:sz="4" w:space="0"/>
              <w:bottom w:val="single" w:color="000000" w:sz="4" w:space="0"/>
              <w:right w:val="single" w:color="000000" w:sz="4" w:space="0"/>
            </w:tcBorders>
            <w:vAlign w:val="center"/>
          </w:tcPr>
          <w:p w14:paraId="2697E0A4">
            <w:pPr>
              <w:spacing w:after="0" w:line="240" w:lineRule="auto"/>
              <w:jc w:val="center"/>
              <w:rPr>
                <w:rFonts w:hint="eastAsia" w:ascii="宋体" w:hAnsi="宋体" w:cs="宋体"/>
                <w:color w:val="000000"/>
              </w:rPr>
            </w:pPr>
            <w:r>
              <w:rPr>
                <w:rFonts w:hint="eastAsia" w:ascii="宋体" w:hAnsi="宋体" w:cs="宋体"/>
                <w:color w:val="000000"/>
              </w:rPr>
              <w:t>3D打印耗材pla</w:t>
            </w:r>
          </w:p>
        </w:tc>
        <w:tc>
          <w:tcPr>
            <w:tcW w:w="3969" w:type="dxa"/>
            <w:tcBorders>
              <w:top w:val="single" w:color="000000" w:sz="4" w:space="0"/>
              <w:left w:val="single" w:color="000000" w:sz="4" w:space="0"/>
              <w:bottom w:val="single" w:color="000000" w:sz="4" w:space="0"/>
              <w:right w:val="single" w:color="000000" w:sz="4" w:space="0"/>
            </w:tcBorders>
            <w:vAlign w:val="center"/>
          </w:tcPr>
          <w:p w14:paraId="2B91C806">
            <w:pPr>
              <w:spacing w:after="0" w:line="240" w:lineRule="auto"/>
              <w:rPr>
                <w:rFonts w:hint="eastAsia" w:ascii="宋体" w:hAnsi="宋体" w:cs="宋体"/>
                <w:color w:val="000000"/>
              </w:rPr>
            </w:pPr>
            <w:r>
              <w:rPr>
                <w:rFonts w:hint="eastAsia" w:ascii="宋体" w:hAnsi="宋体" w:cs="宋体"/>
                <w:color w:val="000000"/>
              </w:rPr>
              <w:t>创想三维3D打印耗材CR-PETG系列高韧性高耐磨环保无毒，CR-PETG 【灰色1KG】</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12B35CDC">
            <w:pPr>
              <w:spacing w:after="0" w:line="240" w:lineRule="auto"/>
              <w:jc w:val="center"/>
              <w:rPr>
                <w:rFonts w:hint="eastAsia" w:ascii="宋体" w:hAnsi="宋体" w:cs="宋体"/>
                <w:color w:val="000000"/>
              </w:rPr>
            </w:pPr>
            <w:r>
              <w:rPr>
                <w:rFonts w:hint="eastAsia" w:ascii="宋体" w:hAnsi="宋体" w:cs="宋体"/>
                <w:color w:val="000000"/>
              </w:rPr>
              <w:t>卷</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5FE0CC3">
            <w:pPr>
              <w:spacing w:after="0" w:line="240" w:lineRule="auto"/>
              <w:jc w:val="center"/>
              <w:rPr>
                <w:rFonts w:hint="eastAsia" w:ascii="宋体" w:hAnsi="宋体" w:cs="宋体"/>
                <w:color w:val="000000"/>
              </w:rPr>
            </w:pPr>
            <w:r>
              <w:rPr>
                <w:rFonts w:hint="eastAsia" w:ascii="宋体" w:hAnsi="宋体" w:cs="宋体"/>
                <w:color w:val="000000"/>
              </w:rPr>
              <w:t>10</w:t>
            </w:r>
          </w:p>
        </w:tc>
      </w:tr>
      <w:tr w14:paraId="55DCB1D6">
        <w:tblPrEx>
          <w:tblCellMar>
            <w:top w:w="0" w:type="dxa"/>
            <w:left w:w="108" w:type="dxa"/>
            <w:bottom w:w="0" w:type="dxa"/>
            <w:right w:w="108" w:type="dxa"/>
          </w:tblCellMar>
        </w:tblPrEx>
        <w:trPr>
          <w:trHeight w:val="170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42BADC72">
            <w:pPr>
              <w:spacing w:after="0" w:line="240" w:lineRule="auto"/>
              <w:jc w:val="center"/>
              <w:rPr>
                <w:rFonts w:hint="eastAsia" w:ascii="宋体" w:hAnsi="宋体" w:cs="宋体"/>
                <w:color w:val="000000"/>
              </w:rPr>
            </w:pPr>
            <w:r>
              <w:rPr>
                <w:rFonts w:hint="eastAsia" w:ascii="宋体" w:hAnsi="宋体" w:cs="宋体"/>
                <w:color w:val="000000"/>
              </w:rPr>
              <w:t>14</w:t>
            </w:r>
          </w:p>
        </w:tc>
        <w:tc>
          <w:tcPr>
            <w:tcW w:w="2835" w:type="dxa"/>
            <w:tcBorders>
              <w:top w:val="single" w:color="000000" w:sz="4" w:space="0"/>
              <w:left w:val="single" w:color="000000" w:sz="4" w:space="0"/>
              <w:bottom w:val="single" w:color="000000" w:sz="4" w:space="0"/>
              <w:right w:val="single" w:color="000000" w:sz="4" w:space="0"/>
            </w:tcBorders>
            <w:vAlign w:val="center"/>
          </w:tcPr>
          <w:p w14:paraId="15A7D39D">
            <w:pPr>
              <w:spacing w:after="0" w:line="240" w:lineRule="auto"/>
              <w:jc w:val="center"/>
              <w:rPr>
                <w:rFonts w:hint="eastAsia" w:ascii="宋体" w:hAnsi="宋体" w:cs="宋体"/>
                <w:color w:val="000000"/>
              </w:rPr>
            </w:pPr>
            <w:r>
              <w:rPr>
                <w:rFonts w:hint="eastAsia" w:ascii="宋体" w:hAnsi="宋体" w:cs="宋体"/>
                <w:color w:val="000000"/>
              </w:rPr>
              <w:t>3D打印耗材pla</w:t>
            </w:r>
          </w:p>
        </w:tc>
        <w:tc>
          <w:tcPr>
            <w:tcW w:w="3969" w:type="dxa"/>
            <w:tcBorders>
              <w:top w:val="single" w:color="000000" w:sz="4" w:space="0"/>
              <w:left w:val="single" w:color="000000" w:sz="4" w:space="0"/>
              <w:bottom w:val="single" w:color="000000" w:sz="4" w:space="0"/>
              <w:right w:val="single" w:color="000000" w:sz="4" w:space="0"/>
            </w:tcBorders>
            <w:vAlign w:val="center"/>
          </w:tcPr>
          <w:p w14:paraId="626DEB79">
            <w:pPr>
              <w:spacing w:after="0" w:line="240" w:lineRule="auto"/>
              <w:rPr>
                <w:rFonts w:hint="eastAsia" w:ascii="宋体" w:hAnsi="宋体" w:cs="宋体"/>
                <w:color w:val="000000"/>
              </w:rPr>
            </w:pPr>
            <w:r>
              <w:rPr>
                <w:rFonts w:hint="eastAsia" w:ascii="宋体" w:hAnsi="宋体" w:cs="宋体"/>
                <w:color w:val="000000"/>
              </w:rPr>
              <w:t>创想三维3D打印耗材CR-PETG系列高韧性高耐磨环保无毒，CR-PETG 【黑色1KG】</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2DEF7F10">
            <w:pPr>
              <w:spacing w:after="0" w:line="240" w:lineRule="auto"/>
              <w:jc w:val="center"/>
              <w:rPr>
                <w:rFonts w:hint="eastAsia" w:ascii="宋体" w:hAnsi="宋体" w:cs="宋体"/>
                <w:color w:val="000000"/>
              </w:rPr>
            </w:pPr>
            <w:r>
              <w:rPr>
                <w:rFonts w:hint="eastAsia" w:ascii="宋体" w:hAnsi="宋体" w:cs="宋体"/>
                <w:color w:val="000000"/>
              </w:rPr>
              <w:t>卷</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57EA5730">
            <w:pPr>
              <w:spacing w:after="0" w:line="240" w:lineRule="auto"/>
              <w:jc w:val="center"/>
              <w:rPr>
                <w:rFonts w:hint="eastAsia" w:ascii="宋体" w:hAnsi="宋体" w:cs="宋体"/>
                <w:color w:val="000000"/>
              </w:rPr>
            </w:pPr>
            <w:r>
              <w:rPr>
                <w:rFonts w:hint="eastAsia" w:ascii="宋体" w:hAnsi="宋体" w:cs="宋体"/>
                <w:color w:val="000000"/>
              </w:rPr>
              <w:t>10</w:t>
            </w:r>
          </w:p>
        </w:tc>
      </w:tr>
      <w:tr w14:paraId="188740E4">
        <w:tblPrEx>
          <w:tblCellMar>
            <w:top w:w="0" w:type="dxa"/>
            <w:left w:w="108" w:type="dxa"/>
            <w:bottom w:w="0" w:type="dxa"/>
            <w:right w:w="108" w:type="dxa"/>
          </w:tblCellMar>
        </w:tblPrEx>
        <w:trPr>
          <w:trHeight w:val="170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0E9F5296">
            <w:pPr>
              <w:spacing w:after="0" w:line="240" w:lineRule="auto"/>
              <w:jc w:val="center"/>
              <w:rPr>
                <w:rFonts w:hint="eastAsia" w:ascii="宋体" w:hAnsi="宋体" w:cs="宋体"/>
                <w:color w:val="000000"/>
              </w:rPr>
            </w:pPr>
            <w:r>
              <w:rPr>
                <w:rFonts w:hint="eastAsia" w:ascii="宋体" w:hAnsi="宋体" w:cs="宋体"/>
                <w:color w:val="000000"/>
              </w:rPr>
              <w:t>15</w:t>
            </w:r>
          </w:p>
        </w:tc>
        <w:tc>
          <w:tcPr>
            <w:tcW w:w="2835" w:type="dxa"/>
            <w:tcBorders>
              <w:top w:val="single" w:color="000000" w:sz="4" w:space="0"/>
              <w:left w:val="single" w:color="000000" w:sz="4" w:space="0"/>
              <w:bottom w:val="single" w:color="000000" w:sz="4" w:space="0"/>
              <w:right w:val="single" w:color="000000" w:sz="4" w:space="0"/>
            </w:tcBorders>
            <w:vAlign w:val="center"/>
          </w:tcPr>
          <w:p w14:paraId="112FF0EE">
            <w:pPr>
              <w:spacing w:after="0" w:line="240" w:lineRule="auto"/>
              <w:jc w:val="center"/>
              <w:rPr>
                <w:rFonts w:hint="eastAsia" w:ascii="宋体" w:hAnsi="宋体" w:cs="宋体"/>
                <w:color w:val="000000"/>
              </w:rPr>
            </w:pPr>
            <w:r>
              <w:rPr>
                <w:rFonts w:hint="eastAsia" w:ascii="宋体" w:hAnsi="宋体" w:cs="宋体"/>
                <w:color w:val="000000"/>
              </w:rPr>
              <w:t>3D打印耗材pla</w:t>
            </w:r>
          </w:p>
        </w:tc>
        <w:tc>
          <w:tcPr>
            <w:tcW w:w="3969" w:type="dxa"/>
            <w:tcBorders>
              <w:top w:val="single" w:color="000000" w:sz="4" w:space="0"/>
              <w:left w:val="single" w:color="000000" w:sz="4" w:space="0"/>
              <w:bottom w:val="single" w:color="000000" w:sz="4" w:space="0"/>
              <w:right w:val="single" w:color="000000" w:sz="4" w:space="0"/>
            </w:tcBorders>
            <w:vAlign w:val="center"/>
          </w:tcPr>
          <w:p w14:paraId="773A82EB">
            <w:pPr>
              <w:spacing w:after="0" w:line="240" w:lineRule="auto"/>
              <w:rPr>
                <w:rFonts w:hint="eastAsia" w:ascii="宋体" w:hAnsi="宋体" w:cs="宋体"/>
                <w:color w:val="000000"/>
              </w:rPr>
            </w:pPr>
            <w:r>
              <w:rPr>
                <w:rFonts w:hint="eastAsia" w:ascii="宋体" w:hAnsi="宋体" w:cs="宋体"/>
                <w:color w:val="000000"/>
              </w:rPr>
              <w:t>创想三维3D打印耗材CR-PETG系列高韧性高耐磨环保无毒，CR-PETG 【白色1KG】</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1ABD74DF">
            <w:pPr>
              <w:spacing w:after="0" w:line="240" w:lineRule="auto"/>
              <w:jc w:val="center"/>
              <w:rPr>
                <w:rFonts w:hint="eastAsia" w:ascii="宋体" w:hAnsi="宋体" w:cs="宋体"/>
                <w:color w:val="000000"/>
              </w:rPr>
            </w:pPr>
            <w:r>
              <w:rPr>
                <w:rFonts w:hint="eastAsia" w:ascii="宋体" w:hAnsi="宋体" w:cs="宋体"/>
                <w:color w:val="000000"/>
              </w:rPr>
              <w:t>卷</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71396075">
            <w:pPr>
              <w:spacing w:after="0" w:line="240" w:lineRule="auto"/>
              <w:jc w:val="center"/>
              <w:rPr>
                <w:rFonts w:hint="eastAsia" w:ascii="宋体" w:hAnsi="宋体" w:cs="宋体"/>
                <w:color w:val="000000"/>
              </w:rPr>
            </w:pPr>
            <w:r>
              <w:rPr>
                <w:rFonts w:hint="eastAsia" w:ascii="宋体" w:hAnsi="宋体" w:cs="宋体"/>
                <w:color w:val="000000"/>
              </w:rPr>
              <w:t>10</w:t>
            </w:r>
          </w:p>
        </w:tc>
      </w:tr>
      <w:tr w14:paraId="61A3F82A">
        <w:tblPrEx>
          <w:tblCellMar>
            <w:top w:w="0" w:type="dxa"/>
            <w:left w:w="108" w:type="dxa"/>
            <w:bottom w:w="0" w:type="dxa"/>
            <w:right w:w="108" w:type="dxa"/>
          </w:tblCellMar>
        </w:tblPrEx>
        <w:trPr>
          <w:trHeight w:val="170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17D13922">
            <w:pPr>
              <w:spacing w:after="0" w:line="240" w:lineRule="auto"/>
              <w:jc w:val="center"/>
              <w:rPr>
                <w:rFonts w:hint="eastAsia" w:ascii="宋体" w:hAnsi="宋体" w:cs="宋体"/>
                <w:color w:val="000000"/>
              </w:rPr>
            </w:pPr>
            <w:r>
              <w:rPr>
                <w:rFonts w:hint="eastAsia" w:ascii="宋体" w:hAnsi="宋体" w:cs="宋体"/>
                <w:color w:val="000000"/>
              </w:rPr>
              <w:t>16</w:t>
            </w:r>
          </w:p>
        </w:tc>
        <w:tc>
          <w:tcPr>
            <w:tcW w:w="2835" w:type="dxa"/>
            <w:tcBorders>
              <w:top w:val="single" w:color="000000" w:sz="4" w:space="0"/>
              <w:left w:val="single" w:color="000000" w:sz="4" w:space="0"/>
              <w:bottom w:val="single" w:color="000000" w:sz="4" w:space="0"/>
              <w:right w:val="single" w:color="000000" w:sz="4" w:space="0"/>
            </w:tcBorders>
            <w:vAlign w:val="center"/>
          </w:tcPr>
          <w:p w14:paraId="508979B5">
            <w:pPr>
              <w:spacing w:after="0" w:line="240" w:lineRule="auto"/>
              <w:jc w:val="center"/>
              <w:rPr>
                <w:rFonts w:hint="eastAsia" w:ascii="宋体" w:hAnsi="宋体" w:cs="宋体"/>
                <w:color w:val="000000"/>
              </w:rPr>
            </w:pPr>
            <w:r>
              <w:rPr>
                <w:rFonts w:hint="eastAsia" w:ascii="宋体" w:hAnsi="宋体" w:cs="宋体"/>
                <w:color w:val="000000"/>
              </w:rPr>
              <w:t>3D打印耗材pla</w:t>
            </w:r>
          </w:p>
        </w:tc>
        <w:tc>
          <w:tcPr>
            <w:tcW w:w="3969" w:type="dxa"/>
            <w:tcBorders>
              <w:top w:val="single" w:color="000000" w:sz="4" w:space="0"/>
              <w:left w:val="single" w:color="000000" w:sz="4" w:space="0"/>
              <w:bottom w:val="single" w:color="000000" w:sz="4" w:space="0"/>
              <w:right w:val="single" w:color="000000" w:sz="4" w:space="0"/>
            </w:tcBorders>
            <w:vAlign w:val="center"/>
          </w:tcPr>
          <w:p w14:paraId="450F02F9">
            <w:pPr>
              <w:spacing w:after="0" w:line="240" w:lineRule="auto"/>
              <w:rPr>
                <w:rFonts w:hint="eastAsia" w:ascii="宋体" w:hAnsi="宋体" w:cs="宋体"/>
                <w:color w:val="000000"/>
              </w:rPr>
            </w:pPr>
            <w:r>
              <w:rPr>
                <w:rFonts w:hint="eastAsia" w:ascii="宋体" w:hAnsi="宋体" w:cs="宋体"/>
                <w:color w:val="000000"/>
              </w:rPr>
              <w:t>创想三维3D打印耗材CR-PETG系列高韧性高耐磨环保无毒，CR-PETG 【透明1KG】</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6BF1EBB6">
            <w:pPr>
              <w:spacing w:after="0" w:line="240" w:lineRule="auto"/>
              <w:jc w:val="center"/>
              <w:rPr>
                <w:rFonts w:hint="eastAsia" w:ascii="宋体" w:hAnsi="宋体" w:cs="宋体"/>
                <w:color w:val="000000"/>
              </w:rPr>
            </w:pPr>
            <w:r>
              <w:rPr>
                <w:rFonts w:hint="eastAsia" w:ascii="宋体" w:hAnsi="宋体" w:cs="宋体"/>
                <w:color w:val="000000"/>
              </w:rPr>
              <w:t>卷</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3AEC9C7B">
            <w:pPr>
              <w:spacing w:after="0" w:line="240" w:lineRule="auto"/>
              <w:jc w:val="center"/>
              <w:rPr>
                <w:rFonts w:hint="eastAsia" w:ascii="宋体" w:hAnsi="宋体" w:cs="宋体"/>
                <w:color w:val="000000"/>
              </w:rPr>
            </w:pPr>
            <w:r>
              <w:rPr>
                <w:rFonts w:hint="eastAsia" w:ascii="宋体" w:hAnsi="宋体" w:cs="宋体"/>
                <w:color w:val="000000"/>
              </w:rPr>
              <w:t>10</w:t>
            </w:r>
          </w:p>
        </w:tc>
      </w:tr>
      <w:tr w14:paraId="0CC4B8B3">
        <w:tblPrEx>
          <w:tblCellMar>
            <w:top w:w="0" w:type="dxa"/>
            <w:left w:w="108" w:type="dxa"/>
            <w:bottom w:w="0" w:type="dxa"/>
            <w:right w:w="108" w:type="dxa"/>
          </w:tblCellMar>
        </w:tblPrEx>
        <w:trPr>
          <w:trHeight w:val="130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6A744F61">
            <w:pPr>
              <w:spacing w:after="0" w:line="240" w:lineRule="auto"/>
              <w:jc w:val="center"/>
              <w:rPr>
                <w:rFonts w:hint="eastAsia" w:ascii="宋体" w:hAnsi="宋体" w:cs="宋体"/>
                <w:color w:val="000000"/>
              </w:rPr>
            </w:pPr>
            <w:r>
              <w:rPr>
                <w:rFonts w:hint="eastAsia" w:ascii="宋体" w:hAnsi="宋体" w:cs="宋体"/>
                <w:color w:val="000000"/>
              </w:rPr>
              <w:t>17</w:t>
            </w:r>
          </w:p>
        </w:tc>
        <w:tc>
          <w:tcPr>
            <w:tcW w:w="2835" w:type="dxa"/>
            <w:tcBorders>
              <w:top w:val="single" w:color="000000" w:sz="4" w:space="0"/>
              <w:left w:val="single" w:color="000000" w:sz="4" w:space="0"/>
              <w:bottom w:val="single" w:color="000000" w:sz="4" w:space="0"/>
              <w:right w:val="single" w:color="000000" w:sz="4" w:space="0"/>
            </w:tcBorders>
            <w:vAlign w:val="center"/>
          </w:tcPr>
          <w:p w14:paraId="0B161A34">
            <w:pPr>
              <w:spacing w:after="0" w:line="240" w:lineRule="auto"/>
              <w:jc w:val="center"/>
              <w:rPr>
                <w:rFonts w:hint="eastAsia" w:ascii="宋体" w:hAnsi="宋体" w:cs="宋体"/>
                <w:color w:val="000000"/>
              </w:rPr>
            </w:pPr>
            <w:r>
              <w:rPr>
                <w:rFonts w:hint="eastAsia" w:ascii="宋体" w:hAnsi="宋体" w:cs="宋体"/>
                <w:color w:val="000000"/>
              </w:rPr>
              <w:t>富斯I6X遥控器</w:t>
            </w:r>
          </w:p>
        </w:tc>
        <w:tc>
          <w:tcPr>
            <w:tcW w:w="3969" w:type="dxa"/>
            <w:tcBorders>
              <w:top w:val="single" w:color="000000" w:sz="4" w:space="0"/>
              <w:left w:val="single" w:color="000000" w:sz="4" w:space="0"/>
              <w:bottom w:val="single" w:color="000000" w:sz="4" w:space="0"/>
              <w:right w:val="single" w:color="000000" w:sz="4" w:space="0"/>
            </w:tcBorders>
            <w:vAlign w:val="center"/>
          </w:tcPr>
          <w:p w14:paraId="69F7E7D3">
            <w:pPr>
              <w:spacing w:after="0" w:line="240" w:lineRule="auto"/>
              <w:rPr>
                <w:rFonts w:hint="eastAsia" w:ascii="宋体" w:hAnsi="宋体" w:cs="宋体"/>
                <w:color w:val="000000"/>
              </w:rPr>
            </w:pPr>
            <w:r>
              <w:rPr>
                <w:rFonts w:hint="eastAsia" w:ascii="宋体" w:hAnsi="宋体" w:cs="宋体"/>
                <w:color w:val="000000"/>
              </w:rPr>
              <w:t>FLYSKY，I6X，左手油门</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66856690">
            <w:pPr>
              <w:spacing w:after="0" w:line="240" w:lineRule="auto"/>
              <w:jc w:val="center"/>
              <w:rPr>
                <w:rFonts w:hint="eastAsia" w:ascii="宋体" w:hAnsi="宋体" w:cs="宋体"/>
                <w:color w:val="000000"/>
              </w:rPr>
            </w:pPr>
            <w:r>
              <w:rPr>
                <w:rFonts w:hint="eastAsia" w:ascii="宋体" w:hAnsi="宋体" w:cs="宋体"/>
                <w:color w:val="000000"/>
              </w:rPr>
              <w:t>只</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26BC8525">
            <w:pPr>
              <w:spacing w:after="0" w:line="240" w:lineRule="auto"/>
              <w:jc w:val="center"/>
              <w:rPr>
                <w:rFonts w:hint="eastAsia" w:ascii="宋体" w:hAnsi="宋体" w:cs="宋体"/>
                <w:color w:val="000000"/>
              </w:rPr>
            </w:pPr>
            <w:r>
              <w:rPr>
                <w:rFonts w:hint="eastAsia" w:ascii="宋体" w:hAnsi="宋体" w:cs="宋体"/>
                <w:color w:val="000000"/>
              </w:rPr>
              <w:t>5</w:t>
            </w:r>
          </w:p>
        </w:tc>
      </w:tr>
      <w:tr w14:paraId="43F3DDF3">
        <w:tblPrEx>
          <w:tblCellMar>
            <w:top w:w="0" w:type="dxa"/>
            <w:left w:w="108" w:type="dxa"/>
            <w:bottom w:w="0" w:type="dxa"/>
            <w:right w:w="108" w:type="dxa"/>
          </w:tblCellMar>
        </w:tblPrEx>
        <w:trPr>
          <w:trHeight w:val="1300" w:hRule="atLeast"/>
        </w:trPr>
        <w:tc>
          <w:tcPr>
            <w:tcW w:w="846" w:type="dxa"/>
            <w:tcBorders>
              <w:top w:val="single" w:color="000000" w:sz="4" w:space="0"/>
              <w:left w:val="single" w:color="000000" w:sz="4" w:space="0"/>
              <w:bottom w:val="single" w:color="000000" w:sz="4" w:space="0"/>
              <w:right w:val="single" w:color="000000" w:sz="4" w:space="0"/>
            </w:tcBorders>
            <w:vAlign w:val="center"/>
          </w:tcPr>
          <w:p w14:paraId="71EE4FD0">
            <w:pPr>
              <w:spacing w:after="0" w:line="240" w:lineRule="auto"/>
              <w:jc w:val="center"/>
              <w:rPr>
                <w:rFonts w:hint="eastAsia" w:ascii="宋体" w:hAnsi="宋体" w:cs="宋体"/>
                <w:color w:val="000000"/>
              </w:rPr>
            </w:pPr>
            <w:r>
              <w:rPr>
                <w:rFonts w:hint="eastAsia" w:ascii="宋体" w:hAnsi="宋体" w:cs="宋体"/>
                <w:color w:val="000000"/>
              </w:rPr>
              <w:t>18</w:t>
            </w:r>
          </w:p>
        </w:tc>
        <w:tc>
          <w:tcPr>
            <w:tcW w:w="2835" w:type="dxa"/>
            <w:tcBorders>
              <w:top w:val="single" w:color="000000" w:sz="4" w:space="0"/>
              <w:left w:val="single" w:color="000000" w:sz="4" w:space="0"/>
              <w:bottom w:val="single" w:color="000000" w:sz="4" w:space="0"/>
              <w:right w:val="single" w:color="000000" w:sz="4" w:space="0"/>
            </w:tcBorders>
            <w:vAlign w:val="center"/>
          </w:tcPr>
          <w:p w14:paraId="5E78E5E2">
            <w:pPr>
              <w:spacing w:after="0" w:line="240" w:lineRule="auto"/>
              <w:jc w:val="center"/>
              <w:rPr>
                <w:rFonts w:hint="eastAsia" w:ascii="宋体" w:hAnsi="宋体" w:cs="宋体"/>
                <w:color w:val="000000"/>
              </w:rPr>
            </w:pPr>
            <w:r>
              <w:rPr>
                <w:rFonts w:hint="eastAsia" w:ascii="宋体" w:hAnsi="宋体" w:cs="宋体"/>
                <w:color w:val="000000"/>
              </w:rPr>
              <w:t>MC7遥控器MINI</w:t>
            </w:r>
          </w:p>
        </w:tc>
        <w:tc>
          <w:tcPr>
            <w:tcW w:w="3969" w:type="dxa"/>
            <w:tcBorders>
              <w:top w:val="single" w:color="000000" w:sz="4" w:space="0"/>
              <w:left w:val="single" w:color="000000" w:sz="4" w:space="0"/>
              <w:bottom w:val="single" w:color="000000" w:sz="4" w:space="0"/>
              <w:right w:val="single" w:color="000000" w:sz="4" w:space="0"/>
            </w:tcBorders>
            <w:vAlign w:val="center"/>
          </w:tcPr>
          <w:p w14:paraId="5F17EABD">
            <w:pPr>
              <w:spacing w:after="0" w:line="240" w:lineRule="auto"/>
              <w:rPr>
                <w:rFonts w:hint="eastAsia" w:ascii="宋体" w:hAnsi="宋体" w:cs="宋体"/>
                <w:color w:val="000000"/>
              </w:rPr>
            </w:pPr>
            <w:r>
              <w:rPr>
                <w:rFonts w:hint="eastAsia" w:ascii="宋体" w:hAnsi="宋体" w:cs="宋体"/>
                <w:color w:val="000000"/>
              </w:rPr>
              <w:t xml:space="preserve"> MICROZONE,MC7-mini8通道，2.4G，左手油门</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3395341F">
            <w:pPr>
              <w:spacing w:after="0" w:line="240" w:lineRule="auto"/>
              <w:jc w:val="center"/>
              <w:rPr>
                <w:rFonts w:hint="eastAsia" w:ascii="宋体" w:hAnsi="宋体" w:cs="宋体"/>
                <w:color w:val="000000"/>
              </w:rPr>
            </w:pPr>
            <w:r>
              <w:rPr>
                <w:rFonts w:hint="eastAsia" w:ascii="宋体" w:hAnsi="宋体" w:cs="宋体"/>
                <w:color w:val="000000"/>
              </w:rPr>
              <w:t>只</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7DFD4C78">
            <w:pPr>
              <w:spacing w:after="0" w:line="240" w:lineRule="auto"/>
              <w:jc w:val="center"/>
              <w:rPr>
                <w:rFonts w:hint="eastAsia" w:ascii="宋体" w:hAnsi="宋体" w:cs="宋体"/>
                <w:color w:val="000000"/>
              </w:rPr>
            </w:pPr>
            <w:r>
              <w:rPr>
                <w:rFonts w:hint="eastAsia" w:ascii="宋体" w:hAnsi="宋体" w:cs="宋体"/>
                <w:color w:val="000000"/>
              </w:rPr>
              <w:t>5</w:t>
            </w:r>
          </w:p>
        </w:tc>
      </w:tr>
    </w:tbl>
    <w:p w14:paraId="7D2091D2">
      <w:pPr>
        <w:pStyle w:val="32"/>
        <w:spacing w:after="0" w:line="360" w:lineRule="auto"/>
        <w:ind w:firstLine="880" w:firstLineChars="200"/>
        <w:jc w:val="center"/>
        <w:outlineLvl w:val="0"/>
        <w:rPr>
          <w:rFonts w:hint="eastAsia" w:ascii="黑体" w:hAnsi="黑体" w:eastAsia="黑体" w:cs="宋体"/>
          <w:bCs/>
          <w:sz w:val="44"/>
          <w:szCs w:val="44"/>
        </w:rPr>
      </w:pPr>
    </w:p>
    <w:p w14:paraId="5E6F2C74">
      <w:pPr>
        <w:spacing w:after="0" w:line="240" w:lineRule="auto"/>
        <w:rPr>
          <w:rFonts w:ascii="黑体" w:hAnsi="黑体" w:eastAsia="黑体"/>
          <w:bCs/>
          <w:sz w:val="28"/>
          <w:szCs w:val="32"/>
        </w:rPr>
      </w:pPr>
      <w:r>
        <w:rPr>
          <w:rFonts w:hint="eastAsia" w:ascii="黑体" w:hAnsi="黑体" w:eastAsia="黑体"/>
          <w:bCs/>
          <w:sz w:val="28"/>
          <w:szCs w:val="32"/>
        </w:rPr>
        <w:t>二、付款方式</w:t>
      </w:r>
    </w:p>
    <w:p w14:paraId="65872291">
      <w:pPr>
        <w:spacing w:after="0" w:line="240" w:lineRule="auto"/>
        <w:ind w:firstLine="560" w:firstLineChars="200"/>
        <w:rPr>
          <w:rFonts w:ascii="黑体" w:hAnsi="黑体" w:eastAsia="黑体"/>
          <w:bCs/>
          <w:sz w:val="28"/>
          <w:szCs w:val="32"/>
        </w:rPr>
      </w:pPr>
      <w:r>
        <w:rPr>
          <w:rFonts w:hint="eastAsia" w:ascii="黑体" w:hAnsi="黑体" w:eastAsia="黑体"/>
          <w:bCs/>
          <w:sz w:val="28"/>
          <w:szCs w:val="32"/>
        </w:rPr>
        <w:t>项目验收合格后付清价款。</w:t>
      </w:r>
    </w:p>
    <w:p w14:paraId="75E6E111">
      <w:pPr>
        <w:pStyle w:val="32"/>
        <w:spacing w:after="0" w:line="360" w:lineRule="auto"/>
        <w:ind w:firstLine="880" w:firstLineChars="200"/>
        <w:jc w:val="center"/>
        <w:outlineLvl w:val="0"/>
        <w:rPr>
          <w:rFonts w:hint="eastAsia" w:ascii="黑体" w:hAnsi="黑体" w:eastAsia="黑体" w:cs="宋体"/>
          <w:bCs/>
          <w:sz w:val="44"/>
          <w:szCs w:val="44"/>
        </w:rPr>
      </w:pPr>
      <w:r>
        <w:rPr>
          <w:rFonts w:hint="eastAsia" w:ascii="黑体" w:hAnsi="黑体" w:eastAsia="黑体" w:cs="宋体"/>
          <w:bCs/>
          <w:sz w:val="44"/>
          <w:szCs w:val="44"/>
        </w:rPr>
        <w:br w:type="page"/>
      </w:r>
    </w:p>
    <w:p w14:paraId="35552F27">
      <w:pPr>
        <w:pStyle w:val="32"/>
        <w:spacing w:after="0" w:line="360" w:lineRule="auto"/>
        <w:ind w:firstLine="880" w:firstLineChars="200"/>
        <w:jc w:val="center"/>
        <w:outlineLvl w:val="0"/>
        <w:rPr>
          <w:rFonts w:hint="eastAsia" w:ascii="黑体" w:hAnsi="黑体" w:eastAsia="黑体" w:cs="宋体"/>
          <w:bCs/>
          <w:sz w:val="44"/>
          <w:szCs w:val="44"/>
        </w:rPr>
      </w:pPr>
      <w:r>
        <w:rPr>
          <w:rFonts w:hint="eastAsia" w:ascii="黑体" w:hAnsi="黑体" w:eastAsia="黑体" w:cs="宋体"/>
          <w:bCs/>
          <w:sz w:val="44"/>
          <w:szCs w:val="44"/>
          <w:lang w:val="zh-CN"/>
        </w:rPr>
        <w:t>第四部分 投标材料</w:t>
      </w:r>
    </w:p>
    <w:p w14:paraId="1FFECD40">
      <w:pPr>
        <w:shd w:val="clear" w:color="auto" w:fill="FFFFFF"/>
        <w:spacing w:after="0" w:line="360" w:lineRule="auto"/>
        <w:ind w:firstLine="465"/>
        <w:outlineLvl w:val="1"/>
        <w:rPr>
          <w:rFonts w:hint="eastAsia" w:ascii="黑体" w:hAnsi="黑体" w:eastAsia="黑体"/>
          <w:bCs/>
          <w:w w:val="90"/>
          <w:sz w:val="28"/>
          <w:szCs w:val="32"/>
        </w:rPr>
      </w:pPr>
      <w:r>
        <w:rPr>
          <w:rFonts w:hint="eastAsia" w:ascii="黑体" w:hAnsi="黑体" w:eastAsia="黑体"/>
          <w:bCs/>
          <w:sz w:val="28"/>
          <w:szCs w:val="32"/>
        </w:rPr>
        <w:t>一、竞价响应文件明细</w:t>
      </w:r>
      <w:r>
        <w:rPr>
          <w:rFonts w:hint="eastAsia" w:ascii="黑体" w:hAnsi="黑体" w:eastAsia="黑体"/>
          <w:b/>
          <w:color w:val="FF0000"/>
          <w:sz w:val="28"/>
          <w:szCs w:val="32"/>
        </w:rPr>
        <w:t>（</w:t>
      </w:r>
      <w:r>
        <w:rPr>
          <w:rFonts w:hint="eastAsia" w:ascii="黑体" w:hAnsi="黑体" w:eastAsia="黑体"/>
          <w:b/>
          <w:color w:val="FF0000"/>
          <w:w w:val="90"/>
          <w:sz w:val="28"/>
          <w:szCs w:val="32"/>
        </w:rPr>
        <w:t>盖章版PDF文件必须上传平台，无相关响应文件或未按要求填写视为无效竞价）</w:t>
      </w:r>
    </w:p>
    <w:p w14:paraId="0D14E12D">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1.竞价人符合规定条件的声明函（见格式文件下载）；</w:t>
      </w:r>
    </w:p>
    <w:p w14:paraId="750F356A">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2.营业执照副本及税务登记证（新版“三证合一”营业执照）复印件，须加盖单位公章；</w:t>
      </w:r>
    </w:p>
    <w:p w14:paraId="63811AF1">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3.投标单位法人或个体工商经营者身份证明，须加盖公章（见格式文件下载，如授权代表参加投标，无需提供）；</w:t>
      </w:r>
    </w:p>
    <w:p w14:paraId="6AF37E11">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4.法人代表或个体工商经营者授权书，须加盖公章（见格式文件下载，如法人参加投标，无需提供）；</w:t>
      </w:r>
    </w:p>
    <w:p w14:paraId="1A384F4F">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5.廉洁承诺书，须加盖公章（见格式文件下载）；</w:t>
      </w:r>
    </w:p>
    <w:p w14:paraId="7D474A5C">
      <w:pPr>
        <w:shd w:val="clear" w:color="auto" w:fill="FFFFFF"/>
        <w:spacing w:after="0" w:line="360" w:lineRule="auto"/>
        <w:ind w:firstLine="465"/>
        <w:rPr>
          <w:rFonts w:hint="eastAsia" w:ascii="仿宋" w:hAnsi="仿宋" w:eastAsia="仿宋"/>
          <w:sz w:val="24"/>
          <w:szCs w:val="28"/>
        </w:rPr>
      </w:pPr>
      <w:r>
        <w:rPr>
          <w:rFonts w:hint="eastAsia" w:ascii="仿宋" w:hAnsi="仿宋" w:eastAsia="仿宋"/>
          <w:sz w:val="24"/>
          <w:szCs w:val="28"/>
        </w:rPr>
        <w:t>6.竞价响应函，须加盖公章（见格式文件下载）；</w:t>
      </w:r>
    </w:p>
    <w:p w14:paraId="32FCA242">
      <w:pPr>
        <w:shd w:val="clear" w:color="auto" w:fill="FFFFFF"/>
        <w:spacing w:after="0" w:line="360" w:lineRule="auto"/>
        <w:ind w:firstLine="465"/>
        <w:rPr>
          <w:rFonts w:hint="eastAsia" w:ascii="仿宋" w:hAnsi="仿宋" w:eastAsia="仿宋"/>
          <w:sz w:val="24"/>
          <w:szCs w:val="28"/>
        </w:rPr>
      </w:pPr>
      <w:r>
        <w:rPr>
          <w:rFonts w:ascii="仿宋" w:hAnsi="仿宋" w:eastAsia="仿宋"/>
          <w:sz w:val="24"/>
          <w:szCs w:val="28"/>
        </w:rPr>
        <w:t>7</w:t>
      </w:r>
      <w:r>
        <w:rPr>
          <w:rFonts w:hint="eastAsia" w:ascii="仿宋" w:hAnsi="仿宋" w:eastAsia="仿宋"/>
          <w:sz w:val="24"/>
          <w:szCs w:val="28"/>
        </w:rPr>
        <w:t>.项目报价表（见格式文件下载）。</w:t>
      </w:r>
    </w:p>
    <w:p w14:paraId="20E99B1D">
      <w:pPr>
        <w:spacing w:line="360" w:lineRule="auto"/>
        <w:ind w:firstLine="465"/>
        <w:rPr>
          <w:rFonts w:hint="eastAsia" w:ascii="仿宋" w:hAnsi="仿宋" w:eastAsia="仿宋"/>
          <w:b/>
          <w:bCs/>
          <w:color w:val="FF0000"/>
          <w:sz w:val="24"/>
          <w:szCs w:val="28"/>
        </w:rPr>
      </w:pPr>
      <w:r>
        <w:rPr>
          <w:rFonts w:hint="eastAsia" w:ascii="仿宋" w:hAnsi="仿宋" w:eastAsia="仿宋"/>
          <w:b/>
          <w:bCs/>
          <w:color w:val="FF0000"/>
          <w:sz w:val="24"/>
          <w:szCs w:val="28"/>
        </w:rPr>
        <w:t>特别提醒：如发现竞价供应商递交的资格后审材料有弄虚作假行为，该供应商将记入不良记录，并上报有关部门，如已成交，采购人有权取消其成交资格并解除合同，由此带来的一切责任和损失均由该供应商承担。</w:t>
      </w:r>
    </w:p>
    <w:p w14:paraId="3CF078E8">
      <w:pPr>
        <w:spacing w:line="360" w:lineRule="auto"/>
        <w:ind w:firstLine="465"/>
        <w:rPr>
          <w:rFonts w:hint="eastAsia" w:ascii="仿宋" w:hAnsi="仿宋" w:eastAsia="仿宋"/>
          <w:b/>
          <w:bCs/>
          <w:color w:val="FF0000"/>
          <w:sz w:val="24"/>
          <w:szCs w:val="28"/>
        </w:rPr>
      </w:pPr>
      <w:r>
        <w:rPr>
          <w:rFonts w:hint="eastAsia" w:ascii="仿宋" w:hAnsi="仿宋" w:eastAsia="仿宋"/>
          <w:b/>
          <w:bCs/>
          <w:color w:val="FF0000"/>
          <w:sz w:val="24"/>
          <w:szCs w:val="28"/>
        </w:rPr>
        <w:t xml:space="preserve">         </w:t>
      </w:r>
    </w:p>
    <w:p w14:paraId="705B4028">
      <w:pPr>
        <w:spacing w:line="360" w:lineRule="auto"/>
        <w:ind w:firstLine="465"/>
        <w:rPr>
          <w:rFonts w:hint="eastAsia" w:ascii="仿宋" w:hAnsi="仿宋" w:eastAsia="仿宋"/>
          <w:b/>
          <w:bCs/>
          <w:color w:val="FF0000"/>
          <w:sz w:val="24"/>
          <w:szCs w:val="28"/>
        </w:rPr>
      </w:pPr>
    </w:p>
    <w:p w14:paraId="77B9439A">
      <w:pPr>
        <w:spacing w:line="360" w:lineRule="auto"/>
        <w:ind w:firstLine="465"/>
        <w:rPr>
          <w:rFonts w:hint="eastAsia" w:ascii="仿宋" w:hAnsi="仿宋" w:eastAsia="仿宋"/>
          <w:b/>
          <w:bCs/>
          <w:color w:val="FF0000"/>
          <w:sz w:val="24"/>
          <w:szCs w:val="28"/>
        </w:rPr>
      </w:pPr>
    </w:p>
    <w:p w14:paraId="19635B91">
      <w:pPr>
        <w:spacing w:line="360" w:lineRule="auto"/>
        <w:ind w:firstLine="465"/>
        <w:rPr>
          <w:rFonts w:hint="eastAsia" w:ascii="仿宋" w:hAnsi="仿宋" w:eastAsia="仿宋"/>
          <w:b/>
          <w:bCs/>
          <w:color w:val="FF0000"/>
          <w:sz w:val="24"/>
          <w:szCs w:val="28"/>
        </w:rPr>
      </w:pPr>
    </w:p>
    <w:p w14:paraId="13BC7D74">
      <w:pPr>
        <w:spacing w:line="360" w:lineRule="auto"/>
        <w:ind w:firstLine="465"/>
        <w:rPr>
          <w:rFonts w:hint="eastAsia" w:ascii="仿宋" w:hAnsi="仿宋" w:eastAsia="仿宋"/>
          <w:b/>
          <w:bCs/>
          <w:color w:val="FF0000"/>
          <w:sz w:val="24"/>
          <w:szCs w:val="28"/>
        </w:rPr>
      </w:pPr>
    </w:p>
    <w:p w14:paraId="41259253">
      <w:pPr>
        <w:spacing w:line="360" w:lineRule="auto"/>
        <w:ind w:firstLine="465"/>
        <w:rPr>
          <w:rFonts w:hint="eastAsia" w:ascii="仿宋" w:hAnsi="仿宋" w:eastAsia="仿宋"/>
          <w:b/>
          <w:bCs/>
          <w:color w:val="FF0000"/>
          <w:sz w:val="24"/>
          <w:szCs w:val="28"/>
        </w:rPr>
      </w:pPr>
    </w:p>
    <w:p w14:paraId="596B430E">
      <w:pPr>
        <w:spacing w:line="360" w:lineRule="auto"/>
        <w:ind w:firstLine="465"/>
        <w:rPr>
          <w:rFonts w:hint="eastAsia" w:ascii="仿宋" w:hAnsi="仿宋" w:eastAsia="仿宋"/>
          <w:b/>
          <w:bCs/>
          <w:color w:val="FF0000"/>
          <w:sz w:val="24"/>
          <w:szCs w:val="28"/>
        </w:rPr>
      </w:pPr>
    </w:p>
    <w:p w14:paraId="02F8662D">
      <w:pPr>
        <w:spacing w:line="360" w:lineRule="auto"/>
        <w:ind w:firstLine="465"/>
        <w:rPr>
          <w:rFonts w:hint="eastAsia" w:ascii="仿宋" w:hAnsi="仿宋" w:eastAsia="仿宋"/>
          <w:b/>
          <w:bCs/>
          <w:color w:val="FF0000"/>
          <w:sz w:val="24"/>
          <w:szCs w:val="28"/>
        </w:rPr>
      </w:pPr>
    </w:p>
    <w:p w14:paraId="0E748A04">
      <w:pPr>
        <w:spacing w:line="360" w:lineRule="auto"/>
        <w:ind w:firstLine="465"/>
        <w:rPr>
          <w:rFonts w:hint="eastAsia" w:ascii="仿宋" w:hAnsi="仿宋" w:eastAsia="仿宋"/>
          <w:b/>
          <w:bCs/>
          <w:color w:val="FF0000"/>
          <w:sz w:val="24"/>
          <w:szCs w:val="28"/>
        </w:rPr>
      </w:pPr>
    </w:p>
    <w:p w14:paraId="27DF81BD">
      <w:pPr>
        <w:shd w:val="clear" w:color="auto" w:fill="FFFFFF"/>
        <w:spacing w:after="0" w:line="360" w:lineRule="auto"/>
        <w:ind w:firstLine="465"/>
        <w:outlineLvl w:val="1"/>
        <w:rPr>
          <w:rFonts w:hint="eastAsia" w:ascii="黑体" w:hAnsi="黑体" w:eastAsia="黑体"/>
          <w:bCs/>
          <w:sz w:val="28"/>
          <w:szCs w:val="32"/>
        </w:rPr>
      </w:pPr>
      <w:r>
        <w:rPr>
          <w:rFonts w:hint="eastAsia" w:ascii="黑体" w:hAnsi="黑体" w:eastAsia="黑体"/>
          <w:bCs/>
          <w:sz w:val="28"/>
          <w:szCs w:val="32"/>
        </w:rPr>
        <w:t>二、格式文件</w:t>
      </w:r>
    </w:p>
    <w:p w14:paraId="448108AD">
      <w:pPr>
        <w:pStyle w:val="32"/>
        <w:spacing w:after="0" w:line="360" w:lineRule="auto"/>
        <w:jc w:val="center"/>
        <w:outlineLvl w:val="1"/>
        <w:rPr>
          <w:rFonts w:hint="eastAsia" w:ascii="黑体" w:hAnsi="黑体" w:eastAsia="黑体" w:cs="宋体"/>
          <w:bCs/>
          <w:sz w:val="36"/>
          <w:szCs w:val="44"/>
          <w:lang w:val="zh-CN"/>
        </w:rPr>
      </w:pPr>
      <w:r>
        <w:rPr>
          <w:rFonts w:hint="eastAsia" w:ascii="黑体" w:hAnsi="黑体" w:eastAsia="黑体" w:cs="宋体"/>
          <w:bCs/>
          <w:sz w:val="36"/>
          <w:szCs w:val="44"/>
          <w:lang w:val="zh-CN"/>
        </w:rPr>
        <w:t>（</w:t>
      </w:r>
      <w:r>
        <w:rPr>
          <w:rFonts w:hint="eastAsia" w:ascii="黑体" w:hAnsi="黑体" w:eastAsia="黑体" w:cs="宋体"/>
          <w:bCs/>
          <w:sz w:val="36"/>
          <w:szCs w:val="44"/>
        </w:rPr>
        <w:t>一</w:t>
      </w:r>
      <w:r>
        <w:rPr>
          <w:rFonts w:hint="eastAsia" w:ascii="黑体" w:hAnsi="黑体" w:eastAsia="黑体" w:cs="宋体"/>
          <w:bCs/>
          <w:sz w:val="36"/>
          <w:szCs w:val="44"/>
          <w:lang w:val="zh-CN"/>
        </w:rPr>
        <w:t>）</w:t>
      </w:r>
      <w:r>
        <w:rPr>
          <w:rFonts w:hint="eastAsia" w:ascii="黑体" w:hAnsi="黑体" w:eastAsia="黑体" w:cs="宋体"/>
          <w:bCs/>
          <w:sz w:val="36"/>
          <w:szCs w:val="44"/>
        </w:rPr>
        <w:t>投标</w:t>
      </w:r>
      <w:r>
        <w:rPr>
          <w:rFonts w:hint="eastAsia" w:ascii="黑体" w:hAnsi="黑体" w:eastAsia="黑体" w:cs="宋体"/>
          <w:bCs/>
          <w:sz w:val="36"/>
          <w:szCs w:val="44"/>
          <w:lang w:val="zh-CN"/>
        </w:rPr>
        <w:t>相关的格式文件及表格</w:t>
      </w:r>
    </w:p>
    <w:p w14:paraId="2536A699">
      <w:pPr>
        <w:pStyle w:val="32"/>
        <w:spacing w:after="0" w:line="360" w:lineRule="auto"/>
        <w:outlineLvl w:val="1"/>
        <w:rPr>
          <w:rFonts w:hint="eastAsia" w:ascii="宋体" w:hAnsi="宋体" w:cs="宋体"/>
          <w:b/>
          <w:bCs/>
          <w:sz w:val="44"/>
          <w:szCs w:val="44"/>
        </w:rPr>
      </w:pPr>
      <w:r>
        <w:rPr>
          <w:rFonts w:hint="eastAsia" w:ascii="黑体" w:hAnsi="黑体" w:eastAsia="黑体" w:cs="宋体"/>
          <w:bCs/>
          <w:sz w:val="30"/>
          <w:szCs w:val="32"/>
        </w:rPr>
        <w:t>附件1</w:t>
      </w:r>
      <w:r>
        <w:rPr>
          <w:rFonts w:hint="eastAsia" w:ascii="仿宋" w:hAnsi="仿宋" w:eastAsia="仿宋" w:cs="宋体"/>
          <w:b/>
          <w:bCs/>
          <w:sz w:val="28"/>
          <w:szCs w:val="28"/>
        </w:rPr>
        <w:t>：</w:t>
      </w:r>
      <w:r>
        <w:rPr>
          <w:rFonts w:hint="eastAsia" w:ascii="仿宋" w:hAnsi="仿宋" w:eastAsia="仿宋"/>
          <w:b/>
          <w:bCs/>
          <w:sz w:val="28"/>
          <w:szCs w:val="28"/>
        </w:rPr>
        <w:t>竞价人符合规定条件的声明函</w:t>
      </w:r>
    </w:p>
    <w:p w14:paraId="3CA1F594">
      <w:pPr>
        <w:spacing w:line="520" w:lineRule="exact"/>
        <w:ind w:firstLine="480" w:firstLineChars="200"/>
        <w:rPr>
          <w:rFonts w:hint="eastAsia" w:ascii="宋体" w:hAnsi="宋体" w:cs="宋体"/>
          <w:b/>
          <w:bCs/>
          <w:sz w:val="24"/>
        </w:rPr>
      </w:pPr>
      <w:r>
        <w:rPr>
          <w:rFonts w:hint="eastAsia" w:ascii="宋体" w:hAnsi="宋体" w:cs="宋体"/>
          <w:bCs/>
          <w:sz w:val="24"/>
        </w:rPr>
        <w:t>我单位参加</w:t>
      </w:r>
      <w:r>
        <w:rPr>
          <w:rFonts w:hint="eastAsia" w:ascii="仿宋" w:hAnsi="仿宋" w:eastAsia="仿宋" w:cs="宋体"/>
          <w:b/>
          <w:bCs/>
          <w:color w:val="FF0000"/>
          <w:sz w:val="24"/>
          <w:u w:val="single"/>
        </w:rPr>
        <w:t xml:space="preserve">采购项目名称，须自行填写 </w:t>
      </w:r>
      <w:r>
        <w:rPr>
          <w:rFonts w:hint="eastAsia" w:ascii="宋体" w:hAnsi="宋体" w:cs="宋体"/>
          <w:bCs/>
          <w:sz w:val="24"/>
          <w:szCs w:val="21"/>
        </w:rPr>
        <w:t>竞价活动。针对规定做出如下声明：</w:t>
      </w:r>
    </w:p>
    <w:p w14:paraId="2C56F8DF">
      <w:pPr>
        <w:spacing w:line="520" w:lineRule="exact"/>
        <w:ind w:firstLine="482"/>
        <w:rPr>
          <w:rFonts w:hint="eastAsia" w:ascii="宋体" w:hAnsi="宋体" w:cs="宋体"/>
          <w:sz w:val="24"/>
        </w:rPr>
      </w:pPr>
      <w:r>
        <w:rPr>
          <w:rFonts w:hint="eastAsia" w:ascii="宋体" w:hAnsi="宋体" w:cs="宋体"/>
          <w:bCs/>
          <w:sz w:val="24"/>
          <w:szCs w:val="21"/>
        </w:rPr>
        <w:t>1.我单位具有独立承担民事责任的能力；</w:t>
      </w:r>
    </w:p>
    <w:p w14:paraId="1F964F24">
      <w:pPr>
        <w:spacing w:line="520" w:lineRule="exact"/>
        <w:ind w:firstLine="482"/>
        <w:rPr>
          <w:rFonts w:hint="eastAsia" w:ascii="宋体" w:hAnsi="宋体" w:cs="宋体"/>
          <w:sz w:val="24"/>
        </w:rPr>
      </w:pPr>
      <w:r>
        <w:rPr>
          <w:rFonts w:hint="eastAsia" w:ascii="宋体" w:hAnsi="宋体" w:cs="宋体"/>
          <w:sz w:val="24"/>
        </w:rPr>
        <w:t>2.我单位具有履行合同所必需的设备和专业技术能力；</w:t>
      </w:r>
    </w:p>
    <w:p w14:paraId="6466E088">
      <w:pPr>
        <w:spacing w:line="520" w:lineRule="exact"/>
        <w:ind w:firstLine="482"/>
        <w:rPr>
          <w:rFonts w:hint="eastAsia" w:ascii="宋体" w:hAnsi="宋体" w:cs="宋体"/>
          <w:sz w:val="24"/>
        </w:rPr>
      </w:pPr>
      <w:r>
        <w:rPr>
          <w:rFonts w:hint="eastAsia" w:ascii="宋体" w:hAnsi="宋体" w:cs="宋体"/>
          <w:sz w:val="24"/>
        </w:rPr>
        <w:t>3.我单位参加采购活动前三年内，在经营活动中没有重大违法记录；（1.供应商在参加采购活动前三年内因违法经营被禁止在一定期限内参加采购活动，期限届满的，可以参加采购活动。）</w:t>
      </w:r>
    </w:p>
    <w:p w14:paraId="59C0B40C">
      <w:pPr>
        <w:spacing w:line="520" w:lineRule="exact"/>
        <w:ind w:firstLine="482"/>
        <w:rPr>
          <w:rFonts w:hint="eastAsia" w:ascii="宋体" w:hAnsi="宋体" w:cs="宋体"/>
          <w:sz w:val="24"/>
        </w:rPr>
      </w:pPr>
      <w:r>
        <w:rPr>
          <w:rFonts w:hint="eastAsia" w:ascii="宋体" w:hAnsi="宋体" w:cs="宋体"/>
          <w:sz w:val="24"/>
        </w:rPr>
        <w:t>4.我单位满足法律、行政法规规定的其他条件。</w:t>
      </w:r>
    </w:p>
    <w:p w14:paraId="50C806C0">
      <w:pPr>
        <w:spacing w:line="500" w:lineRule="exact"/>
        <w:ind w:firstLine="482"/>
        <w:rPr>
          <w:rFonts w:hint="eastAsia" w:ascii="宋体" w:hAnsi="宋体" w:cs="宋体"/>
          <w:sz w:val="24"/>
        </w:rPr>
      </w:pPr>
    </w:p>
    <w:p w14:paraId="24B7DE26">
      <w:pPr>
        <w:spacing w:line="500" w:lineRule="exact"/>
        <w:rPr>
          <w:rFonts w:hint="eastAsia" w:ascii="宋体" w:hAnsi="宋体" w:cs="宋体"/>
          <w:bCs/>
          <w:sz w:val="24"/>
          <w:szCs w:val="21"/>
        </w:rPr>
      </w:pPr>
    </w:p>
    <w:p w14:paraId="3CD22EF2">
      <w:pPr>
        <w:spacing w:line="460" w:lineRule="exact"/>
        <w:jc w:val="center"/>
        <w:rPr>
          <w:rFonts w:hint="eastAsia" w:ascii="宋体" w:hAnsi="宋体" w:cs="宋体"/>
          <w:bCs/>
          <w:sz w:val="24"/>
          <w:szCs w:val="21"/>
        </w:rPr>
      </w:pPr>
      <w:r>
        <w:rPr>
          <w:rFonts w:hint="eastAsia" w:ascii="宋体" w:hAnsi="宋体" w:cs="宋体"/>
          <w:bCs/>
          <w:sz w:val="24"/>
          <w:szCs w:val="21"/>
        </w:rPr>
        <w:t xml:space="preserve">                                             承诺人名称（公章）：</w:t>
      </w:r>
    </w:p>
    <w:p w14:paraId="665FDD44">
      <w:pPr>
        <w:spacing w:line="460" w:lineRule="exact"/>
        <w:jc w:val="right"/>
        <w:rPr>
          <w:rFonts w:hint="eastAsia" w:ascii="宋体" w:hAnsi="宋体" w:cs="宋体"/>
          <w:bCs/>
          <w:sz w:val="24"/>
          <w:szCs w:val="21"/>
        </w:rPr>
      </w:pPr>
      <w:r>
        <w:rPr>
          <w:rFonts w:hint="eastAsia" w:ascii="宋体" w:hAnsi="宋体" w:cs="宋体"/>
          <w:bCs/>
          <w:sz w:val="24"/>
          <w:szCs w:val="21"/>
        </w:rPr>
        <w:t xml:space="preserve">    </w:t>
      </w:r>
    </w:p>
    <w:p w14:paraId="06B8745D">
      <w:pPr>
        <w:spacing w:line="460" w:lineRule="exact"/>
        <w:jc w:val="right"/>
        <w:rPr>
          <w:rFonts w:hint="eastAsia" w:ascii="宋体" w:hAnsi="宋体" w:cs="宋体"/>
          <w:bCs/>
          <w:sz w:val="24"/>
          <w:szCs w:val="21"/>
        </w:rPr>
      </w:pPr>
      <w:r>
        <w:rPr>
          <w:rFonts w:hint="eastAsia" w:ascii="宋体" w:hAnsi="宋体" w:cs="宋体"/>
          <w:bCs/>
          <w:sz w:val="24"/>
          <w:szCs w:val="21"/>
        </w:rPr>
        <w:t xml:space="preserve">                                 日期：</w:t>
      </w:r>
      <w:r>
        <w:rPr>
          <w:rFonts w:hint="eastAsia" w:ascii="宋体" w:hAnsi="宋体" w:cs="宋体"/>
          <w:bCs/>
          <w:sz w:val="24"/>
          <w:szCs w:val="21"/>
          <w:u w:val="single"/>
        </w:rPr>
        <w:t xml:space="preserve">     </w:t>
      </w:r>
      <w:r>
        <w:rPr>
          <w:rFonts w:hint="eastAsia" w:ascii="宋体" w:hAnsi="宋体" w:cs="宋体"/>
          <w:bCs/>
          <w:sz w:val="24"/>
          <w:szCs w:val="21"/>
        </w:rPr>
        <w:t>年</w:t>
      </w:r>
      <w:r>
        <w:rPr>
          <w:rFonts w:hint="eastAsia" w:ascii="宋体" w:hAnsi="宋体" w:cs="宋体"/>
          <w:bCs/>
          <w:sz w:val="24"/>
          <w:szCs w:val="21"/>
          <w:u w:val="single"/>
        </w:rPr>
        <w:t xml:space="preserve">    </w:t>
      </w:r>
      <w:r>
        <w:rPr>
          <w:rFonts w:hint="eastAsia" w:ascii="宋体" w:hAnsi="宋体" w:cs="宋体"/>
          <w:bCs/>
          <w:sz w:val="24"/>
          <w:szCs w:val="21"/>
        </w:rPr>
        <w:t>月</w:t>
      </w:r>
      <w:r>
        <w:rPr>
          <w:rFonts w:hint="eastAsia" w:ascii="宋体" w:hAnsi="宋体" w:cs="宋体"/>
          <w:bCs/>
          <w:sz w:val="24"/>
          <w:szCs w:val="21"/>
          <w:u w:val="single"/>
        </w:rPr>
        <w:t xml:space="preserve">    </w:t>
      </w:r>
      <w:r>
        <w:rPr>
          <w:rFonts w:hint="eastAsia" w:ascii="宋体" w:hAnsi="宋体" w:cs="宋体"/>
          <w:bCs/>
          <w:sz w:val="24"/>
          <w:szCs w:val="21"/>
        </w:rPr>
        <w:t>日</w:t>
      </w:r>
    </w:p>
    <w:p w14:paraId="6D54D485">
      <w:pPr>
        <w:rPr>
          <w:rFonts w:hint="eastAsia" w:ascii="宋体" w:hAnsi="宋体" w:cs="宋体"/>
          <w:szCs w:val="21"/>
        </w:rPr>
      </w:pPr>
    </w:p>
    <w:p w14:paraId="6A69F01E">
      <w:pPr>
        <w:rPr>
          <w:rFonts w:hint="eastAsia" w:ascii="黑体" w:hAnsi="黑体" w:eastAsia="黑体" w:cs="宋体"/>
          <w:bCs/>
          <w:sz w:val="30"/>
          <w:szCs w:val="32"/>
        </w:rPr>
      </w:pPr>
      <w:r>
        <w:rPr>
          <w:rFonts w:hint="eastAsia" w:ascii="黑体" w:hAnsi="黑体" w:eastAsia="黑体" w:cs="宋体"/>
          <w:bCs/>
          <w:sz w:val="30"/>
          <w:szCs w:val="32"/>
        </w:rPr>
        <w:br w:type="page"/>
      </w:r>
    </w:p>
    <w:p w14:paraId="7D2DAE33">
      <w:pPr>
        <w:pStyle w:val="32"/>
        <w:spacing w:after="0" w:line="360" w:lineRule="auto"/>
        <w:outlineLvl w:val="1"/>
        <w:rPr>
          <w:rFonts w:hint="eastAsia" w:ascii="仿宋" w:hAnsi="仿宋" w:eastAsia="仿宋" w:cs="宋体"/>
          <w:b/>
          <w:bCs/>
          <w:sz w:val="32"/>
          <w:szCs w:val="32"/>
        </w:rPr>
      </w:pPr>
      <w:r>
        <w:rPr>
          <w:rFonts w:hint="eastAsia" w:ascii="黑体" w:hAnsi="黑体" w:eastAsia="黑体" w:cs="宋体"/>
          <w:bCs/>
          <w:sz w:val="30"/>
          <w:szCs w:val="32"/>
        </w:rPr>
        <w:t>附件2</w:t>
      </w:r>
      <w:r>
        <w:rPr>
          <w:rFonts w:hint="eastAsia" w:ascii="仿宋" w:hAnsi="仿宋" w:eastAsia="仿宋" w:cs="宋体"/>
          <w:b/>
          <w:bCs/>
          <w:sz w:val="28"/>
          <w:szCs w:val="28"/>
        </w:rPr>
        <w:t>：</w:t>
      </w:r>
      <w:r>
        <w:rPr>
          <w:rFonts w:hint="eastAsia" w:ascii="仿宋" w:hAnsi="仿宋" w:eastAsia="仿宋"/>
          <w:sz w:val="28"/>
          <w:szCs w:val="28"/>
        </w:rPr>
        <w:t>投标单位法人或个体工商经营者身份证明【格式】</w:t>
      </w:r>
    </w:p>
    <w:p w14:paraId="5C80CBAB">
      <w:pPr>
        <w:spacing w:line="300" w:lineRule="exact"/>
        <w:rPr>
          <w:rFonts w:hint="eastAsia" w:ascii="仿宋" w:hAnsi="仿宋" w:eastAsia="仿宋" w:cs="宋体"/>
          <w:b/>
          <w:sz w:val="24"/>
          <w:u w:val="single"/>
        </w:rPr>
      </w:pPr>
      <w:r>
        <w:rPr>
          <w:rFonts w:hint="eastAsia" w:ascii="仿宋" w:hAnsi="仿宋" w:eastAsia="仿宋" w:cs="宋体"/>
          <w:b/>
          <w:sz w:val="24"/>
          <w:u w:val="single"/>
        </w:rPr>
        <w:t>江苏省南通中等专业学校：</w:t>
      </w:r>
    </w:p>
    <w:p w14:paraId="541243C0">
      <w:pPr>
        <w:spacing w:line="360" w:lineRule="auto"/>
        <w:ind w:firstLine="480" w:firstLineChars="200"/>
        <w:rPr>
          <w:rFonts w:hint="eastAsia" w:ascii="仿宋" w:hAnsi="仿宋" w:eastAsia="仿宋" w:cs="宋体"/>
          <w:sz w:val="24"/>
        </w:rPr>
      </w:pPr>
      <w:r>
        <w:rPr>
          <w:rFonts w:hint="eastAsia" w:ascii="仿宋" w:hAnsi="仿宋" w:eastAsia="仿宋" w:cs="宋体"/>
          <w:sz w:val="24"/>
        </w:rPr>
        <w:t>我公司法定代表人</w:t>
      </w:r>
      <w:r>
        <w:rPr>
          <w:rFonts w:hint="eastAsia" w:ascii="仿宋" w:hAnsi="仿宋" w:eastAsia="仿宋"/>
          <w:sz w:val="28"/>
          <w:szCs w:val="28"/>
        </w:rPr>
        <w:t>或</w:t>
      </w:r>
      <w:r>
        <w:rPr>
          <w:rFonts w:hint="eastAsia" w:ascii="仿宋" w:hAnsi="仿宋" w:eastAsia="仿宋" w:cs="宋体"/>
          <w:sz w:val="24"/>
        </w:rPr>
        <w:t>个体工商经营者</w:t>
      </w:r>
      <w:r>
        <w:rPr>
          <w:rFonts w:hint="eastAsia" w:ascii="仿宋" w:hAnsi="仿宋" w:eastAsia="仿宋" w:cs="宋体"/>
          <w:sz w:val="24"/>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 xml:space="preserve">)  </w:t>
      </w:r>
      <w:r>
        <w:rPr>
          <w:rFonts w:hint="eastAsia" w:ascii="仿宋" w:hAnsi="仿宋" w:eastAsia="仿宋" w:cs="宋体"/>
          <w:sz w:val="24"/>
          <w:u w:val="single"/>
        </w:rPr>
        <w:t xml:space="preserve"> 　　　</w:t>
      </w:r>
      <w:r>
        <w:rPr>
          <w:rFonts w:hint="eastAsia" w:ascii="仿宋" w:hAnsi="仿宋" w:eastAsia="仿宋" w:cs="宋体"/>
          <w:sz w:val="24"/>
        </w:rPr>
        <w:t>参加贵单位组织的</w:t>
      </w:r>
      <w:r>
        <w:rPr>
          <w:rFonts w:hint="eastAsia" w:ascii="仿宋" w:hAnsi="仿宋" w:eastAsia="仿宋" w:cs="宋体"/>
          <w:sz w:val="24"/>
          <w:u w:val="single"/>
        </w:rPr>
        <w:t>（</w:t>
      </w:r>
      <w:r>
        <w:rPr>
          <w:rFonts w:hint="eastAsia" w:ascii="仿宋" w:hAnsi="仿宋" w:eastAsia="仿宋" w:cs="宋体"/>
          <w:b/>
          <w:bCs/>
          <w:color w:val="FF0000"/>
          <w:sz w:val="24"/>
          <w:u w:val="single"/>
        </w:rPr>
        <w:t>采购项目名称，须自行填写</w:t>
      </w:r>
      <w:r>
        <w:rPr>
          <w:rFonts w:hint="eastAsia" w:ascii="仿宋" w:hAnsi="仿宋" w:eastAsia="仿宋" w:cs="宋体"/>
          <w:sz w:val="24"/>
          <w:u w:val="single"/>
        </w:rPr>
        <w:t>)</w:t>
      </w:r>
      <w:r>
        <w:rPr>
          <w:rFonts w:hint="eastAsia" w:ascii="仿宋" w:hAnsi="仿宋" w:eastAsia="仿宋" w:cs="宋体"/>
          <w:sz w:val="24"/>
        </w:rPr>
        <w:t>项目竞价采购活动，全权代表我公司处理响应的有关事宜。</w:t>
      </w:r>
    </w:p>
    <w:p w14:paraId="5BBDF46A">
      <w:pPr>
        <w:spacing w:line="300" w:lineRule="exact"/>
        <w:rPr>
          <w:rFonts w:hint="eastAsia" w:ascii="仿宋" w:hAnsi="仿宋" w:eastAsia="仿宋" w:cs="宋体"/>
          <w:sz w:val="24"/>
        </w:rPr>
      </w:pPr>
      <w:r>
        <w:rPr>
          <w:rFonts w:hint="eastAsia" w:ascii="仿宋" w:hAnsi="仿宋" w:eastAsia="仿宋" w:cs="宋体"/>
          <w:b/>
          <w:sz w:val="24"/>
        </w:rPr>
        <w:t>附</w:t>
      </w:r>
      <w:r>
        <w:rPr>
          <w:rFonts w:hint="eastAsia" w:ascii="仿宋" w:hAnsi="仿宋" w:eastAsia="仿宋" w:cs="宋体"/>
          <w:sz w:val="24"/>
        </w:rPr>
        <w:t>：法定代表人或个体工商经营者情况：</w:t>
      </w:r>
    </w:p>
    <w:p w14:paraId="21567448">
      <w:pPr>
        <w:spacing w:line="300" w:lineRule="exact"/>
        <w:rPr>
          <w:rFonts w:hint="eastAsia" w:ascii="仿宋" w:hAnsi="仿宋" w:eastAsia="仿宋" w:cs="宋体"/>
          <w:sz w:val="24"/>
        </w:rPr>
      </w:pPr>
      <w:r>
        <w:rPr>
          <w:rFonts w:hint="eastAsia" w:ascii="仿宋" w:hAnsi="仿宋" w:eastAsia="仿宋" w:cs="宋体"/>
          <w:sz w:val="24"/>
        </w:rPr>
        <w:t>姓名：</w:t>
      </w:r>
    </w:p>
    <w:p w14:paraId="0CB7A59B">
      <w:pPr>
        <w:spacing w:line="300" w:lineRule="exact"/>
        <w:rPr>
          <w:rFonts w:hint="eastAsia" w:ascii="仿宋" w:hAnsi="仿宋" w:eastAsia="仿宋" w:cs="宋体"/>
          <w:sz w:val="24"/>
          <w:u w:val="single"/>
        </w:rPr>
      </w:pPr>
      <w:r>
        <w:rPr>
          <w:rFonts w:hint="eastAsia" w:ascii="仿宋" w:hAnsi="仿宋" w:eastAsia="仿宋" w:cs="宋体"/>
          <w:sz w:val="24"/>
        </w:rPr>
        <w:t>性别：</w:t>
      </w:r>
    </w:p>
    <w:p w14:paraId="7C58EEAA">
      <w:pPr>
        <w:spacing w:line="300" w:lineRule="exact"/>
        <w:rPr>
          <w:rFonts w:hint="eastAsia" w:ascii="仿宋" w:hAnsi="仿宋" w:eastAsia="仿宋" w:cs="宋体"/>
          <w:sz w:val="24"/>
        </w:rPr>
      </w:pPr>
      <w:r>
        <w:rPr>
          <w:rFonts w:hint="eastAsia" w:ascii="仿宋" w:hAnsi="仿宋" w:eastAsia="仿宋" w:cs="宋体"/>
          <w:sz w:val="24"/>
        </w:rPr>
        <w:t>身份证号码：</w:t>
      </w:r>
    </w:p>
    <w:p w14:paraId="7AC8FB45">
      <w:pPr>
        <w:spacing w:line="300" w:lineRule="exact"/>
        <w:rPr>
          <w:rFonts w:hint="eastAsia" w:ascii="仿宋" w:hAnsi="仿宋" w:eastAsia="仿宋" w:cs="宋体"/>
          <w:sz w:val="24"/>
        </w:rPr>
      </w:pPr>
      <w:r>
        <w:rPr>
          <w:rFonts w:hint="eastAsia" w:ascii="仿宋" w:hAnsi="仿宋" w:eastAsia="仿宋" w:cs="宋体"/>
          <w:sz w:val="24"/>
        </w:rPr>
        <w:t xml:space="preserve">手机号码： </w:t>
      </w:r>
    </w:p>
    <w:p w14:paraId="0B5C8EAA">
      <w:pPr>
        <w:spacing w:line="300" w:lineRule="exact"/>
        <w:ind w:firstLine="3840" w:firstLineChars="1600"/>
        <w:rPr>
          <w:rFonts w:hint="eastAsia" w:ascii="仿宋" w:hAnsi="仿宋" w:eastAsia="仿宋" w:cs="宋体"/>
          <w:sz w:val="24"/>
        </w:rPr>
      </w:pPr>
      <w:r>
        <w:rPr>
          <w:rFonts w:hint="eastAsia" w:ascii="仿宋" w:hAnsi="仿宋" w:eastAsia="仿宋" w:cs="宋体"/>
          <w:sz w:val="24"/>
        </w:rPr>
        <w:t>法定代表人或个体工商经营者（签字）：</w:t>
      </w:r>
    </w:p>
    <w:p w14:paraId="78D9C853">
      <w:pPr>
        <w:spacing w:line="300" w:lineRule="exact"/>
        <w:ind w:right="960" w:firstLine="3840" w:firstLineChars="1600"/>
        <w:rPr>
          <w:rFonts w:hint="eastAsia" w:ascii="仿宋" w:hAnsi="仿宋" w:eastAsia="仿宋" w:cs="宋体"/>
          <w:sz w:val="24"/>
        </w:rPr>
      </w:pPr>
      <w:r>
        <w:rPr>
          <w:rFonts w:hint="eastAsia" w:ascii="仿宋" w:hAnsi="仿宋" w:eastAsia="仿宋" w:cs="宋体"/>
          <w:sz w:val="24"/>
        </w:rPr>
        <w:t>供应商名称（加盖公章）</w:t>
      </w:r>
    </w:p>
    <w:p w14:paraId="55E71DAC">
      <w:pPr>
        <w:spacing w:line="300" w:lineRule="exact"/>
        <w:jc w:val="right"/>
        <w:rPr>
          <w:rFonts w:hint="eastAsia" w:ascii="仿宋" w:hAnsi="仿宋" w:eastAsia="仿宋" w:cs="宋体"/>
          <w:sz w:val="24"/>
        </w:rPr>
      </w:pPr>
    </w:p>
    <w:p w14:paraId="1E6A43B3">
      <w:pPr>
        <w:spacing w:line="300" w:lineRule="exact"/>
        <w:ind w:firstLine="1200" w:firstLineChars="500"/>
        <w:jc w:val="right"/>
        <w:rPr>
          <w:rFonts w:hint="eastAsia" w:ascii="仿宋" w:hAnsi="仿宋" w:eastAsia="仿宋" w:cs="宋体"/>
          <w:sz w:val="24"/>
        </w:rPr>
      </w:pPr>
      <w:r>
        <w:rPr>
          <w:rFonts w:hint="eastAsia" w:ascii="仿宋" w:hAnsi="仿宋" w:eastAsia="仿宋" w:cs="宋体"/>
          <w:sz w:val="24"/>
        </w:rPr>
        <w:t xml:space="preserve">年   月   日 </w:t>
      </w:r>
    </w:p>
    <w:tbl>
      <w:tblPr>
        <w:tblStyle w:val="37"/>
        <w:tblW w:w="0" w:type="auto"/>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9"/>
      </w:tblGrid>
      <w:tr w14:paraId="41B80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9" w:hRule="atLeast"/>
        </w:trPr>
        <w:tc>
          <w:tcPr>
            <w:tcW w:w="9639" w:type="dxa"/>
          </w:tcPr>
          <w:p w14:paraId="6DB3F94D">
            <w:pPr>
              <w:spacing w:line="360" w:lineRule="auto"/>
              <w:rPr>
                <w:rFonts w:hint="eastAsia" w:ascii="仿宋" w:hAnsi="仿宋" w:eastAsia="仿宋"/>
                <w:sz w:val="28"/>
              </w:rPr>
            </w:pPr>
            <w:r>
              <w:rPr>
                <w:rFonts w:hint="eastAsia" w:ascii="仿宋" w:hAnsi="仿宋" w:eastAsia="仿宋"/>
                <w:sz w:val="28"/>
              </w:rPr>
              <w:t>法定代表人或个体工商经营者身份证复印件：</w:t>
            </w:r>
          </w:p>
          <w:p w14:paraId="2C6FDF8F">
            <w:pPr>
              <w:spacing w:line="360" w:lineRule="auto"/>
              <w:rPr>
                <w:rFonts w:hint="eastAsia" w:ascii="仿宋" w:hAnsi="仿宋" w:eastAsia="仿宋"/>
                <w:sz w:val="28"/>
              </w:rPr>
            </w:pPr>
          </w:p>
          <w:p w14:paraId="5AE029AB">
            <w:pPr>
              <w:spacing w:line="360" w:lineRule="auto"/>
              <w:rPr>
                <w:rFonts w:hint="eastAsia" w:ascii="仿宋" w:hAnsi="仿宋" w:eastAsia="仿宋"/>
                <w:sz w:val="28"/>
              </w:rPr>
            </w:pPr>
          </w:p>
          <w:p w14:paraId="64AB7237">
            <w:pPr>
              <w:spacing w:line="360" w:lineRule="auto"/>
              <w:ind w:firstLine="1260" w:firstLineChars="450"/>
              <w:rPr>
                <w:rFonts w:hint="eastAsia" w:ascii="仿宋" w:hAnsi="仿宋" w:eastAsia="仿宋"/>
                <w:sz w:val="28"/>
              </w:rPr>
            </w:pPr>
          </w:p>
          <w:p w14:paraId="204993CE">
            <w:pPr>
              <w:spacing w:line="360" w:lineRule="auto"/>
              <w:rPr>
                <w:rFonts w:hint="eastAsia" w:ascii="仿宋" w:hAnsi="仿宋" w:eastAsia="仿宋"/>
                <w:sz w:val="28"/>
              </w:rPr>
            </w:pPr>
          </w:p>
        </w:tc>
      </w:tr>
    </w:tbl>
    <w:p w14:paraId="4C14CA84">
      <w:pPr>
        <w:pStyle w:val="128"/>
        <w:ind w:firstLine="480"/>
        <w:rPr>
          <w:rFonts w:hint="eastAsia"/>
        </w:rPr>
      </w:pPr>
    </w:p>
    <w:p w14:paraId="54AA055D">
      <w:pPr>
        <w:pStyle w:val="128"/>
        <w:ind w:firstLine="480"/>
        <w:rPr>
          <w:rFonts w:hint="eastAsia"/>
        </w:rPr>
      </w:pPr>
    </w:p>
    <w:p w14:paraId="199CB1B4">
      <w:pPr>
        <w:pStyle w:val="128"/>
        <w:ind w:firstLine="480"/>
        <w:rPr>
          <w:rFonts w:hint="eastAsia"/>
        </w:rPr>
      </w:pPr>
    </w:p>
    <w:p w14:paraId="2B5A15F7">
      <w:pPr>
        <w:pStyle w:val="128"/>
        <w:ind w:firstLine="480"/>
        <w:rPr>
          <w:rFonts w:hint="eastAsia"/>
        </w:rPr>
      </w:pPr>
    </w:p>
    <w:p w14:paraId="3A097AD3">
      <w:pPr>
        <w:pStyle w:val="128"/>
        <w:ind w:firstLine="480"/>
        <w:rPr>
          <w:rFonts w:hint="eastAsia"/>
        </w:rPr>
      </w:pPr>
    </w:p>
    <w:p w14:paraId="18B9BF2E">
      <w:pPr>
        <w:pStyle w:val="128"/>
        <w:ind w:firstLine="480"/>
        <w:rPr>
          <w:rFonts w:hint="eastAsia"/>
        </w:rPr>
      </w:pPr>
    </w:p>
    <w:p w14:paraId="28E808FA">
      <w:pPr>
        <w:pStyle w:val="128"/>
        <w:ind w:firstLine="480"/>
        <w:rPr>
          <w:rFonts w:hint="eastAsia"/>
        </w:rPr>
      </w:pPr>
    </w:p>
    <w:p w14:paraId="68AD1A50">
      <w:pPr>
        <w:pStyle w:val="32"/>
        <w:spacing w:after="0" w:line="360" w:lineRule="auto"/>
        <w:outlineLvl w:val="1"/>
        <w:rPr>
          <w:rFonts w:hint="eastAsia" w:ascii="仿宋" w:hAnsi="仿宋" w:eastAsia="仿宋"/>
          <w:sz w:val="28"/>
          <w:szCs w:val="28"/>
        </w:rPr>
      </w:pPr>
      <w:r>
        <w:rPr>
          <w:rFonts w:hint="eastAsia" w:ascii="黑体" w:hAnsi="黑体" w:eastAsia="黑体" w:cs="宋体"/>
          <w:bCs/>
          <w:sz w:val="30"/>
          <w:szCs w:val="32"/>
        </w:rPr>
        <w:t>附件3</w:t>
      </w:r>
      <w:r>
        <w:rPr>
          <w:rFonts w:hint="eastAsia" w:ascii="仿宋" w:hAnsi="仿宋" w:eastAsia="仿宋" w:cs="宋体"/>
          <w:b/>
          <w:bCs/>
          <w:sz w:val="28"/>
          <w:szCs w:val="28"/>
        </w:rPr>
        <w:t>：</w:t>
      </w:r>
      <w:r>
        <w:rPr>
          <w:rFonts w:hint="eastAsia" w:ascii="仿宋" w:hAnsi="仿宋" w:eastAsia="仿宋"/>
          <w:sz w:val="28"/>
          <w:szCs w:val="28"/>
        </w:rPr>
        <w:t>法人代表或个体工商经营者授权书【格式】</w:t>
      </w:r>
    </w:p>
    <w:p w14:paraId="53D75171">
      <w:pPr>
        <w:pStyle w:val="12"/>
        <w:kinsoku w:val="0"/>
        <w:topLinePunct/>
        <w:autoSpaceDE w:val="0"/>
        <w:autoSpaceDN w:val="0"/>
        <w:spacing w:line="500" w:lineRule="atLeast"/>
        <w:ind w:right="210" w:firstLine="0"/>
        <w:jc w:val="center"/>
        <w:rPr>
          <w:rFonts w:hint="eastAsia" w:ascii="仿宋" w:hAnsi="仿宋" w:eastAsia="仿宋"/>
          <w:b/>
          <w:sz w:val="44"/>
          <w:szCs w:val="44"/>
        </w:rPr>
      </w:pPr>
      <w:r>
        <w:rPr>
          <w:rFonts w:hint="eastAsia" w:ascii="仿宋" w:hAnsi="仿宋" w:eastAsia="仿宋"/>
          <w:b/>
          <w:sz w:val="44"/>
          <w:szCs w:val="44"/>
        </w:rPr>
        <w:t>法人代表或个体工商经营者授权书</w:t>
      </w:r>
    </w:p>
    <w:p w14:paraId="065C48DA">
      <w:pPr>
        <w:pStyle w:val="12"/>
        <w:kinsoku w:val="0"/>
        <w:topLinePunct/>
        <w:autoSpaceDE w:val="0"/>
        <w:autoSpaceDN w:val="0"/>
        <w:spacing w:line="400" w:lineRule="exact"/>
        <w:ind w:right="210" w:firstLine="0"/>
        <w:rPr>
          <w:rFonts w:hint="eastAsia" w:ascii="仿宋" w:hAnsi="仿宋" w:eastAsia="仿宋"/>
          <w:sz w:val="28"/>
        </w:rPr>
      </w:pPr>
      <w:r>
        <w:rPr>
          <w:rFonts w:hint="eastAsia" w:ascii="仿宋" w:hAnsi="仿宋" w:eastAsia="仿宋"/>
          <w:sz w:val="28"/>
        </w:rPr>
        <w:t>江苏省南通中等专业学校：</w:t>
      </w:r>
    </w:p>
    <w:p w14:paraId="1D637CC8">
      <w:pPr>
        <w:pStyle w:val="12"/>
        <w:kinsoku w:val="0"/>
        <w:topLinePunct/>
        <w:autoSpaceDE w:val="0"/>
        <w:autoSpaceDN w:val="0"/>
        <w:spacing w:line="400" w:lineRule="exact"/>
        <w:ind w:right="210" w:firstLine="560" w:firstLineChars="200"/>
        <w:rPr>
          <w:rFonts w:hint="eastAsia" w:ascii="仿宋" w:hAnsi="仿宋" w:eastAsia="仿宋"/>
          <w:sz w:val="28"/>
        </w:rPr>
      </w:pPr>
      <w:r>
        <w:rPr>
          <w:rFonts w:hint="eastAsia" w:ascii="仿宋" w:hAnsi="仿宋" w:eastAsia="仿宋"/>
          <w:sz w:val="28"/>
        </w:rPr>
        <w:t>兹委托</w:t>
      </w:r>
      <w:r>
        <w:rPr>
          <w:rFonts w:hint="eastAsia" w:ascii="仿宋" w:hAnsi="仿宋" w:eastAsia="仿宋"/>
          <w:sz w:val="28"/>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w:t>
      </w:r>
      <w:r>
        <w:rPr>
          <w:rFonts w:hint="eastAsia" w:ascii="仿宋" w:hAnsi="仿宋" w:eastAsia="仿宋"/>
          <w:color w:val="FF0000"/>
          <w:sz w:val="28"/>
          <w:u w:val="single"/>
        </w:rPr>
        <w:t xml:space="preserve"> </w:t>
      </w:r>
      <w:r>
        <w:rPr>
          <w:rFonts w:hint="eastAsia" w:ascii="仿宋" w:hAnsi="仿宋" w:eastAsia="仿宋"/>
          <w:sz w:val="28"/>
          <w:u w:val="single"/>
        </w:rPr>
        <w:t xml:space="preserve"> </w:t>
      </w:r>
      <w:r>
        <w:rPr>
          <w:rFonts w:hint="eastAsia" w:ascii="仿宋" w:hAnsi="仿宋" w:eastAsia="仿宋"/>
          <w:sz w:val="28"/>
        </w:rPr>
        <w:t>参加贵单位组织的</w:t>
      </w:r>
      <w:r>
        <w:rPr>
          <w:rFonts w:hint="eastAsia" w:ascii="仿宋" w:hAnsi="仿宋" w:eastAsia="仿宋"/>
          <w:sz w:val="28"/>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w:t>
      </w:r>
      <w:r>
        <w:rPr>
          <w:rFonts w:hint="eastAsia" w:ascii="仿宋" w:hAnsi="仿宋" w:eastAsia="仿宋"/>
          <w:color w:val="FF0000"/>
          <w:sz w:val="28"/>
          <w:u w:val="single"/>
        </w:rPr>
        <w:t xml:space="preserve"> </w:t>
      </w:r>
      <w:r>
        <w:rPr>
          <w:rFonts w:hint="eastAsia" w:ascii="仿宋" w:hAnsi="仿宋" w:eastAsia="仿宋"/>
          <w:sz w:val="28"/>
          <w:u w:val="single"/>
        </w:rPr>
        <w:t xml:space="preserve">       </w:t>
      </w:r>
      <w:r>
        <w:rPr>
          <w:rFonts w:hint="eastAsia" w:ascii="仿宋" w:hAnsi="仿宋" w:eastAsia="仿宋"/>
          <w:sz w:val="28"/>
        </w:rPr>
        <w:t>项目采购，全权代表我单位处理有关事宜。</w:t>
      </w:r>
    </w:p>
    <w:p w14:paraId="0CB6D73B">
      <w:pPr>
        <w:pStyle w:val="12"/>
        <w:kinsoku w:val="0"/>
        <w:topLinePunct/>
        <w:autoSpaceDE w:val="0"/>
        <w:autoSpaceDN w:val="0"/>
        <w:spacing w:line="400" w:lineRule="exact"/>
        <w:ind w:left="705" w:right="210" w:firstLine="0"/>
        <w:rPr>
          <w:rFonts w:hint="eastAsia" w:ascii="仿宋" w:hAnsi="仿宋" w:eastAsia="仿宋"/>
          <w:sz w:val="28"/>
        </w:rPr>
      </w:pPr>
      <w:r>
        <w:rPr>
          <w:rFonts w:hint="eastAsia" w:ascii="仿宋" w:hAnsi="仿宋" w:eastAsia="仿宋"/>
          <w:sz w:val="28"/>
        </w:rPr>
        <w:t>全权代表职务：</w:t>
      </w:r>
      <w:r>
        <w:rPr>
          <w:rFonts w:hint="eastAsia" w:ascii="仿宋" w:hAnsi="仿宋" w:eastAsia="仿宋"/>
          <w:sz w:val="28"/>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w:t>
      </w:r>
      <w:r>
        <w:rPr>
          <w:rFonts w:hint="eastAsia" w:ascii="仿宋" w:hAnsi="仿宋" w:eastAsia="仿宋"/>
          <w:color w:val="FF0000"/>
          <w:sz w:val="28"/>
          <w:u w:val="single"/>
        </w:rPr>
        <w:t xml:space="preserve"> </w:t>
      </w:r>
      <w:r>
        <w:rPr>
          <w:rFonts w:hint="eastAsia" w:ascii="仿宋" w:hAnsi="仿宋" w:eastAsia="仿宋"/>
          <w:sz w:val="28"/>
          <w:u w:val="single"/>
        </w:rPr>
        <w:t xml:space="preserve">  </w:t>
      </w:r>
      <w:r>
        <w:rPr>
          <w:rFonts w:hint="eastAsia" w:ascii="仿宋" w:hAnsi="仿宋" w:eastAsia="仿宋"/>
          <w:sz w:val="28"/>
        </w:rPr>
        <w:t xml:space="preserve">    移动号码：</w:t>
      </w:r>
      <w:r>
        <w:rPr>
          <w:rFonts w:hint="eastAsia" w:ascii="仿宋" w:hAnsi="仿宋" w:eastAsia="仿宋"/>
          <w:sz w:val="28"/>
          <w:u w:val="single"/>
        </w:rPr>
        <w:t xml:space="preserve">  </w:t>
      </w:r>
      <w:r>
        <w:rPr>
          <w:rFonts w:hint="eastAsia" w:ascii="仿宋" w:hAnsi="仿宋" w:eastAsia="仿宋" w:cs="宋体"/>
          <w:color w:val="FF0000"/>
          <w:sz w:val="24"/>
          <w:u w:val="single"/>
        </w:rPr>
        <w:t>（</w:t>
      </w:r>
      <w:r>
        <w:rPr>
          <w:rFonts w:hint="eastAsia" w:ascii="仿宋" w:hAnsi="仿宋" w:eastAsia="仿宋" w:cs="宋体"/>
          <w:b/>
          <w:bCs/>
          <w:color w:val="FF0000"/>
          <w:sz w:val="24"/>
          <w:u w:val="single"/>
        </w:rPr>
        <w:t>须自行填写</w:t>
      </w:r>
      <w:r>
        <w:rPr>
          <w:rFonts w:hint="eastAsia" w:ascii="仿宋" w:hAnsi="仿宋" w:eastAsia="仿宋" w:cs="宋体"/>
          <w:color w:val="FF0000"/>
          <w:sz w:val="24"/>
          <w:u w:val="single"/>
        </w:rPr>
        <w:t>)</w:t>
      </w:r>
      <w:r>
        <w:rPr>
          <w:rFonts w:hint="eastAsia" w:ascii="仿宋" w:hAnsi="仿宋" w:eastAsia="仿宋"/>
          <w:sz w:val="28"/>
          <w:u w:val="single"/>
        </w:rPr>
        <w:t xml:space="preserve">     </w:t>
      </w:r>
    </w:p>
    <w:tbl>
      <w:tblPr>
        <w:tblStyle w:val="37"/>
        <w:tblW w:w="0" w:type="auto"/>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9"/>
      </w:tblGrid>
      <w:tr w14:paraId="27942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9" w:hRule="atLeast"/>
        </w:trPr>
        <w:tc>
          <w:tcPr>
            <w:tcW w:w="9639" w:type="dxa"/>
          </w:tcPr>
          <w:p w14:paraId="5D6BAC5A">
            <w:pPr>
              <w:spacing w:line="360" w:lineRule="auto"/>
              <w:rPr>
                <w:rFonts w:hint="eastAsia" w:ascii="仿宋" w:hAnsi="仿宋" w:eastAsia="仿宋"/>
                <w:sz w:val="28"/>
              </w:rPr>
            </w:pPr>
            <w:r>
              <w:rPr>
                <w:rFonts w:hint="eastAsia" w:ascii="仿宋" w:hAnsi="仿宋" w:eastAsia="仿宋"/>
                <w:sz w:val="28"/>
              </w:rPr>
              <w:t>全权代表身份证复印件（正反面）：</w:t>
            </w:r>
          </w:p>
          <w:p w14:paraId="06BFE233">
            <w:pPr>
              <w:spacing w:line="360" w:lineRule="auto"/>
              <w:rPr>
                <w:rFonts w:hint="eastAsia" w:ascii="仿宋" w:hAnsi="仿宋" w:eastAsia="仿宋"/>
                <w:sz w:val="28"/>
              </w:rPr>
            </w:pPr>
          </w:p>
          <w:p w14:paraId="0A55686A">
            <w:pPr>
              <w:spacing w:line="360" w:lineRule="auto"/>
              <w:rPr>
                <w:rFonts w:hint="eastAsia" w:ascii="仿宋" w:hAnsi="仿宋" w:eastAsia="仿宋"/>
                <w:sz w:val="28"/>
              </w:rPr>
            </w:pPr>
          </w:p>
          <w:p w14:paraId="09937298">
            <w:pPr>
              <w:spacing w:line="360" w:lineRule="auto"/>
              <w:ind w:firstLine="1260" w:firstLineChars="450"/>
              <w:rPr>
                <w:rFonts w:hint="eastAsia" w:ascii="仿宋" w:hAnsi="仿宋" w:eastAsia="仿宋"/>
                <w:sz w:val="28"/>
              </w:rPr>
            </w:pPr>
          </w:p>
          <w:p w14:paraId="789FDAA7">
            <w:pPr>
              <w:spacing w:line="360" w:lineRule="auto"/>
              <w:rPr>
                <w:rFonts w:hint="eastAsia" w:ascii="仿宋" w:hAnsi="仿宋" w:eastAsia="仿宋"/>
                <w:sz w:val="28"/>
              </w:rPr>
            </w:pPr>
          </w:p>
        </w:tc>
      </w:tr>
    </w:tbl>
    <w:p w14:paraId="79291948">
      <w:pPr>
        <w:pStyle w:val="12"/>
        <w:kinsoku w:val="0"/>
        <w:topLinePunct/>
        <w:autoSpaceDE w:val="0"/>
        <w:autoSpaceDN w:val="0"/>
        <w:spacing w:line="400" w:lineRule="exact"/>
        <w:ind w:left="705" w:right="210" w:firstLine="0"/>
        <w:rPr>
          <w:rFonts w:hint="eastAsia" w:ascii="仿宋" w:hAnsi="仿宋" w:eastAsia="仿宋"/>
          <w:sz w:val="28"/>
        </w:rPr>
      </w:pPr>
    </w:p>
    <w:tbl>
      <w:tblPr>
        <w:tblStyle w:val="37"/>
        <w:tblW w:w="0" w:type="auto"/>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9"/>
      </w:tblGrid>
      <w:tr w14:paraId="10132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9" w:hRule="atLeast"/>
        </w:trPr>
        <w:tc>
          <w:tcPr>
            <w:tcW w:w="9639" w:type="dxa"/>
          </w:tcPr>
          <w:p w14:paraId="38BBC7E8">
            <w:pPr>
              <w:spacing w:line="360" w:lineRule="auto"/>
              <w:rPr>
                <w:rFonts w:hint="eastAsia" w:ascii="仿宋" w:hAnsi="仿宋" w:eastAsia="仿宋"/>
                <w:sz w:val="28"/>
              </w:rPr>
            </w:pPr>
            <w:r>
              <w:rPr>
                <w:rFonts w:hint="eastAsia" w:ascii="仿宋" w:hAnsi="仿宋" w:eastAsia="仿宋"/>
                <w:sz w:val="28"/>
              </w:rPr>
              <w:t>法定代表人或个体工商经营者身份证复印件：</w:t>
            </w:r>
          </w:p>
          <w:p w14:paraId="16F0E6BA">
            <w:pPr>
              <w:spacing w:line="360" w:lineRule="auto"/>
              <w:rPr>
                <w:rFonts w:hint="eastAsia" w:ascii="仿宋" w:hAnsi="仿宋" w:eastAsia="仿宋"/>
                <w:sz w:val="28"/>
              </w:rPr>
            </w:pPr>
          </w:p>
          <w:p w14:paraId="32D02013">
            <w:pPr>
              <w:spacing w:line="360" w:lineRule="auto"/>
              <w:rPr>
                <w:rFonts w:hint="eastAsia" w:ascii="仿宋" w:hAnsi="仿宋" w:eastAsia="仿宋"/>
                <w:sz w:val="28"/>
              </w:rPr>
            </w:pPr>
          </w:p>
          <w:p w14:paraId="756B3CB6">
            <w:pPr>
              <w:spacing w:line="360" w:lineRule="auto"/>
              <w:ind w:firstLine="1260" w:firstLineChars="450"/>
              <w:rPr>
                <w:rFonts w:hint="eastAsia" w:ascii="仿宋" w:hAnsi="仿宋" w:eastAsia="仿宋"/>
                <w:sz w:val="28"/>
              </w:rPr>
            </w:pPr>
          </w:p>
          <w:p w14:paraId="2E04FAB8">
            <w:pPr>
              <w:spacing w:line="360" w:lineRule="auto"/>
              <w:rPr>
                <w:rFonts w:hint="eastAsia" w:ascii="仿宋" w:hAnsi="仿宋" w:eastAsia="仿宋"/>
                <w:sz w:val="28"/>
              </w:rPr>
            </w:pPr>
          </w:p>
        </w:tc>
      </w:tr>
    </w:tbl>
    <w:p w14:paraId="4AE02DB3">
      <w:pPr>
        <w:pStyle w:val="12"/>
        <w:kinsoku w:val="0"/>
        <w:topLinePunct/>
        <w:autoSpaceDE w:val="0"/>
        <w:autoSpaceDN w:val="0"/>
        <w:spacing w:line="400" w:lineRule="exact"/>
        <w:ind w:right="210"/>
        <w:rPr>
          <w:rFonts w:hint="eastAsia" w:ascii="仿宋" w:hAnsi="仿宋" w:eastAsia="仿宋"/>
          <w:sz w:val="28"/>
        </w:rPr>
      </w:pPr>
      <w:r>
        <w:rPr>
          <w:rFonts w:hint="eastAsia" w:ascii="仿宋" w:hAnsi="仿宋" w:eastAsia="仿宋"/>
          <w:sz w:val="28"/>
        </w:rPr>
        <w:t xml:space="preserve">法定代表人或个体工商经营者（签字）：    </w:t>
      </w:r>
      <w:r>
        <w:rPr>
          <w:rFonts w:ascii="仿宋" w:hAnsi="仿宋" w:eastAsia="仿宋"/>
          <w:sz w:val="28"/>
        </w:rPr>
        <w:t xml:space="preserve">  </w:t>
      </w:r>
      <w:r>
        <w:rPr>
          <w:rFonts w:hint="eastAsia" w:ascii="仿宋" w:hAnsi="仿宋" w:eastAsia="仿宋"/>
          <w:sz w:val="28"/>
        </w:rPr>
        <w:t>年   月   日</w:t>
      </w:r>
    </w:p>
    <w:p w14:paraId="1545F755">
      <w:pPr>
        <w:pStyle w:val="12"/>
        <w:kinsoku w:val="0"/>
        <w:topLinePunct/>
        <w:autoSpaceDE w:val="0"/>
        <w:autoSpaceDN w:val="0"/>
        <w:spacing w:line="400" w:lineRule="exact"/>
        <w:ind w:left="705" w:right="210" w:firstLine="1120" w:firstLineChars="400"/>
        <w:rPr>
          <w:rFonts w:hint="eastAsia" w:ascii="仿宋" w:hAnsi="仿宋" w:eastAsia="仿宋"/>
          <w:sz w:val="28"/>
        </w:rPr>
      </w:pPr>
      <w:r>
        <w:rPr>
          <w:rFonts w:hint="eastAsia" w:ascii="仿宋" w:hAnsi="仿宋" w:eastAsia="仿宋"/>
          <w:sz w:val="28"/>
        </w:rPr>
        <w:t>单位名称（加盖公章）：          年   月   日</w:t>
      </w:r>
    </w:p>
    <w:p w14:paraId="382E4069">
      <w:pPr>
        <w:pStyle w:val="32"/>
        <w:spacing w:after="0" w:line="360" w:lineRule="auto"/>
        <w:outlineLvl w:val="1"/>
        <w:rPr>
          <w:rFonts w:hint="eastAsia" w:ascii="仿宋" w:hAnsi="仿宋" w:eastAsia="仿宋"/>
          <w:sz w:val="28"/>
          <w:szCs w:val="28"/>
        </w:rPr>
      </w:pPr>
      <w:r>
        <w:rPr>
          <w:rFonts w:hint="eastAsia" w:ascii="黑体" w:hAnsi="黑体" w:eastAsia="黑体" w:cs="宋体"/>
          <w:bCs/>
          <w:sz w:val="30"/>
          <w:szCs w:val="32"/>
        </w:rPr>
        <w:br w:type="page"/>
      </w:r>
      <w:r>
        <w:rPr>
          <w:rFonts w:hint="eastAsia" w:ascii="黑体" w:hAnsi="黑体" w:eastAsia="黑体" w:cs="宋体"/>
          <w:bCs/>
          <w:sz w:val="30"/>
          <w:szCs w:val="32"/>
        </w:rPr>
        <w:t>附件4：</w:t>
      </w:r>
      <w:r>
        <w:rPr>
          <w:rFonts w:hint="eastAsia" w:ascii="仿宋" w:hAnsi="仿宋" w:eastAsia="仿宋"/>
          <w:sz w:val="28"/>
          <w:szCs w:val="28"/>
        </w:rPr>
        <w:t>廉洁承诺书【格式】</w:t>
      </w:r>
    </w:p>
    <w:p w14:paraId="6169CF63">
      <w:pPr>
        <w:spacing w:after="0" w:line="360" w:lineRule="auto"/>
        <w:jc w:val="center"/>
        <w:rPr>
          <w:rFonts w:hint="eastAsia" w:ascii="方正小标宋简体" w:hAnsi="仿宋" w:eastAsia="方正小标宋简体"/>
          <w:sz w:val="44"/>
          <w:szCs w:val="44"/>
        </w:rPr>
      </w:pPr>
      <w:r>
        <w:rPr>
          <w:rFonts w:hint="eastAsia" w:ascii="方正小标宋简体" w:hAnsi="仿宋" w:eastAsia="方正小标宋简体"/>
          <w:sz w:val="44"/>
          <w:szCs w:val="44"/>
        </w:rPr>
        <w:t>参加学校采购活动廉洁承诺书</w:t>
      </w:r>
    </w:p>
    <w:p w14:paraId="3346019A">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一、为了保证学校采购活动的公平竞争，促进廉政建设，我公司承诺在参加学校采购活动时做到遵守法纪、法规和廉政建设各项规定，诚实守信，坚决拒绝商业贿赂，不发生如下不当行为：</w:t>
      </w:r>
    </w:p>
    <w:p w14:paraId="1FB8355B">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（一）不向采购组织方工作人员及其家庭成员提供以下不正当利益：</w:t>
      </w:r>
    </w:p>
    <w:p w14:paraId="78E3B7AD">
      <w:pPr>
        <w:spacing w:after="0" w:line="360" w:lineRule="auto"/>
        <w:ind w:firstLine="480" w:firstLineChars="200"/>
        <w:rPr>
          <w:rFonts w:hint="eastAsia" w:ascii="仿宋" w:hAnsi="仿宋" w:eastAsia="仿宋"/>
          <w:sz w:val="24"/>
          <w:szCs w:val="28"/>
        </w:rPr>
      </w:pPr>
      <w:r>
        <w:rPr>
          <w:rFonts w:ascii="仿宋" w:hAnsi="仿宋" w:eastAsia="仿宋"/>
          <w:sz w:val="24"/>
          <w:szCs w:val="28"/>
        </w:rPr>
        <w:t>1</w:t>
      </w:r>
      <w:r>
        <w:rPr>
          <w:rFonts w:hint="eastAsia" w:ascii="仿宋" w:hAnsi="仿宋" w:eastAsia="仿宋"/>
          <w:sz w:val="24"/>
          <w:szCs w:val="28"/>
        </w:rPr>
        <w:t>．以任何理由送给现金、有价证券、支付凭证和高档礼品；</w:t>
      </w:r>
    </w:p>
    <w:p w14:paraId="530A5CF6">
      <w:pPr>
        <w:spacing w:after="0" w:line="360" w:lineRule="auto"/>
        <w:ind w:firstLine="480" w:firstLineChars="200"/>
        <w:rPr>
          <w:rFonts w:hint="eastAsia" w:ascii="仿宋" w:hAnsi="仿宋" w:eastAsia="仿宋"/>
          <w:sz w:val="24"/>
          <w:szCs w:val="28"/>
        </w:rPr>
      </w:pPr>
      <w:r>
        <w:rPr>
          <w:rFonts w:ascii="仿宋" w:hAnsi="仿宋" w:eastAsia="仿宋"/>
          <w:sz w:val="24"/>
          <w:szCs w:val="28"/>
        </w:rPr>
        <w:t>2</w:t>
      </w:r>
      <w:r>
        <w:rPr>
          <w:rFonts w:hint="eastAsia" w:ascii="仿宋" w:hAnsi="仿宋" w:eastAsia="仿宋"/>
          <w:sz w:val="24"/>
          <w:szCs w:val="28"/>
        </w:rPr>
        <w:t>．报销或支付应由其个人负担的费用；</w:t>
      </w:r>
    </w:p>
    <w:p w14:paraId="4F9D1F9C">
      <w:pPr>
        <w:spacing w:after="0" w:line="360" w:lineRule="auto"/>
        <w:ind w:firstLine="480" w:firstLineChars="200"/>
        <w:rPr>
          <w:rFonts w:hint="eastAsia" w:ascii="仿宋" w:hAnsi="仿宋" w:eastAsia="仿宋"/>
          <w:sz w:val="24"/>
          <w:szCs w:val="28"/>
        </w:rPr>
      </w:pPr>
      <w:r>
        <w:rPr>
          <w:rFonts w:ascii="仿宋" w:hAnsi="仿宋" w:eastAsia="仿宋"/>
          <w:sz w:val="24"/>
          <w:szCs w:val="28"/>
        </w:rPr>
        <w:t>3</w:t>
      </w:r>
      <w:r>
        <w:rPr>
          <w:rFonts w:hint="eastAsia" w:ascii="仿宋" w:hAnsi="仿宋" w:eastAsia="仿宋"/>
          <w:sz w:val="24"/>
          <w:szCs w:val="28"/>
        </w:rPr>
        <w:t>．宴请或邀请去营业性娱乐场所活动；</w:t>
      </w:r>
    </w:p>
    <w:p w14:paraId="59D28022">
      <w:pPr>
        <w:spacing w:after="0" w:line="360" w:lineRule="auto"/>
        <w:ind w:firstLine="480" w:firstLineChars="200"/>
        <w:rPr>
          <w:rFonts w:hint="eastAsia" w:ascii="仿宋" w:hAnsi="仿宋" w:eastAsia="仿宋"/>
          <w:sz w:val="24"/>
          <w:szCs w:val="28"/>
        </w:rPr>
      </w:pPr>
      <w:r>
        <w:rPr>
          <w:rFonts w:ascii="仿宋" w:hAnsi="仿宋" w:eastAsia="仿宋"/>
          <w:sz w:val="24"/>
          <w:szCs w:val="28"/>
        </w:rPr>
        <w:t>4</w:t>
      </w:r>
      <w:r>
        <w:rPr>
          <w:rFonts w:hint="eastAsia" w:ascii="仿宋" w:hAnsi="仿宋" w:eastAsia="仿宋"/>
          <w:sz w:val="24"/>
          <w:szCs w:val="28"/>
        </w:rPr>
        <w:t>．其它行贿及提供不正当利益的行为。</w:t>
      </w:r>
    </w:p>
    <w:p w14:paraId="7B8A77BB">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（二）不和他人串通竞谈，或者利用不正当手段谋求中标。</w:t>
      </w:r>
    </w:p>
    <w:p w14:paraId="0A2049E8">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（三）违反法律法规和廉政规定，影响项目质量的行为。</w:t>
      </w:r>
    </w:p>
    <w:p w14:paraId="13BFFE42">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二、我公司如实施了上述行为之一，自愿接受政府采购部门根据《中华人民共和国政府采购法》及其相关法规和《南通市市场廉政准入暂行规定》（通纪发〔</w:t>
      </w:r>
      <w:r>
        <w:rPr>
          <w:rFonts w:ascii="仿宋" w:hAnsi="仿宋" w:eastAsia="仿宋"/>
          <w:sz w:val="24"/>
          <w:szCs w:val="28"/>
        </w:rPr>
        <w:t>2005</w:t>
      </w:r>
      <w:r>
        <w:rPr>
          <w:rFonts w:hint="eastAsia" w:ascii="仿宋" w:hAnsi="仿宋" w:eastAsia="仿宋"/>
          <w:sz w:val="24"/>
          <w:szCs w:val="28"/>
        </w:rPr>
        <w:t>〕</w:t>
      </w:r>
      <w:r>
        <w:rPr>
          <w:rFonts w:ascii="仿宋" w:hAnsi="仿宋" w:eastAsia="仿宋"/>
          <w:sz w:val="24"/>
          <w:szCs w:val="28"/>
        </w:rPr>
        <w:t>28</w:t>
      </w:r>
      <w:r>
        <w:rPr>
          <w:rFonts w:hint="eastAsia" w:ascii="仿宋" w:hAnsi="仿宋" w:eastAsia="仿宋"/>
          <w:sz w:val="24"/>
          <w:szCs w:val="28"/>
        </w:rPr>
        <w:t>号）给予的如下处罚：</w:t>
      </w:r>
    </w:p>
    <w:p w14:paraId="4789ED90">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（一）参加采购的成交无效；</w:t>
      </w:r>
    </w:p>
    <w:p w14:paraId="116B8103">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（二）处以采购金额千分之五以上千分之十以下的罚款；</w:t>
      </w:r>
    </w:p>
    <w:p w14:paraId="6440FF71">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（三）采购中心对不良行为予以记录并公告；</w:t>
      </w:r>
    </w:p>
    <w:p w14:paraId="2C948A76">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（四）半年至三年内禁止参加学校采购活动；</w:t>
      </w:r>
    </w:p>
    <w:p w14:paraId="5990A6BC">
      <w:pPr>
        <w:spacing w:after="0" w:line="360" w:lineRule="auto"/>
        <w:ind w:firstLine="480" w:firstLineChars="200"/>
        <w:rPr>
          <w:rFonts w:hint="eastAsia" w:ascii="仿宋" w:hAnsi="仿宋" w:eastAsia="仿宋"/>
          <w:sz w:val="24"/>
          <w:szCs w:val="28"/>
        </w:rPr>
      </w:pPr>
      <w:r>
        <w:rPr>
          <w:rFonts w:hint="eastAsia" w:ascii="仿宋" w:hAnsi="仿宋" w:eastAsia="仿宋"/>
          <w:sz w:val="24"/>
          <w:szCs w:val="28"/>
        </w:rPr>
        <w:t>（五）情节严重的，报请有关部门依法追究相关责任。</w:t>
      </w:r>
    </w:p>
    <w:p w14:paraId="1D595A48">
      <w:pPr>
        <w:spacing w:after="0" w:line="360" w:lineRule="auto"/>
        <w:ind w:firstLine="3360" w:firstLineChars="1400"/>
        <w:rPr>
          <w:rFonts w:hint="eastAsia" w:ascii="仿宋" w:hAnsi="仿宋" w:eastAsia="仿宋"/>
          <w:sz w:val="24"/>
          <w:szCs w:val="28"/>
        </w:rPr>
      </w:pPr>
    </w:p>
    <w:p w14:paraId="07E949C9">
      <w:pPr>
        <w:spacing w:after="0" w:line="360" w:lineRule="auto"/>
        <w:ind w:firstLine="3240" w:firstLineChars="1350"/>
        <w:rPr>
          <w:rFonts w:hint="eastAsia" w:ascii="仿宋" w:hAnsi="仿宋" w:eastAsia="仿宋"/>
          <w:sz w:val="24"/>
          <w:szCs w:val="28"/>
        </w:rPr>
      </w:pPr>
      <w:r>
        <w:rPr>
          <w:rFonts w:hint="eastAsia" w:ascii="仿宋" w:hAnsi="仿宋" w:eastAsia="仿宋"/>
          <w:sz w:val="24"/>
          <w:szCs w:val="28"/>
        </w:rPr>
        <w:t>承诺人（签字）：</w:t>
      </w:r>
    </w:p>
    <w:p w14:paraId="1BC05E64">
      <w:pPr>
        <w:spacing w:after="0" w:line="360" w:lineRule="auto"/>
        <w:ind w:firstLine="2400" w:firstLineChars="800"/>
        <w:rPr>
          <w:rFonts w:hint="eastAsia" w:ascii="仿宋" w:hAnsi="仿宋" w:eastAsia="仿宋"/>
          <w:sz w:val="30"/>
          <w:szCs w:val="32"/>
          <w:u w:val="single"/>
        </w:rPr>
      </w:pPr>
      <w:r>
        <w:rPr>
          <w:rFonts w:hint="eastAsia" w:ascii="仿宋" w:hAnsi="仿宋" w:eastAsia="仿宋"/>
          <w:sz w:val="30"/>
          <w:szCs w:val="32"/>
        </w:rPr>
        <w:t>承诺单位（加盖公章）：</w:t>
      </w:r>
    </w:p>
    <w:p w14:paraId="3DF1E8E9">
      <w:pPr>
        <w:spacing w:after="0" w:line="360" w:lineRule="auto"/>
        <w:ind w:firstLine="5700" w:firstLineChars="1900"/>
        <w:rPr>
          <w:rFonts w:hint="eastAsia" w:ascii="仿宋" w:hAnsi="仿宋" w:eastAsia="仿宋"/>
          <w:sz w:val="30"/>
          <w:szCs w:val="32"/>
        </w:rPr>
      </w:pPr>
      <w:r>
        <w:rPr>
          <w:rFonts w:hint="eastAsia" w:ascii="仿宋" w:hAnsi="仿宋" w:eastAsia="仿宋"/>
          <w:sz w:val="30"/>
          <w:szCs w:val="32"/>
        </w:rPr>
        <w:t>年   月   日</w:t>
      </w:r>
    </w:p>
    <w:p w14:paraId="04811089">
      <w:pPr>
        <w:pStyle w:val="128"/>
        <w:ind w:firstLine="480"/>
        <w:rPr>
          <w:rFonts w:hint="eastAsia"/>
        </w:rPr>
      </w:pPr>
    </w:p>
    <w:p w14:paraId="6663FBBC">
      <w:pPr>
        <w:widowControl w:val="0"/>
        <w:spacing w:after="0" w:line="360" w:lineRule="auto"/>
        <w:rPr>
          <w:rFonts w:hint="eastAsia" w:ascii="仿宋" w:hAnsi="仿宋" w:eastAsia="仿宋"/>
          <w:sz w:val="28"/>
          <w:szCs w:val="28"/>
        </w:rPr>
      </w:pPr>
      <w:r>
        <w:rPr>
          <w:rFonts w:ascii="仿宋" w:hAnsi="仿宋" w:eastAsia="仿宋"/>
          <w:bCs/>
          <w:sz w:val="30"/>
          <w:szCs w:val="32"/>
        </w:rPr>
        <w:br w:type="page"/>
      </w:r>
      <w:r>
        <w:rPr>
          <w:rFonts w:hint="eastAsia" w:ascii="黑体" w:hAnsi="黑体" w:eastAsia="黑体" w:cs="宋体"/>
          <w:bCs/>
          <w:sz w:val="30"/>
          <w:szCs w:val="32"/>
        </w:rPr>
        <w:t>附件5：</w:t>
      </w:r>
      <w:r>
        <w:rPr>
          <w:rFonts w:hint="eastAsia" w:ascii="仿宋" w:hAnsi="仿宋" w:eastAsia="仿宋"/>
          <w:sz w:val="28"/>
          <w:szCs w:val="28"/>
        </w:rPr>
        <w:t>竞价响应函【格式】</w:t>
      </w:r>
    </w:p>
    <w:p w14:paraId="24BD3C55">
      <w:pPr>
        <w:spacing w:before="156" w:after="0" w:line="360" w:lineRule="auto"/>
        <w:rPr>
          <w:rFonts w:hint="eastAsia" w:ascii="仿宋" w:hAnsi="仿宋" w:eastAsia="仿宋" w:cs="宋体"/>
          <w:sz w:val="24"/>
          <w:u w:val="single"/>
        </w:rPr>
      </w:pPr>
      <w:r>
        <w:rPr>
          <w:rFonts w:hint="eastAsia" w:ascii="仿宋" w:hAnsi="仿宋" w:eastAsia="仿宋" w:cs="宋体"/>
          <w:b/>
          <w:sz w:val="24"/>
          <w:u w:val="single"/>
        </w:rPr>
        <w:t>江苏省南通中等专业学校：</w:t>
      </w:r>
    </w:p>
    <w:p w14:paraId="0AC044FA">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依据贵单位</w:t>
      </w:r>
      <w:r>
        <w:rPr>
          <w:rFonts w:hint="eastAsia" w:ascii="仿宋" w:hAnsi="仿宋" w:eastAsia="仿宋" w:cs="宋体"/>
          <w:sz w:val="24"/>
          <w:u w:val="single"/>
        </w:rPr>
        <w:t>（</w:t>
      </w:r>
      <w:r>
        <w:rPr>
          <w:rFonts w:hint="eastAsia" w:ascii="仿宋" w:hAnsi="仿宋" w:eastAsia="仿宋" w:cs="宋体"/>
          <w:color w:val="FF0000"/>
          <w:sz w:val="24"/>
          <w:u w:val="single"/>
        </w:rPr>
        <w:t xml:space="preserve">采购项目名称，须自行填写） </w:t>
      </w:r>
      <w:r>
        <w:rPr>
          <w:rFonts w:hint="eastAsia" w:ascii="仿宋" w:hAnsi="仿宋" w:eastAsia="仿宋" w:cs="宋体"/>
          <w:sz w:val="24"/>
          <w:u w:val="single"/>
        </w:rPr>
        <w:t xml:space="preserve">      </w:t>
      </w:r>
      <w:r>
        <w:rPr>
          <w:rFonts w:hint="eastAsia" w:ascii="仿宋" w:hAnsi="仿宋" w:eastAsia="仿宋" w:cs="宋体"/>
          <w:sz w:val="24"/>
        </w:rPr>
        <w:t>项目采购的邀请，我方授权</w:t>
      </w:r>
      <w:r>
        <w:rPr>
          <w:rFonts w:hint="eastAsia" w:ascii="仿宋" w:hAnsi="仿宋" w:eastAsia="仿宋" w:cs="宋体"/>
          <w:sz w:val="24"/>
          <w:u w:val="single"/>
        </w:rPr>
        <w:t>（姓名）（职务）</w:t>
      </w:r>
      <w:r>
        <w:rPr>
          <w:rFonts w:hint="eastAsia" w:ascii="仿宋" w:hAnsi="仿宋" w:eastAsia="仿宋" w:cs="宋体"/>
          <w:color w:val="FF0000"/>
          <w:sz w:val="24"/>
          <w:u w:val="single"/>
        </w:rPr>
        <w:t>（须自行填写）</w:t>
      </w:r>
      <w:r>
        <w:rPr>
          <w:rFonts w:hint="eastAsia" w:ascii="仿宋" w:hAnsi="仿宋" w:eastAsia="仿宋" w:cs="宋体"/>
          <w:sz w:val="24"/>
        </w:rPr>
        <w:t>为全权代表参加该项目的竞价工作，全权处理本次询价采购的有关事宜。同时，我公司声明如下：</w:t>
      </w:r>
    </w:p>
    <w:p w14:paraId="0D22D1DD">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1、同意并接受竞价材料的各项要求，遵守文件中的各项规定，按文件的要求提供报价。</w:t>
      </w:r>
    </w:p>
    <w:p w14:paraId="0BD9B0C1">
      <w:pPr>
        <w:spacing w:after="0" w:line="360" w:lineRule="auto"/>
        <w:ind w:firstLine="480" w:firstLineChars="200"/>
        <w:rPr>
          <w:rFonts w:hint="eastAsia" w:ascii="仿宋" w:hAnsi="仿宋" w:eastAsia="仿宋" w:cs="宋体"/>
          <w:spacing w:val="-2"/>
          <w:sz w:val="24"/>
        </w:rPr>
      </w:pPr>
      <w:r>
        <w:rPr>
          <w:rFonts w:hint="eastAsia" w:ascii="仿宋" w:hAnsi="仿宋" w:eastAsia="仿宋" w:cs="宋体"/>
          <w:sz w:val="24"/>
        </w:rPr>
        <w:t>2、</w:t>
      </w:r>
      <w:r>
        <w:rPr>
          <w:rFonts w:hint="eastAsia" w:ascii="仿宋" w:hAnsi="仿宋" w:eastAsia="仿宋" w:cs="宋体"/>
          <w:spacing w:val="-2"/>
          <w:sz w:val="24"/>
        </w:rPr>
        <w:t>我公司已经详细阅读了文件的全部内容，我方已完全清晰理解文件的要求，不存在任何含糊不清和误解之处，同意放弃对文件所表述的内容提出异议和质疑的权利。</w:t>
      </w:r>
    </w:p>
    <w:p w14:paraId="395E88B2">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3、我公司已毫无保留地向贵方提供一切所需的证明材料。</w:t>
      </w:r>
    </w:p>
    <w:p w14:paraId="7AAEF16C">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4、我公司承诺在本次响应中提供的一切文件，无论是原件还是复印件均真实有效，绝无任何虚假、伪造和夸大的成分。否则，愿承担相应的后果和法律责任。</w:t>
      </w:r>
    </w:p>
    <w:p w14:paraId="2470B77E">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5、</w:t>
      </w:r>
      <w:r>
        <w:rPr>
          <w:rFonts w:hint="eastAsia" w:ascii="仿宋" w:hAnsi="仿宋" w:eastAsia="仿宋" w:cs="宋体"/>
          <w:b/>
          <w:sz w:val="24"/>
        </w:rPr>
        <w:t>我公司尊重竞价小组所作的评定结果，同时清楚理解到报价最低并非意味着必定获得成交资格。</w:t>
      </w:r>
    </w:p>
    <w:p w14:paraId="133C2EF9">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6、一旦成交，我方承诺无正当理由拒绝签订合同，将被贵方取消成交资格。</w:t>
      </w:r>
    </w:p>
    <w:p w14:paraId="06E2C3E7">
      <w:pPr>
        <w:spacing w:after="0" w:line="360" w:lineRule="auto"/>
        <w:ind w:firstLine="480" w:firstLineChars="200"/>
        <w:rPr>
          <w:rFonts w:hint="eastAsia" w:ascii="仿宋" w:hAnsi="仿宋" w:eastAsia="仿宋" w:cs="宋体"/>
          <w:sz w:val="24"/>
        </w:rPr>
      </w:pPr>
      <w:r>
        <w:rPr>
          <w:rFonts w:hint="eastAsia" w:ascii="仿宋" w:hAnsi="仿宋" w:eastAsia="仿宋" w:cs="宋体"/>
          <w:sz w:val="24"/>
        </w:rPr>
        <w:t>7、一旦成交，我方将根据文件的规定，严格履行合同规定的责任和义务，并保证在文件中规定的时间内完成合同项目。</w:t>
      </w:r>
    </w:p>
    <w:p w14:paraId="4482264C">
      <w:pPr>
        <w:spacing w:after="0" w:line="360" w:lineRule="auto"/>
        <w:ind w:firstLine="4080" w:firstLineChars="1700"/>
        <w:rPr>
          <w:rFonts w:hint="eastAsia" w:ascii="仿宋" w:hAnsi="仿宋" w:eastAsia="仿宋" w:cs="宋体"/>
          <w:sz w:val="24"/>
        </w:rPr>
      </w:pPr>
    </w:p>
    <w:p w14:paraId="5003FFFC">
      <w:pPr>
        <w:spacing w:after="0" w:line="360" w:lineRule="auto"/>
        <w:ind w:firstLine="4560" w:firstLineChars="1900"/>
        <w:rPr>
          <w:rFonts w:hint="eastAsia" w:ascii="仿宋" w:hAnsi="仿宋" w:eastAsia="仿宋" w:cs="宋体"/>
          <w:sz w:val="24"/>
        </w:rPr>
      </w:pPr>
      <w:r>
        <w:rPr>
          <w:rFonts w:hint="eastAsia" w:ascii="仿宋" w:hAnsi="仿宋" w:eastAsia="仿宋" w:cs="宋体"/>
          <w:sz w:val="24"/>
        </w:rPr>
        <w:t>法定代表人或被授权人：（签字）</w:t>
      </w:r>
    </w:p>
    <w:p w14:paraId="4480403C">
      <w:pPr>
        <w:spacing w:after="0" w:line="360" w:lineRule="auto"/>
        <w:ind w:right="960"/>
        <w:jc w:val="center"/>
        <w:rPr>
          <w:rFonts w:hint="eastAsia" w:ascii="仿宋" w:hAnsi="仿宋" w:eastAsia="仿宋" w:cs="宋体"/>
          <w:sz w:val="24"/>
        </w:rPr>
      </w:pPr>
      <w:r>
        <w:rPr>
          <w:rFonts w:hint="eastAsia" w:ascii="仿宋" w:hAnsi="仿宋" w:eastAsia="仿宋" w:cs="宋体"/>
          <w:sz w:val="24"/>
        </w:rPr>
        <w:t xml:space="preserve">                                        </w:t>
      </w:r>
    </w:p>
    <w:p w14:paraId="072D27E6">
      <w:pPr>
        <w:spacing w:after="0" w:line="360" w:lineRule="auto"/>
        <w:ind w:right="960"/>
        <w:jc w:val="center"/>
        <w:rPr>
          <w:rFonts w:hint="eastAsia" w:ascii="仿宋" w:hAnsi="仿宋" w:eastAsia="仿宋" w:cs="宋体"/>
          <w:sz w:val="24"/>
        </w:rPr>
      </w:pPr>
      <w:r>
        <w:rPr>
          <w:rFonts w:hint="eastAsia" w:ascii="仿宋" w:hAnsi="仿宋" w:eastAsia="仿宋" w:cs="宋体"/>
          <w:sz w:val="24"/>
        </w:rPr>
        <w:t xml:space="preserve">                                           供应商：（加盖公章）</w:t>
      </w:r>
    </w:p>
    <w:p w14:paraId="6A605DD2">
      <w:pPr>
        <w:spacing w:after="0" w:line="360" w:lineRule="auto"/>
        <w:jc w:val="right"/>
        <w:rPr>
          <w:rFonts w:hint="eastAsia" w:ascii="仿宋" w:hAnsi="仿宋" w:eastAsia="仿宋" w:cs="宋体"/>
          <w:sz w:val="24"/>
        </w:rPr>
      </w:pPr>
    </w:p>
    <w:p w14:paraId="0DFC3522">
      <w:pPr>
        <w:spacing w:after="0" w:line="360" w:lineRule="auto"/>
        <w:ind w:right="240"/>
        <w:jc w:val="right"/>
        <w:rPr>
          <w:rFonts w:hint="eastAsia" w:ascii="仿宋" w:hAnsi="仿宋" w:eastAsia="仿宋" w:cs="宋体"/>
          <w:sz w:val="24"/>
        </w:rPr>
      </w:pPr>
      <w:r>
        <w:rPr>
          <w:rFonts w:hint="eastAsia" w:ascii="仿宋" w:hAnsi="仿宋" w:eastAsia="仿宋" w:cs="宋体"/>
          <w:sz w:val="24"/>
        </w:rPr>
        <w:t>年      月     日</w:t>
      </w:r>
    </w:p>
    <w:p w14:paraId="1F8F05C9">
      <w:pPr>
        <w:pStyle w:val="128"/>
        <w:ind w:firstLine="480"/>
        <w:rPr>
          <w:rFonts w:hint="eastAsia"/>
        </w:rPr>
      </w:pPr>
    </w:p>
    <w:p w14:paraId="4CDDBED8">
      <w:pPr>
        <w:pStyle w:val="128"/>
        <w:ind w:firstLine="480"/>
        <w:rPr>
          <w:rFonts w:hint="eastAsia"/>
        </w:rPr>
      </w:pPr>
    </w:p>
    <w:p w14:paraId="71EF419A">
      <w:pPr>
        <w:pStyle w:val="128"/>
        <w:ind w:firstLine="480"/>
        <w:rPr>
          <w:rFonts w:hint="eastAsia"/>
        </w:rPr>
      </w:pPr>
    </w:p>
    <w:p w14:paraId="02B4A8AF">
      <w:pPr>
        <w:pStyle w:val="128"/>
        <w:ind w:firstLine="480"/>
        <w:rPr>
          <w:rFonts w:hint="eastAsia"/>
        </w:rPr>
      </w:pPr>
    </w:p>
    <w:p w14:paraId="67B7FF3D">
      <w:r>
        <w:rPr>
          <w:rFonts w:hint="eastAsia"/>
        </w:rPr>
        <w:br w:type="page"/>
      </w:r>
    </w:p>
    <w:p w14:paraId="18C7B3D0">
      <w:pPr>
        <w:pStyle w:val="32"/>
        <w:spacing w:after="0" w:line="360" w:lineRule="auto"/>
        <w:outlineLvl w:val="1"/>
        <w:rPr>
          <w:rFonts w:hint="eastAsia" w:ascii="仿宋" w:hAnsi="仿宋" w:eastAsia="仿宋"/>
          <w:sz w:val="28"/>
          <w:szCs w:val="28"/>
        </w:rPr>
      </w:pPr>
      <w:r>
        <w:rPr>
          <w:rFonts w:hint="eastAsia" w:ascii="黑体" w:hAnsi="黑体" w:eastAsia="黑体" w:cs="宋体"/>
          <w:bCs/>
          <w:sz w:val="30"/>
          <w:szCs w:val="32"/>
        </w:rPr>
        <w:t>附件</w:t>
      </w:r>
      <w:r>
        <w:rPr>
          <w:rFonts w:ascii="黑体" w:hAnsi="黑体" w:eastAsia="黑体" w:cs="宋体"/>
          <w:bCs/>
          <w:sz w:val="30"/>
          <w:szCs w:val="32"/>
        </w:rPr>
        <w:t>6</w:t>
      </w:r>
      <w:r>
        <w:rPr>
          <w:rFonts w:hint="eastAsia" w:ascii="黑体" w:hAnsi="黑体" w:eastAsia="黑体" w:cs="宋体"/>
          <w:bCs/>
          <w:sz w:val="30"/>
          <w:szCs w:val="32"/>
        </w:rPr>
        <w:t>：</w:t>
      </w:r>
      <w:r>
        <w:rPr>
          <w:rFonts w:hint="eastAsia" w:ascii="仿宋" w:hAnsi="仿宋" w:eastAsia="仿宋"/>
          <w:sz w:val="28"/>
          <w:szCs w:val="28"/>
        </w:rPr>
        <w:t>报价表【格式】</w:t>
      </w:r>
    </w:p>
    <w:p w14:paraId="7A53B12C">
      <w:pPr>
        <w:snapToGrid w:val="0"/>
        <w:spacing w:after="0" w:line="500" w:lineRule="exact"/>
        <w:jc w:val="center"/>
        <w:outlineLvl w:val="2"/>
        <w:rPr>
          <w:rFonts w:hint="default" w:eastAsia="宋体"/>
          <w:b/>
          <w:sz w:val="24"/>
          <w:lang w:val="en-US" w:eastAsia="zh-CN"/>
        </w:rPr>
      </w:pPr>
      <w:r>
        <w:rPr>
          <w:rFonts w:hint="eastAsia"/>
          <w:b/>
          <w:sz w:val="24"/>
        </w:rPr>
        <w:t>江苏省南通中等专业学校无人机创新项目耗材采购项目【2026】</w:t>
      </w:r>
      <w:r>
        <w:rPr>
          <w:rFonts w:hint="eastAsia"/>
          <w:b/>
          <w:sz w:val="24"/>
          <w:lang w:eastAsia="zh-CN"/>
        </w:rPr>
        <w:t>（</w:t>
      </w:r>
      <w:r>
        <w:rPr>
          <w:rFonts w:hint="eastAsia"/>
          <w:b/>
          <w:sz w:val="24"/>
          <w:lang w:val="en-US" w:eastAsia="zh-CN"/>
        </w:rPr>
        <w:t>二次）</w:t>
      </w:r>
      <w:bookmarkStart w:id="1" w:name="_GoBack"/>
      <w:bookmarkEnd w:id="1"/>
    </w:p>
    <w:p w14:paraId="6DEB40BA">
      <w:pPr>
        <w:snapToGrid w:val="0"/>
        <w:spacing w:after="0" w:line="500" w:lineRule="exact"/>
        <w:jc w:val="center"/>
        <w:outlineLvl w:val="2"/>
        <w:rPr>
          <w:b/>
          <w:sz w:val="24"/>
        </w:rPr>
      </w:pPr>
      <w:r>
        <w:rPr>
          <w:b/>
          <w:sz w:val="24"/>
        </w:rPr>
        <w:t>报价总表（开标一览表）</w:t>
      </w:r>
    </w:p>
    <w:tbl>
      <w:tblPr>
        <w:tblStyle w:val="37"/>
        <w:tblW w:w="0" w:type="auto"/>
        <w:tblInd w:w="-5" w:type="dxa"/>
        <w:tblLayout w:type="autofit"/>
        <w:tblCellMar>
          <w:top w:w="0" w:type="dxa"/>
          <w:left w:w="108" w:type="dxa"/>
          <w:bottom w:w="0" w:type="dxa"/>
          <w:right w:w="108" w:type="dxa"/>
        </w:tblCellMar>
      </w:tblPr>
      <w:tblGrid>
        <w:gridCol w:w="701"/>
        <w:gridCol w:w="1270"/>
        <w:gridCol w:w="1131"/>
        <w:gridCol w:w="3186"/>
        <w:gridCol w:w="1003"/>
        <w:gridCol w:w="702"/>
        <w:gridCol w:w="709"/>
        <w:gridCol w:w="691"/>
        <w:gridCol w:w="13"/>
      </w:tblGrid>
      <w:tr w14:paraId="6EA2A3D8">
        <w:tblPrEx>
          <w:tblCellMar>
            <w:top w:w="0" w:type="dxa"/>
            <w:left w:w="108" w:type="dxa"/>
            <w:bottom w:w="0" w:type="dxa"/>
            <w:right w:w="108" w:type="dxa"/>
          </w:tblCellMar>
        </w:tblPrEx>
        <w:trPr>
          <w:gridAfter w:val="1"/>
          <w:wAfter w:w="13" w:type="dxa"/>
          <w:trHeight w:val="624" w:hRule="atLeast"/>
        </w:trPr>
        <w:tc>
          <w:tcPr>
            <w:tcW w:w="701" w:type="dxa"/>
            <w:tcBorders>
              <w:top w:val="single" w:color="000000" w:sz="4" w:space="0"/>
              <w:left w:val="single" w:color="000000" w:sz="4" w:space="0"/>
              <w:bottom w:val="single" w:color="000000" w:sz="4" w:space="0"/>
              <w:right w:val="single" w:color="000000" w:sz="4" w:space="0"/>
            </w:tcBorders>
            <w:shd w:val="pct12" w:color="auto" w:fill="auto"/>
            <w:vAlign w:val="center"/>
          </w:tcPr>
          <w:p w14:paraId="1CEAE659">
            <w:pPr>
              <w:spacing w:after="0" w:line="240" w:lineRule="auto"/>
              <w:jc w:val="center"/>
              <w:rPr>
                <w:rFonts w:hint="eastAsia" w:ascii="宋体" w:hAnsi="宋体" w:cs="宋体"/>
                <w:color w:val="000000"/>
                <w:sz w:val="24"/>
                <w:szCs w:val="24"/>
              </w:rPr>
            </w:pPr>
            <w:r>
              <w:rPr>
                <w:rFonts w:hint="eastAsia" w:ascii="宋体" w:hAnsi="宋体" w:cs="宋体"/>
                <w:color w:val="000000"/>
                <w:sz w:val="24"/>
                <w:szCs w:val="24"/>
              </w:rPr>
              <w:t>序号</w:t>
            </w:r>
          </w:p>
        </w:tc>
        <w:tc>
          <w:tcPr>
            <w:tcW w:w="2696" w:type="dxa"/>
            <w:gridSpan w:val="2"/>
            <w:tcBorders>
              <w:top w:val="single" w:color="000000" w:sz="4" w:space="0"/>
              <w:left w:val="single" w:color="000000" w:sz="4" w:space="0"/>
              <w:bottom w:val="single" w:color="000000" w:sz="4" w:space="0"/>
              <w:right w:val="single" w:color="000000" w:sz="4" w:space="0"/>
            </w:tcBorders>
            <w:shd w:val="pct12" w:color="auto" w:fill="auto"/>
            <w:vAlign w:val="center"/>
          </w:tcPr>
          <w:p w14:paraId="7A93A31F">
            <w:pPr>
              <w:spacing w:after="0" w:line="240" w:lineRule="auto"/>
              <w:jc w:val="center"/>
              <w:rPr>
                <w:rFonts w:hint="eastAsia" w:ascii="宋体" w:hAnsi="宋体" w:cs="宋体"/>
                <w:color w:val="000000"/>
                <w:sz w:val="24"/>
                <w:szCs w:val="24"/>
              </w:rPr>
            </w:pPr>
            <w:r>
              <w:rPr>
                <w:rFonts w:hint="eastAsia" w:ascii="宋体" w:hAnsi="宋体" w:cs="宋体"/>
                <w:color w:val="000000"/>
                <w:sz w:val="24"/>
                <w:szCs w:val="24"/>
              </w:rPr>
              <w:t>名称</w:t>
            </w:r>
          </w:p>
        </w:tc>
        <w:tc>
          <w:tcPr>
            <w:tcW w:w="2552" w:type="dxa"/>
            <w:tcBorders>
              <w:top w:val="single" w:color="000000" w:sz="4" w:space="0"/>
              <w:left w:val="single" w:color="000000" w:sz="4" w:space="0"/>
              <w:bottom w:val="single" w:color="000000" w:sz="4" w:space="0"/>
              <w:right w:val="single" w:color="000000" w:sz="4" w:space="0"/>
            </w:tcBorders>
            <w:shd w:val="pct12" w:color="auto" w:fill="auto"/>
            <w:noWrap/>
            <w:vAlign w:val="center"/>
          </w:tcPr>
          <w:p w14:paraId="0CE5C9D9">
            <w:pPr>
              <w:spacing w:after="0" w:line="240" w:lineRule="auto"/>
              <w:jc w:val="center"/>
              <w:rPr>
                <w:rFonts w:hint="eastAsia" w:ascii="宋体" w:hAnsi="宋体" w:cs="宋体"/>
                <w:color w:val="000000"/>
                <w:sz w:val="24"/>
                <w:szCs w:val="24"/>
              </w:rPr>
            </w:pPr>
            <w:r>
              <w:rPr>
                <w:rFonts w:hint="eastAsia" w:ascii="宋体" w:hAnsi="宋体" w:cs="宋体"/>
                <w:color w:val="000000"/>
                <w:sz w:val="24"/>
                <w:szCs w:val="24"/>
              </w:rPr>
              <w:t>规格·型号</w:t>
            </w:r>
          </w:p>
        </w:tc>
        <w:tc>
          <w:tcPr>
            <w:tcW w:w="1003" w:type="dxa"/>
            <w:tcBorders>
              <w:top w:val="single" w:color="000000" w:sz="4" w:space="0"/>
              <w:left w:val="single" w:color="000000" w:sz="4" w:space="0"/>
              <w:bottom w:val="single" w:color="000000" w:sz="4" w:space="0"/>
              <w:right w:val="single" w:color="000000" w:sz="4" w:space="0"/>
            </w:tcBorders>
            <w:shd w:val="pct12" w:color="auto" w:fill="auto"/>
            <w:noWrap/>
            <w:vAlign w:val="center"/>
          </w:tcPr>
          <w:p w14:paraId="667D4326">
            <w:pPr>
              <w:spacing w:after="0" w:line="240" w:lineRule="auto"/>
              <w:jc w:val="center"/>
              <w:rPr>
                <w:rFonts w:hint="eastAsia" w:ascii="宋体" w:hAnsi="宋体" w:cs="宋体"/>
                <w:color w:val="000000"/>
                <w:sz w:val="24"/>
                <w:szCs w:val="24"/>
              </w:rPr>
            </w:pPr>
            <w:r>
              <w:rPr>
                <w:rFonts w:hint="eastAsia" w:ascii="宋体" w:hAnsi="宋体" w:cs="宋体"/>
                <w:color w:val="000000"/>
                <w:sz w:val="24"/>
                <w:szCs w:val="24"/>
              </w:rPr>
              <w:t>单位</w:t>
            </w:r>
          </w:p>
        </w:tc>
        <w:tc>
          <w:tcPr>
            <w:tcW w:w="702" w:type="dxa"/>
            <w:tcBorders>
              <w:top w:val="single" w:color="000000" w:sz="4" w:space="0"/>
              <w:left w:val="single" w:color="000000" w:sz="4" w:space="0"/>
              <w:bottom w:val="single" w:color="000000" w:sz="4" w:space="0"/>
              <w:right w:val="single" w:color="000000" w:sz="4" w:space="0"/>
            </w:tcBorders>
            <w:shd w:val="pct12" w:color="auto" w:fill="auto"/>
            <w:noWrap/>
            <w:vAlign w:val="center"/>
          </w:tcPr>
          <w:p w14:paraId="6E860748">
            <w:pPr>
              <w:spacing w:after="0" w:line="240" w:lineRule="auto"/>
              <w:jc w:val="center"/>
              <w:rPr>
                <w:rFonts w:hint="eastAsia" w:ascii="宋体" w:hAnsi="宋体" w:cs="宋体"/>
                <w:color w:val="000000"/>
                <w:sz w:val="24"/>
                <w:szCs w:val="24"/>
              </w:rPr>
            </w:pPr>
            <w:r>
              <w:rPr>
                <w:rFonts w:hint="eastAsia" w:ascii="宋体" w:hAnsi="宋体" w:cs="宋体"/>
                <w:color w:val="000000"/>
                <w:sz w:val="24"/>
                <w:szCs w:val="24"/>
              </w:rPr>
              <w:t>数量</w:t>
            </w:r>
          </w:p>
        </w:tc>
        <w:tc>
          <w:tcPr>
            <w:tcW w:w="709" w:type="dxa"/>
            <w:tcBorders>
              <w:top w:val="single" w:color="000000" w:sz="4" w:space="0"/>
              <w:left w:val="single" w:color="000000" w:sz="4" w:space="0"/>
              <w:bottom w:val="single" w:color="000000" w:sz="4" w:space="0"/>
              <w:right w:val="single" w:color="000000" w:sz="4" w:space="0"/>
            </w:tcBorders>
            <w:shd w:val="pct12" w:color="auto" w:fill="auto"/>
            <w:vAlign w:val="center"/>
          </w:tcPr>
          <w:p w14:paraId="26D24660">
            <w:pPr>
              <w:spacing w:after="0" w:line="240" w:lineRule="auto"/>
              <w:jc w:val="center"/>
              <w:rPr>
                <w:rFonts w:hint="eastAsia" w:ascii="宋体" w:hAnsi="宋体" w:cs="宋体"/>
                <w:color w:val="000000"/>
                <w:sz w:val="24"/>
                <w:szCs w:val="24"/>
              </w:rPr>
            </w:pPr>
            <w:r>
              <w:rPr>
                <w:rFonts w:hint="eastAsia" w:ascii="宋体" w:hAnsi="宋体" w:cs="宋体"/>
                <w:color w:val="000000"/>
                <w:sz w:val="24"/>
                <w:szCs w:val="24"/>
              </w:rPr>
              <w:t>单价</w:t>
            </w:r>
          </w:p>
        </w:tc>
        <w:tc>
          <w:tcPr>
            <w:tcW w:w="812" w:type="dxa"/>
            <w:tcBorders>
              <w:top w:val="single" w:color="000000" w:sz="4" w:space="0"/>
              <w:left w:val="single" w:color="000000" w:sz="4" w:space="0"/>
              <w:bottom w:val="single" w:color="000000" w:sz="4" w:space="0"/>
              <w:right w:val="single" w:color="000000" w:sz="4" w:space="0"/>
            </w:tcBorders>
            <w:shd w:val="pct12" w:color="auto" w:fill="auto"/>
            <w:vAlign w:val="center"/>
          </w:tcPr>
          <w:p w14:paraId="6BE29608">
            <w:pPr>
              <w:spacing w:after="0" w:line="240" w:lineRule="auto"/>
              <w:jc w:val="center"/>
              <w:rPr>
                <w:rFonts w:hint="eastAsia" w:ascii="宋体" w:hAnsi="宋体" w:cs="宋体"/>
                <w:color w:val="000000"/>
                <w:sz w:val="24"/>
                <w:szCs w:val="24"/>
              </w:rPr>
            </w:pPr>
            <w:r>
              <w:rPr>
                <w:rFonts w:hint="eastAsia" w:ascii="宋体" w:hAnsi="宋体" w:cs="宋体"/>
                <w:color w:val="000000"/>
                <w:sz w:val="24"/>
                <w:szCs w:val="24"/>
              </w:rPr>
              <w:t>总价</w:t>
            </w:r>
          </w:p>
        </w:tc>
      </w:tr>
      <w:tr w14:paraId="467FE235">
        <w:tblPrEx>
          <w:tblCellMar>
            <w:top w:w="0" w:type="dxa"/>
            <w:left w:w="108" w:type="dxa"/>
            <w:bottom w:w="0" w:type="dxa"/>
            <w:right w:w="108" w:type="dxa"/>
          </w:tblCellMar>
        </w:tblPrEx>
        <w:trPr>
          <w:gridAfter w:val="1"/>
          <w:wAfter w:w="13" w:type="dxa"/>
          <w:trHeight w:val="130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707487E2">
            <w:pPr>
              <w:spacing w:after="0" w:line="240" w:lineRule="auto"/>
              <w:jc w:val="center"/>
              <w:rPr>
                <w:rFonts w:hint="eastAsia" w:ascii="宋体" w:hAnsi="宋体" w:cs="宋体"/>
                <w:color w:val="000000"/>
              </w:rPr>
            </w:pPr>
            <w:r>
              <w:rPr>
                <w:rFonts w:hint="eastAsia" w:ascii="宋体" w:hAnsi="宋体" w:cs="宋体"/>
                <w:color w:val="000000"/>
              </w:rPr>
              <w:t>1</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418DD107">
            <w:pPr>
              <w:spacing w:after="0" w:line="240" w:lineRule="auto"/>
              <w:jc w:val="center"/>
              <w:rPr>
                <w:rFonts w:hint="eastAsia" w:ascii="宋体" w:hAnsi="宋体" w:cs="宋体"/>
                <w:color w:val="000000"/>
              </w:rPr>
            </w:pPr>
            <w:r>
              <w:rPr>
                <w:rFonts w:hint="eastAsia" w:ascii="宋体" w:hAnsi="宋体" w:cs="宋体"/>
                <w:color w:val="000000"/>
              </w:rPr>
              <w:t>RadioMaster  ER8GV  PWM接收机接收器</w:t>
            </w:r>
          </w:p>
        </w:tc>
        <w:tc>
          <w:tcPr>
            <w:tcW w:w="2552" w:type="dxa"/>
            <w:tcBorders>
              <w:top w:val="single" w:color="000000" w:sz="4" w:space="0"/>
              <w:left w:val="single" w:color="000000" w:sz="4" w:space="0"/>
              <w:bottom w:val="single" w:color="000000" w:sz="4" w:space="0"/>
              <w:right w:val="single" w:color="000000" w:sz="4" w:space="0"/>
            </w:tcBorders>
            <w:vAlign w:val="center"/>
          </w:tcPr>
          <w:p w14:paraId="7898D0FB">
            <w:pPr>
              <w:spacing w:after="0" w:line="240" w:lineRule="auto"/>
              <w:jc w:val="center"/>
              <w:rPr>
                <w:rFonts w:hint="eastAsia" w:ascii="宋体" w:hAnsi="宋体" w:cs="宋体"/>
                <w:color w:val="000000"/>
              </w:rPr>
            </w:pPr>
            <w:r>
              <w:rPr>
                <w:rFonts w:hint="eastAsia" w:ascii="宋体" w:hAnsi="宋体" w:cs="宋体"/>
                <w:color w:val="000000"/>
              </w:rPr>
              <w:t>ER8-GV【8通道】内置Vario高度计;ELRS PWM接收机</w:t>
            </w:r>
          </w:p>
        </w:tc>
        <w:tc>
          <w:tcPr>
            <w:tcW w:w="1003" w:type="dxa"/>
            <w:tcBorders>
              <w:top w:val="single" w:color="000000" w:sz="4" w:space="0"/>
              <w:left w:val="single" w:color="000000" w:sz="4" w:space="0"/>
              <w:bottom w:val="single" w:color="000000" w:sz="4" w:space="0"/>
              <w:right w:val="single" w:color="000000" w:sz="4" w:space="0"/>
            </w:tcBorders>
            <w:vAlign w:val="center"/>
          </w:tcPr>
          <w:p w14:paraId="19962C6A">
            <w:pPr>
              <w:spacing w:after="0" w:line="240" w:lineRule="auto"/>
              <w:jc w:val="center"/>
              <w:rPr>
                <w:rFonts w:hint="eastAsia" w:ascii="宋体" w:hAnsi="宋体" w:cs="宋体"/>
                <w:color w:val="000000"/>
              </w:rPr>
            </w:pPr>
            <w:r>
              <w:rPr>
                <w:rFonts w:hint="eastAsia" w:ascii="宋体" w:hAnsi="宋体" w:cs="宋体"/>
                <w:color w:val="000000"/>
              </w:rPr>
              <w:t>只</w:t>
            </w:r>
          </w:p>
        </w:tc>
        <w:tc>
          <w:tcPr>
            <w:tcW w:w="702" w:type="dxa"/>
            <w:tcBorders>
              <w:top w:val="single" w:color="000000" w:sz="4" w:space="0"/>
              <w:left w:val="single" w:color="000000" w:sz="4" w:space="0"/>
              <w:bottom w:val="single" w:color="000000" w:sz="4" w:space="0"/>
              <w:right w:val="single" w:color="000000" w:sz="4" w:space="0"/>
            </w:tcBorders>
            <w:vAlign w:val="center"/>
          </w:tcPr>
          <w:p w14:paraId="3132A278">
            <w:pPr>
              <w:spacing w:after="0" w:line="240" w:lineRule="auto"/>
              <w:jc w:val="center"/>
              <w:rPr>
                <w:rFonts w:hint="eastAsia" w:ascii="宋体" w:hAnsi="宋体" w:cs="宋体"/>
                <w:color w:val="000000"/>
              </w:rPr>
            </w:pPr>
            <w:r>
              <w:rPr>
                <w:rFonts w:hint="eastAsia" w:ascii="宋体" w:hAnsi="宋体" w:cs="宋体"/>
                <w:color w:val="000000"/>
              </w:rPr>
              <w:t>5</w:t>
            </w:r>
          </w:p>
        </w:tc>
        <w:tc>
          <w:tcPr>
            <w:tcW w:w="709" w:type="dxa"/>
            <w:tcBorders>
              <w:top w:val="single" w:color="000000" w:sz="4" w:space="0"/>
              <w:left w:val="single" w:color="000000" w:sz="4" w:space="0"/>
              <w:bottom w:val="single" w:color="000000" w:sz="4" w:space="0"/>
              <w:right w:val="single" w:color="000000" w:sz="4" w:space="0"/>
            </w:tcBorders>
            <w:vAlign w:val="center"/>
          </w:tcPr>
          <w:p w14:paraId="7E8FA5C3">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67D737AD">
            <w:pPr>
              <w:spacing w:after="0" w:line="240" w:lineRule="auto"/>
              <w:jc w:val="center"/>
              <w:rPr>
                <w:rFonts w:hint="eastAsia" w:ascii="宋体" w:hAnsi="宋体" w:cs="宋体"/>
                <w:color w:val="000000"/>
              </w:rPr>
            </w:pPr>
          </w:p>
        </w:tc>
      </w:tr>
      <w:tr w14:paraId="6B92F1A3">
        <w:tblPrEx>
          <w:tblCellMar>
            <w:top w:w="0" w:type="dxa"/>
            <w:left w:w="108" w:type="dxa"/>
            <w:bottom w:w="0" w:type="dxa"/>
            <w:right w:w="108" w:type="dxa"/>
          </w:tblCellMar>
        </w:tblPrEx>
        <w:trPr>
          <w:gridAfter w:val="1"/>
          <w:wAfter w:w="13" w:type="dxa"/>
          <w:trHeight w:val="130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3315D67C">
            <w:pPr>
              <w:spacing w:after="0" w:line="240" w:lineRule="auto"/>
              <w:jc w:val="center"/>
              <w:rPr>
                <w:rFonts w:hint="eastAsia" w:ascii="宋体" w:hAnsi="宋体" w:cs="宋体"/>
                <w:color w:val="000000"/>
              </w:rPr>
            </w:pPr>
            <w:r>
              <w:rPr>
                <w:rFonts w:hint="eastAsia" w:ascii="宋体" w:hAnsi="宋体" w:cs="宋体"/>
                <w:color w:val="000000"/>
              </w:rPr>
              <w:t>2</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67D2149B">
            <w:pPr>
              <w:spacing w:after="0" w:line="240" w:lineRule="auto"/>
              <w:jc w:val="center"/>
              <w:rPr>
                <w:rFonts w:hint="eastAsia" w:ascii="宋体" w:hAnsi="宋体" w:cs="宋体"/>
                <w:color w:val="000000"/>
              </w:rPr>
            </w:pPr>
            <w:r>
              <w:rPr>
                <w:rFonts w:hint="eastAsia" w:ascii="宋体" w:hAnsi="宋体" w:cs="宋体"/>
                <w:color w:val="000000"/>
              </w:rPr>
              <w:t>FS富斯i6接收机 i6X i6s遥控车船iA6 iA6B iA10B A8S sbus接收器</w:t>
            </w:r>
          </w:p>
        </w:tc>
        <w:tc>
          <w:tcPr>
            <w:tcW w:w="2552" w:type="dxa"/>
            <w:tcBorders>
              <w:top w:val="single" w:color="000000" w:sz="4" w:space="0"/>
              <w:left w:val="single" w:color="000000" w:sz="4" w:space="0"/>
              <w:bottom w:val="single" w:color="000000" w:sz="4" w:space="0"/>
              <w:right w:val="single" w:color="000000" w:sz="4" w:space="0"/>
            </w:tcBorders>
            <w:vAlign w:val="center"/>
          </w:tcPr>
          <w:p w14:paraId="016D7C0B">
            <w:pPr>
              <w:spacing w:after="0" w:line="240" w:lineRule="auto"/>
              <w:jc w:val="center"/>
              <w:rPr>
                <w:rFonts w:hint="eastAsia" w:ascii="宋体" w:hAnsi="宋体" w:cs="宋体"/>
                <w:color w:val="000000"/>
              </w:rPr>
            </w:pPr>
            <w:r>
              <w:rPr>
                <w:rFonts w:hint="eastAsia" w:ascii="宋体" w:hAnsi="宋体" w:cs="宋体"/>
                <w:color w:val="000000"/>
              </w:rPr>
              <w:t>FS-SR8;FLYSKY(富斯二代协议接收机）</w:t>
            </w:r>
          </w:p>
        </w:tc>
        <w:tc>
          <w:tcPr>
            <w:tcW w:w="1003" w:type="dxa"/>
            <w:tcBorders>
              <w:top w:val="single" w:color="000000" w:sz="4" w:space="0"/>
              <w:left w:val="single" w:color="000000" w:sz="4" w:space="0"/>
              <w:bottom w:val="single" w:color="000000" w:sz="4" w:space="0"/>
              <w:right w:val="single" w:color="000000" w:sz="4" w:space="0"/>
            </w:tcBorders>
            <w:vAlign w:val="center"/>
          </w:tcPr>
          <w:p w14:paraId="603C5D87">
            <w:pPr>
              <w:spacing w:after="0" w:line="240" w:lineRule="auto"/>
              <w:jc w:val="center"/>
              <w:rPr>
                <w:rFonts w:hint="eastAsia" w:ascii="宋体" w:hAnsi="宋体" w:cs="宋体"/>
                <w:color w:val="000000"/>
              </w:rPr>
            </w:pPr>
            <w:r>
              <w:rPr>
                <w:rFonts w:hint="eastAsia" w:ascii="宋体" w:hAnsi="宋体" w:cs="宋体"/>
                <w:color w:val="000000"/>
              </w:rPr>
              <w:t>只</w:t>
            </w:r>
          </w:p>
        </w:tc>
        <w:tc>
          <w:tcPr>
            <w:tcW w:w="702" w:type="dxa"/>
            <w:tcBorders>
              <w:top w:val="single" w:color="000000" w:sz="4" w:space="0"/>
              <w:left w:val="single" w:color="000000" w:sz="4" w:space="0"/>
              <w:bottom w:val="single" w:color="000000" w:sz="4" w:space="0"/>
              <w:right w:val="single" w:color="000000" w:sz="4" w:space="0"/>
            </w:tcBorders>
            <w:vAlign w:val="center"/>
          </w:tcPr>
          <w:p w14:paraId="06DCF258">
            <w:pPr>
              <w:spacing w:after="0" w:line="240" w:lineRule="auto"/>
              <w:jc w:val="center"/>
              <w:rPr>
                <w:rFonts w:hint="eastAsia" w:ascii="宋体" w:hAnsi="宋体" w:cs="宋体"/>
                <w:color w:val="000000"/>
              </w:rPr>
            </w:pPr>
            <w:r>
              <w:rPr>
                <w:rFonts w:hint="eastAsia" w:ascii="宋体" w:hAnsi="宋体" w:cs="宋体"/>
                <w:color w:val="000000"/>
              </w:rPr>
              <w:t>5</w:t>
            </w:r>
          </w:p>
        </w:tc>
        <w:tc>
          <w:tcPr>
            <w:tcW w:w="709" w:type="dxa"/>
            <w:tcBorders>
              <w:top w:val="single" w:color="000000" w:sz="4" w:space="0"/>
              <w:left w:val="single" w:color="000000" w:sz="4" w:space="0"/>
              <w:bottom w:val="single" w:color="000000" w:sz="4" w:space="0"/>
              <w:right w:val="single" w:color="000000" w:sz="4" w:space="0"/>
            </w:tcBorders>
            <w:vAlign w:val="center"/>
          </w:tcPr>
          <w:p w14:paraId="6549C0EE">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597B55AF">
            <w:pPr>
              <w:spacing w:after="0" w:line="240" w:lineRule="auto"/>
              <w:jc w:val="center"/>
              <w:rPr>
                <w:rFonts w:hint="eastAsia" w:ascii="宋体" w:hAnsi="宋体" w:cs="宋体"/>
                <w:color w:val="000000"/>
              </w:rPr>
            </w:pPr>
          </w:p>
        </w:tc>
      </w:tr>
      <w:tr w14:paraId="2097B7A2">
        <w:tblPrEx>
          <w:tblCellMar>
            <w:top w:w="0" w:type="dxa"/>
            <w:left w:w="108" w:type="dxa"/>
            <w:bottom w:w="0" w:type="dxa"/>
            <w:right w:w="108" w:type="dxa"/>
          </w:tblCellMar>
        </w:tblPrEx>
        <w:trPr>
          <w:gridAfter w:val="1"/>
          <w:wAfter w:w="13" w:type="dxa"/>
          <w:trHeight w:val="130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7F4CFCF6">
            <w:pPr>
              <w:spacing w:after="0" w:line="240" w:lineRule="auto"/>
              <w:jc w:val="center"/>
              <w:rPr>
                <w:rFonts w:hint="eastAsia" w:ascii="宋体" w:hAnsi="宋体" w:cs="宋体"/>
                <w:color w:val="000000"/>
              </w:rPr>
            </w:pPr>
            <w:r>
              <w:rPr>
                <w:rFonts w:hint="eastAsia" w:ascii="宋体" w:hAnsi="宋体" w:cs="宋体"/>
                <w:color w:val="000000"/>
              </w:rPr>
              <w:t>3</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47916838">
            <w:pPr>
              <w:spacing w:after="0" w:line="240" w:lineRule="auto"/>
              <w:jc w:val="center"/>
              <w:rPr>
                <w:rFonts w:hint="eastAsia" w:ascii="宋体" w:hAnsi="宋体" w:cs="宋体"/>
                <w:color w:val="000000"/>
              </w:rPr>
            </w:pPr>
            <w:r>
              <w:rPr>
                <w:rFonts w:hint="eastAsia" w:ascii="宋体" w:hAnsi="宋体" w:cs="宋体"/>
                <w:color w:val="000000"/>
              </w:rPr>
              <w:t>PTK7452MG-D 9g数码金属齿轮舵机航模舵机</w:t>
            </w:r>
          </w:p>
        </w:tc>
        <w:tc>
          <w:tcPr>
            <w:tcW w:w="2552" w:type="dxa"/>
            <w:tcBorders>
              <w:top w:val="single" w:color="000000" w:sz="4" w:space="0"/>
              <w:left w:val="single" w:color="000000" w:sz="4" w:space="0"/>
              <w:bottom w:val="single" w:color="000000" w:sz="4" w:space="0"/>
              <w:right w:val="single" w:color="000000" w:sz="4" w:space="0"/>
            </w:tcBorders>
            <w:vAlign w:val="center"/>
          </w:tcPr>
          <w:p w14:paraId="30581A1D">
            <w:pPr>
              <w:spacing w:after="0" w:line="240" w:lineRule="auto"/>
              <w:jc w:val="center"/>
              <w:rPr>
                <w:rFonts w:hint="eastAsia" w:ascii="宋体" w:hAnsi="宋体" w:cs="宋体"/>
                <w:color w:val="000000"/>
              </w:rPr>
            </w:pPr>
            <w:r>
              <w:rPr>
                <w:rFonts w:hint="eastAsia" w:ascii="宋体" w:hAnsi="宋体" w:cs="宋体"/>
                <w:color w:val="000000"/>
              </w:rPr>
              <w:t>PTK7452MG-D 9g，金属齿轮、数码</w:t>
            </w:r>
          </w:p>
        </w:tc>
        <w:tc>
          <w:tcPr>
            <w:tcW w:w="1003" w:type="dxa"/>
            <w:tcBorders>
              <w:top w:val="single" w:color="000000" w:sz="4" w:space="0"/>
              <w:left w:val="single" w:color="000000" w:sz="4" w:space="0"/>
              <w:bottom w:val="single" w:color="000000" w:sz="4" w:space="0"/>
              <w:right w:val="single" w:color="000000" w:sz="4" w:space="0"/>
            </w:tcBorders>
            <w:vAlign w:val="center"/>
          </w:tcPr>
          <w:p w14:paraId="3EEEA859">
            <w:pPr>
              <w:spacing w:after="0" w:line="240" w:lineRule="auto"/>
              <w:jc w:val="center"/>
              <w:rPr>
                <w:rFonts w:hint="eastAsia" w:ascii="宋体" w:hAnsi="宋体" w:cs="宋体"/>
                <w:color w:val="000000"/>
              </w:rPr>
            </w:pPr>
            <w:r>
              <w:rPr>
                <w:rFonts w:hint="eastAsia" w:ascii="宋体" w:hAnsi="宋体" w:cs="宋体"/>
                <w:color w:val="000000"/>
              </w:rPr>
              <w:t>只</w:t>
            </w:r>
          </w:p>
        </w:tc>
        <w:tc>
          <w:tcPr>
            <w:tcW w:w="702" w:type="dxa"/>
            <w:tcBorders>
              <w:top w:val="single" w:color="000000" w:sz="4" w:space="0"/>
              <w:left w:val="single" w:color="000000" w:sz="4" w:space="0"/>
              <w:bottom w:val="single" w:color="000000" w:sz="4" w:space="0"/>
              <w:right w:val="single" w:color="000000" w:sz="4" w:space="0"/>
            </w:tcBorders>
            <w:vAlign w:val="center"/>
          </w:tcPr>
          <w:p w14:paraId="64BD21B1">
            <w:pPr>
              <w:spacing w:after="0" w:line="240" w:lineRule="auto"/>
              <w:jc w:val="center"/>
              <w:rPr>
                <w:rFonts w:hint="eastAsia" w:ascii="宋体" w:hAnsi="宋体" w:cs="宋体"/>
                <w:color w:val="000000"/>
              </w:rPr>
            </w:pPr>
            <w:r>
              <w:rPr>
                <w:rFonts w:hint="eastAsia" w:ascii="宋体" w:hAnsi="宋体" w:cs="宋体"/>
                <w:color w:val="000000"/>
              </w:rPr>
              <w:t>30</w:t>
            </w:r>
          </w:p>
        </w:tc>
        <w:tc>
          <w:tcPr>
            <w:tcW w:w="709" w:type="dxa"/>
            <w:tcBorders>
              <w:top w:val="single" w:color="000000" w:sz="4" w:space="0"/>
              <w:left w:val="single" w:color="000000" w:sz="4" w:space="0"/>
              <w:bottom w:val="single" w:color="000000" w:sz="4" w:space="0"/>
              <w:right w:val="single" w:color="000000" w:sz="4" w:space="0"/>
            </w:tcBorders>
            <w:vAlign w:val="center"/>
          </w:tcPr>
          <w:p w14:paraId="46C26874">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2B2E0C39">
            <w:pPr>
              <w:spacing w:after="0" w:line="240" w:lineRule="auto"/>
              <w:jc w:val="center"/>
              <w:rPr>
                <w:rFonts w:hint="eastAsia" w:ascii="宋体" w:hAnsi="宋体" w:cs="宋体"/>
                <w:color w:val="000000"/>
              </w:rPr>
            </w:pPr>
          </w:p>
        </w:tc>
      </w:tr>
      <w:tr w14:paraId="1A3AB058">
        <w:tblPrEx>
          <w:tblCellMar>
            <w:top w:w="0" w:type="dxa"/>
            <w:left w:w="108" w:type="dxa"/>
            <w:bottom w:w="0" w:type="dxa"/>
            <w:right w:w="108" w:type="dxa"/>
          </w:tblCellMar>
        </w:tblPrEx>
        <w:trPr>
          <w:gridAfter w:val="1"/>
          <w:wAfter w:w="13" w:type="dxa"/>
          <w:trHeight w:val="130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776C7BEB">
            <w:pPr>
              <w:spacing w:after="0" w:line="240" w:lineRule="auto"/>
              <w:jc w:val="center"/>
              <w:rPr>
                <w:rFonts w:hint="eastAsia" w:ascii="宋体" w:hAnsi="宋体" w:cs="宋体"/>
                <w:color w:val="000000"/>
              </w:rPr>
            </w:pPr>
            <w:r>
              <w:rPr>
                <w:rFonts w:hint="eastAsia" w:ascii="宋体" w:hAnsi="宋体" w:cs="宋体"/>
                <w:color w:val="000000"/>
              </w:rPr>
              <w:t>4</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17DADDCF">
            <w:pPr>
              <w:spacing w:after="0" w:line="240" w:lineRule="auto"/>
              <w:jc w:val="center"/>
              <w:rPr>
                <w:rFonts w:hint="eastAsia" w:ascii="宋体" w:hAnsi="宋体" w:cs="宋体"/>
                <w:color w:val="000000"/>
              </w:rPr>
            </w:pPr>
            <w:r>
              <w:rPr>
                <w:rFonts w:hint="eastAsia" w:ascii="宋体" w:hAnsi="宋体" w:cs="宋体"/>
                <w:color w:val="000000"/>
              </w:rPr>
              <w:t>微型舵机2g金属齿舵机</w:t>
            </w:r>
          </w:p>
        </w:tc>
        <w:tc>
          <w:tcPr>
            <w:tcW w:w="2552" w:type="dxa"/>
            <w:tcBorders>
              <w:top w:val="single" w:color="000000" w:sz="4" w:space="0"/>
              <w:left w:val="single" w:color="000000" w:sz="4" w:space="0"/>
              <w:bottom w:val="single" w:color="000000" w:sz="4" w:space="0"/>
              <w:right w:val="single" w:color="000000" w:sz="4" w:space="0"/>
            </w:tcBorders>
            <w:vAlign w:val="center"/>
          </w:tcPr>
          <w:p w14:paraId="427C165B">
            <w:pPr>
              <w:spacing w:after="0" w:line="240" w:lineRule="auto"/>
              <w:jc w:val="center"/>
              <w:rPr>
                <w:rFonts w:hint="eastAsia" w:ascii="宋体" w:hAnsi="宋体" w:cs="宋体"/>
                <w:color w:val="000000"/>
                <w:sz w:val="21"/>
                <w:szCs w:val="21"/>
              </w:rPr>
            </w:pPr>
            <w:r>
              <w:rPr>
                <w:rFonts w:hint="eastAsia" w:ascii="宋体" w:hAnsi="宋体" w:cs="宋体"/>
                <w:color w:val="000000"/>
                <w:sz w:val="21"/>
                <w:szCs w:val="21"/>
              </w:rPr>
              <w:t>DS-M005B，2G，180°，金属齿轮，8.2*16*17.4mm，DC3.7v-6v。</w:t>
            </w:r>
          </w:p>
        </w:tc>
        <w:tc>
          <w:tcPr>
            <w:tcW w:w="1003" w:type="dxa"/>
            <w:tcBorders>
              <w:top w:val="single" w:color="000000" w:sz="4" w:space="0"/>
              <w:left w:val="single" w:color="000000" w:sz="4" w:space="0"/>
              <w:bottom w:val="single" w:color="000000" w:sz="4" w:space="0"/>
              <w:right w:val="single" w:color="000000" w:sz="4" w:space="0"/>
            </w:tcBorders>
            <w:vAlign w:val="center"/>
          </w:tcPr>
          <w:p w14:paraId="2D7277D4">
            <w:pPr>
              <w:spacing w:after="0" w:line="240" w:lineRule="auto"/>
              <w:jc w:val="center"/>
              <w:rPr>
                <w:rFonts w:hint="eastAsia" w:ascii="宋体" w:hAnsi="宋体" w:cs="宋体"/>
                <w:color w:val="000000"/>
              </w:rPr>
            </w:pPr>
            <w:r>
              <w:rPr>
                <w:rFonts w:hint="eastAsia" w:ascii="宋体" w:hAnsi="宋体" w:cs="宋体"/>
                <w:color w:val="000000"/>
              </w:rPr>
              <w:t>只</w:t>
            </w:r>
          </w:p>
        </w:tc>
        <w:tc>
          <w:tcPr>
            <w:tcW w:w="702" w:type="dxa"/>
            <w:tcBorders>
              <w:top w:val="single" w:color="000000" w:sz="4" w:space="0"/>
              <w:left w:val="single" w:color="000000" w:sz="4" w:space="0"/>
              <w:bottom w:val="single" w:color="000000" w:sz="4" w:space="0"/>
              <w:right w:val="single" w:color="000000" w:sz="4" w:space="0"/>
            </w:tcBorders>
            <w:vAlign w:val="center"/>
          </w:tcPr>
          <w:p w14:paraId="1B6BC088">
            <w:pPr>
              <w:spacing w:after="0" w:line="240" w:lineRule="auto"/>
              <w:jc w:val="center"/>
              <w:rPr>
                <w:rFonts w:hint="eastAsia" w:ascii="宋体" w:hAnsi="宋体" w:cs="宋体"/>
                <w:color w:val="000000"/>
              </w:rPr>
            </w:pPr>
            <w:r>
              <w:rPr>
                <w:rFonts w:hint="eastAsia" w:ascii="宋体" w:hAnsi="宋体" w:cs="宋体"/>
                <w:color w:val="000000"/>
              </w:rPr>
              <w:t>20</w:t>
            </w:r>
          </w:p>
        </w:tc>
        <w:tc>
          <w:tcPr>
            <w:tcW w:w="709" w:type="dxa"/>
            <w:tcBorders>
              <w:top w:val="single" w:color="000000" w:sz="4" w:space="0"/>
              <w:left w:val="single" w:color="000000" w:sz="4" w:space="0"/>
              <w:bottom w:val="single" w:color="000000" w:sz="4" w:space="0"/>
              <w:right w:val="single" w:color="000000" w:sz="4" w:space="0"/>
            </w:tcBorders>
            <w:vAlign w:val="center"/>
          </w:tcPr>
          <w:p w14:paraId="0FC5E3F2">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35C679C8">
            <w:pPr>
              <w:spacing w:after="0" w:line="240" w:lineRule="auto"/>
              <w:jc w:val="center"/>
              <w:rPr>
                <w:rFonts w:hint="eastAsia" w:ascii="宋体" w:hAnsi="宋体" w:cs="宋体"/>
                <w:color w:val="000000"/>
              </w:rPr>
            </w:pPr>
          </w:p>
        </w:tc>
      </w:tr>
      <w:tr w14:paraId="595B03C4">
        <w:tblPrEx>
          <w:tblCellMar>
            <w:top w:w="0" w:type="dxa"/>
            <w:left w:w="108" w:type="dxa"/>
            <w:bottom w:w="0" w:type="dxa"/>
            <w:right w:w="108" w:type="dxa"/>
          </w:tblCellMar>
        </w:tblPrEx>
        <w:trPr>
          <w:gridAfter w:val="1"/>
          <w:wAfter w:w="13" w:type="dxa"/>
          <w:trHeight w:val="130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588BECC5">
            <w:pPr>
              <w:spacing w:after="0" w:line="240" w:lineRule="auto"/>
              <w:jc w:val="center"/>
              <w:rPr>
                <w:rFonts w:hint="eastAsia" w:ascii="宋体" w:hAnsi="宋体" w:cs="宋体"/>
                <w:color w:val="000000"/>
              </w:rPr>
            </w:pPr>
            <w:r>
              <w:rPr>
                <w:rFonts w:hint="eastAsia" w:ascii="宋体" w:hAnsi="宋体" w:cs="宋体"/>
                <w:color w:val="000000"/>
              </w:rPr>
              <w:t>5</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0B072261">
            <w:pPr>
              <w:spacing w:after="0" w:line="240" w:lineRule="auto"/>
              <w:jc w:val="center"/>
              <w:rPr>
                <w:rFonts w:hint="eastAsia" w:ascii="宋体" w:hAnsi="宋体" w:cs="宋体"/>
                <w:color w:val="000000"/>
                <w:sz w:val="21"/>
                <w:szCs w:val="21"/>
              </w:rPr>
            </w:pPr>
            <w:r>
              <w:rPr>
                <w:rFonts w:hint="eastAsia" w:ascii="宋体" w:hAnsi="宋体" w:cs="宋体"/>
                <w:color w:val="000000"/>
                <w:sz w:val="21"/>
                <w:szCs w:val="21"/>
              </w:rPr>
              <w:t>微型舵机3.7g金属齿舵机</w:t>
            </w:r>
          </w:p>
        </w:tc>
        <w:tc>
          <w:tcPr>
            <w:tcW w:w="2552" w:type="dxa"/>
            <w:tcBorders>
              <w:top w:val="single" w:color="000000" w:sz="4" w:space="0"/>
              <w:left w:val="single" w:color="000000" w:sz="4" w:space="0"/>
              <w:bottom w:val="single" w:color="000000" w:sz="4" w:space="0"/>
              <w:right w:val="single" w:color="000000" w:sz="4" w:space="0"/>
            </w:tcBorders>
            <w:vAlign w:val="center"/>
          </w:tcPr>
          <w:p w14:paraId="2BBE8A6D">
            <w:pPr>
              <w:spacing w:after="0" w:line="240" w:lineRule="auto"/>
              <w:jc w:val="center"/>
              <w:rPr>
                <w:rFonts w:hint="eastAsia" w:ascii="宋体" w:hAnsi="宋体" w:cs="宋体"/>
                <w:color w:val="000000"/>
              </w:rPr>
            </w:pPr>
            <w:r>
              <w:rPr>
                <w:rFonts w:hint="eastAsia" w:ascii="宋体" w:hAnsi="宋体" w:cs="宋体"/>
                <w:color w:val="000000"/>
              </w:rPr>
              <w:t>DS-S001M，3.7G，180°，金属齿轮，8.5*20.2*20.2mm，DC3.7v-6v。</w:t>
            </w:r>
          </w:p>
        </w:tc>
        <w:tc>
          <w:tcPr>
            <w:tcW w:w="1003" w:type="dxa"/>
            <w:tcBorders>
              <w:top w:val="single" w:color="000000" w:sz="4" w:space="0"/>
              <w:left w:val="single" w:color="000000" w:sz="4" w:space="0"/>
              <w:bottom w:val="single" w:color="000000" w:sz="4" w:space="0"/>
              <w:right w:val="single" w:color="000000" w:sz="4" w:space="0"/>
            </w:tcBorders>
            <w:vAlign w:val="center"/>
          </w:tcPr>
          <w:p w14:paraId="47D1515D">
            <w:pPr>
              <w:spacing w:after="0" w:line="240" w:lineRule="auto"/>
              <w:jc w:val="center"/>
              <w:rPr>
                <w:rFonts w:hint="eastAsia" w:ascii="宋体" w:hAnsi="宋体" w:cs="宋体"/>
                <w:color w:val="000000"/>
              </w:rPr>
            </w:pPr>
            <w:r>
              <w:rPr>
                <w:rFonts w:hint="eastAsia" w:ascii="宋体" w:hAnsi="宋体" w:cs="宋体"/>
                <w:color w:val="000000"/>
              </w:rPr>
              <w:t>只</w:t>
            </w:r>
          </w:p>
        </w:tc>
        <w:tc>
          <w:tcPr>
            <w:tcW w:w="702" w:type="dxa"/>
            <w:tcBorders>
              <w:top w:val="single" w:color="000000" w:sz="4" w:space="0"/>
              <w:left w:val="single" w:color="000000" w:sz="4" w:space="0"/>
              <w:bottom w:val="single" w:color="000000" w:sz="4" w:space="0"/>
              <w:right w:val="single" w:color="000000" w:sz="4" w:space="0"/>
            </w:tcBorders>
            <w:vAlign w:val="center"/>
          </w:tcPr>
          <w:p w14:paraId="442B277D">
            <w:pPr>
              <w:spacing w:after="0" w:line="240" w:lineRule="auto"/>
              <w:jc w:val="center"/>
              <w:rPr>
                <w:rFonts w:hint="eastAsia" w:ascii="宋体" w:hAnsi="宋体" w:cs="宋体"/>
                <w:color w:val="000000"/>
              </w:rPr>
            </w:pPr>
            <w:r>
              <w:rPr>
                <w:rFonts w:hint="eastAsia" w:ascii="宋体" w:hAnsi="宋体" w:cs="宋体"/>
                <w:color w:val="000000"/>
              </w:rPr>
              <w:t>20</w:t>
            </w:r>
          </w:p>
        </w:tc>
        <w:tc>
          <w:tcPr>
            <w:tcW w:w="709" w:type="dxa"/>
            <w:tcBorders>
              <w:top w:val="single" w:color="000000" w:sz="4" w:space="0"/>
              <w:left w:val="single" w:color="000000" w:sz="4" w:space="0"/>
              <w:bottom w:val="single" w:color="000000" w:sz="4" w:space="0"/>
              <w:right w:val="single" w:color="000000" w:sz="4" w:space="0"/>
            </w:tcBorders>
            <w:vAlign w:val="center"/>
          </w:tcPr>
          <w:p w14:paraId="4696C3EC">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20E70296">
            <w:pPr>
              <w:spacing w:after="0" w:line="240" w:lineRule="auto"/>
              <w:jc w:val="center"/>
              <w:rPr>
                <w:rFonts w:hint="eastAsia" w:ascii="宋体" w:hAnsi="宋体" w:cs="宋体"/>
                <w:color w:val="000000"/>
              </w:rPr>
            </w:pPr>
          </w:p>
        </w:tc>
      </w:tr>
      <w:tr w14:paraId="3E0F5847">
        <w:tblPrEx>
          <w:tblCellMar>
            <w:top w:w="0" w:type="dxa"/>
            <w:left w:w="108" w:type="dxa"/>
            <w:bottom w:w="0" w:type="dxa"/>
            <w:right w:w="108" w:type="dxa"/>
          </w:tblCellMar>
        </w:tblPrEx>
        <w:trPr>
          <w:gridAfter w:val="1"/>
          <w:wAfter w:w="13" w:type="dxa"/>
          <w:trHeight w:val="130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13AC56CA">
            <w:pPr>
              <w:spacing w:after="0" w:line="240" w:lineRule="auto"/>
              <w:jc w:val="center"/>
              <w:rPr>
                <w:rFonts w:hint="eastAsia" w:ascii="宋体" w:hAnsi="宋体" w:cs="宋体"/>
                <w:color w:val="000000"/>
              </w:rPr>
            </w:pPr>
            <w:r>
              <w:rPr>
                <w:rFonts w:hint="eastAsia" w:ascii="宋体" w:hAnsi="宋体" w:cs="宋体"/>
                <w:color w:val="000000"/>
              </w:rPr>
              <w:t>6</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558A3C07">
            <w:pPr>
              <w:spacing w:after="0" w:line="240" w:lineRule="auto"/>
              <w:jc w:val="center"/>
              <w:rPr>
                <w:rFonts w:hint="eastAsia" w:ascii="宋体" w:hAnsi="宋体" w:cs="宋体"/>
                <w:color w:val="000000"/>
              </w:rPr>
            </w:pPr>
            <w:r>
              <w:rPr>
                <w:rFonts w:hint="eastAsia" w:ascii="宋体" w:hAnsi="宋体" w:cs="宋体"/>
                <w:color w:val="000000"/>
              </w:rPr>
              <w:t>微型舵机5g金属齿舵机</w:t>
            </w:r>
          </w:p>
        </w:tc>
        <w:tc>
          <w:tcPr>
            <w:tcW w:w="2552" w:type="dxa"/>
            <w:tcBorders>
              <w:top w:val="single" w:color="000000" w:sz="4" w:space="0"/>
              <w:left w:val="single" w:color="000000" w:sz="4" w:space="0"/>
              <w:bottom w:val="single" w:color="000000" w:sz="4" w:space="0"/>
              <w:right w:val="single" w:color="000000" w:sz="4" w:space="0"/>
            </w:tcBorders>
            <w:vAlign w:val="center"/>
          </w:tcPr>
          <w:p w14:paraId="332DBEAC">
            <w:pPr>
              <w:spacing w:after="0" w:line="240" w:lineRule="auto"/>
              <w:jc w:val="center"/>
              <w:rPr>
                <w:rFonts w:hint="eastAsia" w:ascii="宋体" w:hAnsi="宋体" w:cs="宋体"/>
                <w:color w:val="000000"/>
              </w:rPr>
            </w:pPr>
            <w:r>
              <w:rPr>
                <w:rFonts w:hint="eastAsia" w:ascii="宋体" w:hAnsi="宋体" w:cs="宋体"/>
                <w:color w:val="000000"/>
              </w:rPr>
              <w:t>DS-S003M，5G，180°，金属齿轮，11.5*21.2*20mm，DC4.8v-6v。</w:t>
            </w:r>
          </w:p>
        </w:tc>
        <w:tc>
          <w:tcPr>
            <w:tcW w:w="1003" w:type="dxa"/>
            <w:tcBorders>
              <w:top w:val="single" w:color="000000" w:sz="4" w:space="0"/>
              <w:left w:val="single" w:color="000000" w:sz="4" w:space="0"/>
              <w:bottom w:val="single" w:color="000000" w:sz="4" w:space="0"/>
              <w:right w:val="single" w:color="000000" w:sz="4" w:space="0"/>
            </w:tcBorders>
            <w:vAlign w:val="center"/>
          </w:tcPr>
          <w:p w14:paraId="7CF89610">
            <w:pPr>
              <w:spacing w:after="0" w:line="240" w:lineRule="auto"/>
              <w:jc w:val="center"/>
              <w:rPr>
                <w:rFonts w:hint="eastAsia" w:ascii="宋体" w:hAnsi="宋体" w:cs="宋体"/>
                <w:color w:val="000000"/>
              </w:rPr>
            </w:pPr>
            <w:r>
              <w:rPr>
                <w:rFonts w:hint="eastAsia" w:ascii="宋体" w:hAnsi="宋体" w:cs="宋体"/>
                <w:color w:val="000000"/>
              </w:rPr>
              <w:t>只</w:t>
            </w:r>
          </w:p>
        </w:tc>
        <w:tc>
          <w:tcPr>
            <w:tcW w:w="702" w:type="dxa"/>
            <w:tcBorders>
              <w:top w:val="single" w:color="000000" w:sz="4" w:space="0"/>
              <w:left w:val="single" w:color="000000" w:sz="4" w:space="0"/>
              <w:bottom w:val="single" w:color="000000" w:sz="4" w:space="0"/>
              <w:right w:val="single" w:color="000000" w:sz="4" w:space="0"/>
            </w:tcBorders>
            <w:vAlign w:val="center"/>
          </w:tcPr>
          <w:p w14:paraId="67A1CBE3">
            <w:pPr>
              <w:spacing w:after="0" w:line="240" w:lineRule="auto"/>
              <w:jc w:val="center"/>
              <w:rPr>
                <w:rFonts w:hint="eastAsia" w:ascii="宋体" w:hAnsi="宋体" w:cs="宋体"/>
                <w:color w:val="000000"/>
              </w:rPr>
            </w:pPr>
            <w:r>
              <w:rPr>
                <w:rFonts w:hint="eastAsia" w:ascii="宋体" w:hAnsi="宋体" w:cs="宋体"/>
                <w:color w:val="000000"/>
              </w:rPr>
              <w:t>20</w:t>
            </w:r>
          </w:p>
        </w:tc>
        <w:tc>
          <w:tcPr>
            <w:tcW w:w="709" w:type="dxa"/>
            <w:tcBorders>
              <w:top w:val="single" w:color="000000" w:sz="4" w:space="0"/>
              <w:left w:val="single" w:color="000000" w:sz="4" w:space="0"/>
              <w:bottom w:val="single" w:color="000000" w:sz="4" w:space="0"/>
              <w:right w:val="single" w:color="000000" w:sz="4" w:space="0"/>
            </w:tcBorders>
            <w:vAlign w:val="center"/>
          </w:tcPr>
          <w:p w14:paraId="4517A8D8">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37B53718">
            <w:pPr>
              <w:spacing w:after="0" w:line="240" w:lineRule="auto"/>
              <w:jc w:val="center"/>
              <w:rPr>
                <w:rFonts w:hint="eastAsia" w:ascii="宋体" w:hAnsi="宋体" w:cs="宋体"/>
                <w:color w:val="000000"/>
              </w:rPr>
            </w:pPr>
          </w:p>
        </w:tc>
      </w:tr>
      <w:tr w14:paraId="233DA7AF">
        <w:tblPrEx>
          <w:tblCellMar>
            <w:top w:w="0" w:type="dxa"/>
            <w:left w:w="108" w:type="dxa"/>
            <w:bottom w:w="0" w:type="dxa"/>
            <w:right w:w="108" w:type="dxa"/>
          </w:tblCellMar>
        </w:tblPrEx>
        <w:trPr>
          <w:gridAfter w:val="1"/>
          <w:wAfter w:w="13" w:type="dxa"/>
          <w:trHeight w:val="166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6DBA7D59">
            <w:pPr>
              <w:spacing w:after="0" w:line="240" w:lineRule="auto"/>
              <w:jc w:val="center"/>
              <w:rPr>
                <w:rFonts w:hint="eastAsia" w:ascii="宋体" w:hAnsi="宋体" w:cs="宋体"/>
                <w:color w:val="000000"/>
              </w:rPr>
            </w:pPr>
            <w:r>
              <w:rPr>
                <w:rFonts w:hint="eastAsia" w:ascii="宋体" w:hAnsi="宋体" w:cs="宋体"/>
                <w:color w:val="000000"/>
              </w:rPr>
              <w:t>7</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2667AC34">
            <w:pPr>
              <w:spacing w:after="0" w:line="240" w:lineRule="auto"/>
              <w:jc w:val="center"/>
              <w:rPr>
                <w:rFonts w:hint="eastAsia" w:ascii="宋体" w:hAnsi="宋体" w:cs="宋体"/>
                <w:color w:val="000000"/>
              </w:rPr>
            </w:pPr>
            <w:r>
              <w:rPr>
                <w:rFonts w:hint="eastAsia" w:ascii="宋体" w:hAnsi="宋体" w:cs="宋体"/>
                <w:color w:val="000000"/>
              </w:rPr>
              <w:t>80A无刷电调</w:t>
            </w:r>
          </w:p>
        </w:tc>
        <w:tc>
          <w:tcPr>
            <w:tcW w:w="2552" w:type="dxa"/>
            <w:tcBorders>
              <w:top w:val="single" w:color="000000" w:sz="4" w:space="0"/>
              <w:left w:val="single" w:color="000000" w:sz="4" w:space="0"/>
              <w:bottom w:val="single" w:color="000000" w:sz="4" w:space="0"/>
              <w:right w:val="single" w:color="000000" w:sz="4" w:space="0"/>
            </w:tcBorders>
            <w:vAlign w:val="center"/>
          </w:tcPr>
          <w:p w14:paraId="72461DE1">
            <w:pPr>
              <w:spacing w:after="0" w:line="240" w:lineRule="auto"/>
              <w:jc w:val="center"/>
              <w:rPr>
                <w:rFonts w:hint="eastAsia" w:ascii="宋体" w:hAnsi="宋体" w:cs="宋体"/>
                <w:color w:val="000000"/>
              </w:rPr>
            </w:pPr>
            <w:r>
              <w:rPr>
                <w:rFonts w:hint="eastAsia" w:ascii="宋体" w:hAnsi="宋体" w:cs="宋体"/>
                <w:color w:val="000000"/>
              </w:rPr>
              <w:t>好盈电调天行者,80A，V2,带反推，+XT60+4.0香蕉头.3-6SLIPO,BEC:5V,7A,pwm：50HZ-432HZ,尺寸：85*36"*9MM</w:t>
            </w:r>
          </w:p>
        </w:tc>
        <w:tc>
          <w:tcPr>
            <w:tcW w:w="1003" w:type="dxa"/>
            <w:tcBorders>
              <w:top w:val="single" w:color="000000" w:sz="4" w:space="0"/>
              <w:left w:val="single" w:color="000000" w:sz="4" w:space="0"/>
              <w:bottom w:val="single" w:color="000000" w:sz="4" w:space="0"/>
              <w:right w:val="single" w:color="000000" w:sz="4" w:space="0"/>
            </w:tcBorders>
            <w:vAlign w:val="center"/>
          </w:tcPr>
          <w:p w14:paraId="06F53C86">
            <w:pPr>
              <w:spacing w:after="0" w:line="240" w:lineRule="auto"/>
              <w:jc w:val="center"/>
              <w:rPr>
                <w:rFonts w:hint="eastAsia" w:ascii="宋体" w:hAnsi="宋体" w:cs="宋体"/>
                <w:color w:val="000000"/>
              </w:rPr>
            </w:pPr>
            <w:r>
              <w:rPr>
                <w:rFonts w:hint="eastAsia" w:ascii="宋体" w:hAnsi="宋体" w:cs="宋体"/>
                <w:color w:val="000000"/>
              </w:rPr>
              <w:t>只</w:t>
            </w:r>
          </w:p>
        </w:tc>
        <w:tc>
          <w:tcPr>
            <w:tcW w:w="702" w:type="dxa"/>
            <w:tcBorders>
              <w:top w:val="single" w:color="000000" w:sz="4" w:space="0"/>
              <w:left w:val="single" w:color="000000" w:sz="4" w:space="0"/>
              <w:bottom w:val="single" w:color="000000" w:sz="4" w:space="0"/>
              <w:right w:val="single" w:color="000000" w:sz="4" w:space="0"/>
            </w:tcBorders>
            <w:vAlign w:val="center"/>
          </w:tcPr>
          <w:p w14:paraId="091F96DB">
            <w:pPr>
              <w:spacing w:after="0" w:line="240" w:lineRule="auto"/>
              <w:jc w:val="center"/>
              <w:rPr>
                <w:rFonts w:hint="eastAsia" w:ascii="宋体" w:hAnsi="宋体" w:cs="宋体"/>
                <w:color w:val="000000"/>
              </w:rPr>
            </w:pPr>
            <w:r>
              <w:rPr>
                <w:rFonts w:hint="eastAsia" w:ascii="宋体" w:hAnsi="宋体" w:cs="宋体"/>
                <w:color w:val="000000"/>
              </w:rPr>
              <w:t>10</w:t>
            </w:r>
          </w:p>
        </w:tc>
        <w:tc>
          <w:tcPr>
            <w:tcW w:w="709" w:type="dxa"/>
            <w:tcBorders>
              <w:top w:val="single" w:color="000000" w:sz="4" w:space="0"/>
              <w:left w:val="single" w:color="000000" w:sz="4" w:space="0"/>
              <w:bottom w:val="single" w:color="000000" w:sz="4" w:space="0"/>
              <w:right w:val="single" w:color="000000" w:sz="4" w:space="0"/>
            </w:tcBorders>
            <w:vAlign w:val="center"/>
          </w:tcPr>
          <w:p w14:paraId="1BEB0F8D">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23C04C59">
            <w:pPr>
              <w:spacing w:after="0" w:line="240" w:lineRule="auto"/>
              <w:jc w:val="center"/>
              <w:rPr>
                <w:rFonts w:hint="eastAsia" w:ascii="宋体" w:hAnsi="宋体" w:cs="宋体"/>
                <w:color w:val="000000"/>
              </w:rPr>
            </w:pPr>
          </w:p>
        </w:tc>
      </w:tr>
      <w:tr w14:paraId="32C0248E">
        <w:tblPrEx>
          <w:tblCellMar>
            <w:top w:w="0" w:type="dxa"/>
            <w:left w:w="108" w:type="dxa"/>
            <w:bottom w:w="0" w:type="dxa"/>
            <w:right w:w="108" w:type="dxa"/>
          </w:tblCellMar>
        </w:tblPrEx>
        <w:trPr>
          <w:gridAfter w:val="1"/>
          <w:wAfter w:w="13" w:type="dxa"/>
          <w:trHeight w:val="166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0F56A4A4">
            <w:pPr>
              <w:spacing w:after="0" w:line="240" w:lineRule="auto"/>
              <w:jc w:val="center"/>
              <w:rPr>
                <w:rFonts w:hint="eastAsia" w:ascii="宋体" w:hAnsi="宋体" w:cs="宋体"/>
                <w:color w:val="000000"/>
              </w:rPr>
            </w:pPr>
            <w:r>
              <w:rPr>
                <w:rFonts w:hint="eastAsia" w:ascii="宋体" w:hAnsi="宋体" w:cs="宋体"/>
                <w:color w:val="000000"/>
              </w:rPr>
              <w:t>8</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09F6E6AC">
            <w:pPr>
              <w:spacing w:after="0" w:line="240" w:lineRule="auto"/>
              <w:jc w:val="center"/>
              <w:rPr>
                <w:rFonts w:hint="eastAsia" w:ascii="宋体" w:hAnsi="宋体" w:cs="宋体"/>
                <w:color w:val="000000"/>
              </w:rPr>
            </w:pPr>
            <w:r>
              <w:rPr>
                <w:rFonts w:hint="eastAsia" w:ascii="宋体" w:hAnsi="宋体" w:cs="宋体"/>
                <w:color w:val="000000"/>
              </w:rPr>
              <w:t>60A无刷电调</w:t>
            </w:r>
          </w:p>
        </w:tc>
        <w:tc>
          <w:tcPr>
            <w:tcW w:w="2552" w:type="dxa"/>
            <w:tcBorders>
              <w:top w:val="single" w:color="000000" w:sz="4" w:space="0"/>
              <w:left w:val="single" w:color="000000" w:sz="4" w:space="0"/>
              <w:bottom w:val="single" w:color="000000" w:sz="4" w:space="0"/>
              <w:right w:val="single" w:color="000000" w:sz="4" w:space="0"/>
            </w:tcBorders>
            <w:vAlign w:val="center"/>
          </w:tcPr>
          <w:p w14:paraId="5FFC05B6">
            <w:pPr>
              <w:spacing w:after="0" w:line="240" w:lineRule="auto"/>
              <w:jc w:val="center"/>
              <w:rPr>
                <w:rFonts w:hint="eastAsia" w:ascii="宋体" w:hAnsi="宋体" w:cs="宋体"/>
                <w:color w:val="000000"/>
              </w:rPr>
            </w:pPr>
            <w:r>
              <w:rPr>
                <w:rFonts w:hint="eastAsia" w:ascii="宋体" w:hAnsi="宋体" w:cs="宋体"/>
                <w:color w:val="000000"/>
              </w:rPr>
              <w:t>好盈电调天行者,60A，V2,带反推，+XT60+4.0香蕉头.3-6SLIPO,pwm：50HZ-432HZ,尺寸：70*30*12MM</w:t>
            </w:r>
          </w:p>
        </w:tc>
        <w:tc>
          <w:tcPr>
            <w:tcW w:w="1003" w:type="dxa"/>
            <w:tcBorders>
              <w:top w:val="single" w:color="000000" w:sz="4" w:space="0"/>
              <w:left w:val="single" w:color="000000" w:sz="4" w:space="0"/>
              <w:bottom w:val="single" w:color="000000" w:sz="4" w:space="0"/>
              <w:right w:val="single" w:color="000000" w:sz="4" w:space="0"/>
            </w:tcBorders>
            <w:vAlign w:val="center"/>
          </w:tcPr>
          <w:p w14:paraId="6273FDEB">
            <w:pPr>
              <w:spacing w:after="0" w:line="240" w:lineRule="auto"/>
              <w:jc w:val="center"/>
              <w:rPr>
                <w:rFonts w:hint="eastAsia" w:ascii="宋体" w:hAnsi="宋体" w:cs="宋体"/>
                <w:color w:val="000000"/>
              </w:rPr>
            </w:pPr>
            <w:r>
              <w:rPr>
                <w:rFonts w:hint="eastAsia" w:ascii="宋体" w:hAnsi="宋体" w:cs="宋体"/>
                <w:color w:val="000000"/>
              </w:rPr>
              <w:t>只</w:t>
            </w:r>
          </w:p>
        </w:tc>
        <w:tc>
          <w:tcPr>
            <w:tcW w:w="702" w:type="dxa"/>
            <w:tcBorders>
              <w:top w:val="single" w:color="000000" w:sz="4" w:space="0"/>
              <w:left w:val="single" w:color="000000" w:sz="4" w:space="0"/>
              <w:bottom w:val="single" w:color="000000" w:sz="4" w:space="0"/>
              <w:right w:val="single" w:color="000000" w:sz="4" w:space="0"/>
            </w:tcBorders>
            <w:vAlign w:val="center"/>
          </w:tcPr>
          <w:p w14:paraId="16E1024E">
            <w:pPr>
              <w:spacing w:after="0" w:line="240" w:lineRule="auto"/>
              <w:jc w:val="center"/>
              <w:rPr>
                <w:rFonts w:hint="eastAsia" w:ascii="宋体" w:hAnsi="宋体" w:cs="宋体"/>
                <w:color w:val="000000"/>
              </w:rPr>
            </w:pPr>
            <w:r>
              <w:rPr>
                <w:rFonts w:hint="eastAsia" w:ascii="宋体" w:hAnsi="宋体" w:cs="宋体"/>
                <w:color w:val="000000"/>
              </w:rPr>
              <w:t>10</w:t>
            </w:r>
          </w:p>
        </w:tc>
        <w:tc>
          <w:tcPr>
            <w:tcW w:w="709" w:type="dxa"/>
            <w:tcBorders>
              <w:top w:val="single" w:color="000000" w:sz="4" w:space="0"/>
              <w:left w:val="single" w:color="000000" w:sz="4" w:space="0"/>
              <w:bottom w:val="single" w:color="000000" w:sz="4" w:space="0"/>
              <w:right w:val="single" w:color="000000" w:sz="4" w:space="0"/>
            </w:tcBorders>
            <w:vAlign w:val="center"/>
          </w:tcPr>
          <w:p w14:paraId="51222D52">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27318B77">
            <w:pPr>
              <w:spacing w:after="0" w:line="240" w:lineRule="auto"/>
              <w:jc w:val="center"/>
              <w:rPr>
                <w:rFonts w:hint="eastAsia" w:ascii="宋体" w:hAnsi="宋体" w:cs="宋体"/>
                <w:color w:val="000000"/>
              </w:rPr>
            </w:pPr>
          </w:p>
        </w:tc>
      </w:tr>
      <w:tr w14:paraId="1BF8AD3D">
        <w:tblPrEx>
          <w:tblCellMar>
            <w:top w:w="0" w:type="dxa"/>
            <w:left w:w="108" w:type="dxa"/>
            <w:bottom w:w="0" w:type="dxa"/>
            <w:right w:w="108" w:type="dxa"/>
          </w:tblCellMar>
        </w:tblPrEx>
        <w:trPr>
          <w:gridAfter w:val="1"/>
          <w:wAfter w:w="13" w:type="dxa"/>
          <w:trHeight w:val="166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10472AA3">
            <w:pPr>
              <w:spacing w:after="0" w:line="240" w:lineRule="auto"/>
              <w:jc w:val="center"/>
              <w:rPr>
                <w:rFonts w:hint="eastAsia" w:ascii="宋体" w:hAnsi="宋体" w:cs="宋体"/>
                <w:color w:val="000000"/>
              </w:rPr>
            </w:pPr>
            <w:r>
              <w:rPr>
                <w:rFonts w:hint="eastAsia" w:ascii="宋体" w:hAnsi="宋体" w:cs="宋体"/>
                <w:color w:val="000000"/>
              </w:rPr>
              <w:t>9</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153B7AE5">
            <w:pPr>
              <w:spacing w:after="0" w:line="240" w:lineRule="auto"/>
              <w:jc w:val="center"/>
              <w:rPr>
                <w:rFonts w:hint="eastAsia" w:ascii="宋体" w:hAnsi="宋体" w:cs="宋体"/>
                <w:color w:val="000000"/>
              </w:rPr>
            </w:pPr>
            <w:r>
              <w:rPr>
                <w:rFonts w:hint="eastAsia" w:ascii="宋体" w:hAnsi="宋体" w:cs="宋体"/>
                <w:color w:val="000000"/>
              </w:rPr>
              <w:t>40A无刷电调</w:t>
            </w:r>
          </w:p>
        </w:tc>
        <w:tc>
          <w:tcPr>
            <w:tcW w:w="2552" w:type="dxa"/>
            <w:tcBorders>
              <w:top w:val="single" w:color="000000" w:sz="4" w:space="0"/>
              <w:left w:val="single" w:color="000000" w:sz="4" w:space="0"/>
              <w:bottom w:val="single" w:color="000000" w:sz="4" w:space="0"/>
              <w:right w:val="single" w:color="000000" w:sz="4" w:space="0"/>
            </w:tcBorders>
            <w:vAlign w:val="center"/>
          </w:tcPr>
          <w:p w14:paraId="25E66834">
            <w:pPr>
              <w:spacing w:after="0" w:line="240" w:lineRule="auto"/>
              <w:jc w:val="center"/>
              <w:rPr>
                <w:rFonts w:hint="eastAsia" w:ascii="宋体" w:hAnsi="宋体" w:cs="宋体"/>
                <w:color w:val="000000"/>
              </w:rPr>
            </w:pPr>
            <w:r>
              <w:rPr>
                <w:rFonts w:hint="eastAsia" w:ascii="宋体" w:hAnsi="宋体" w:cs="宋体"/>
                <w:color w:val="000000"/>
              </w:rPr>
              <w:t>好盈电调天行者,40A，V2,带反推，+XT60+3.5香蕉头.3-4SLIPO,pwm：50HZ-432HZ,尺寸：60*25*8MM</w:t>
            </w:r>
          </w:p>
        </w:tc>
        <w:tc>
          <w:tcPr>
            <w:tcW w:w="1003" w:type="dxa"/>
            <w:tcBorders>
              <w:top w:val="single" w:color="000000" w:sz="4" w:space="0"/>
              <w:left w:val="single" w:color="000000" w:sz="4" w:space="0"/>
              <w:bottom w:val="single" w:color="000000" w:sz="4" w:space="0"/>
              <w:right w:val="single" w:color="000000" w:sz="4" w:space="0"/>
            </w:tcBorders>
            <w:vAlign w:val="center"/>
          </w:tcPr>
          <w:p w14:paraId="13385189">
            <w:pPr>
              <w:spacing w:after="0" w:line="240" w:lineRule="auto"/>
              <w:jc w:val="center"/>
              <w:rPr>
                <w:rFonts w:hint="eastAsia" w:ascii="宋体" w:hAnsi="宋体" w:cs="宋体"/>
                <w:color w:val="000000"/>
              </w:rPr>
            </w:pPr>
            <w:r>
              <w:rPr>
                <w:rFonts w:hint="eastAsia" w:ascii="宋体" w:hAnsi="宋体" w:cs="宋体"/>
                <w:color w:val="000000"/>
              </w:rPr>
              <w:t>只</w:t>
            </w:r>
          </w:p>
        </w:tc>
        <w:tc>
          <w:tcPr>
            <w:tcW w:w="702" w:type="dxa"/>
            <w:tcBorders>
              <w:top w:val="single" w:color="000000" w:sz="4" w:space="0"/>
              <w:left w:val="single" w:color="000000" w:sz="4" w:space="0"/>
              <w:bottom w:val="single" w:color="000000" w:sz="4" w:space="0"/>
              <w:right w:val="single" w:color="000000" w:sz="4" w:space="0"/>
            </w:tcBorders>
            <w:vAlign w:val="center"/>
          </w:tcPr>
          <w:p w14:paraId="729CA28C">
            <w:pPr>
              <w:spacing w:after="0" w:line="240" w:lineRule="auto"/>
              <w:jc w:val="center"/>
              <w:rPr>
                <w:rFonts w:hint="eastAsia" w:ascii="宋体" w:hAnsi="宋体" w:cs="宋体"/>
                <w:color w:val="000000"/>
              </w:rPr>
            </w:pPr>
            <w:r>
              <w:rPr>
                <w:rFonts w:hint="eastAsia" w:ascii="宋体" w:hAnsi="宋体" w:cs="宋体"/>
                <w:color w:val="000000"/>
              </w:rPr>
              <w:t>10</w:t>
            </w:r>
          </w:p>
        </w:tc>
        <w:tc>
          <w:tcPr>
            <w:tcW w:w="709" w:type="dxa"/>
            <w:tcBorders>
              <w:top w:val="single" w:color="000000" w:sz="4" w:space="0"/>
              <w:left w:val="single" w:color="000000" w:sz="4" w:space="0"/>
              <w:bottom w:val="single" w:color="000000" w:sz="4" w:space="0"/>
              <w:right w:val="single" w:color="000000" w:sz="4" w:space="0"/>
            </w:tcBorders>
            <w:vAlign w:val="center"/>
          </w:tcPr>
          <w:p w14:paraId="7E14D462">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0024B9CD">
            <w:pPr>
              <w:spacing w:after="0" w:line="240" w:lineRule="auto"/>
              <w:jc w:val="center"/>
              <w:rPr>
                <w:rFonts w:hint="eastAsia" w:ascii="宋体" w:hAnsi="宋体" w:cs="宋体"/>
                <w:color w:val="000000"/>
              </w:rPr>
            </w:pPr>
          </w:p>
        </w:tc>
      </w:tr>
      <w:tr w14:paraId="19C359C0">
        <w:tblPrEx>
          <w:tblCellMar>
            <w:top w:w="0" w:type="dxa"/>
            <w:left w:w="108" w:type="dxa"/>
            <w:bottom w:w="0" w:type="dxa"/>
            <w:right w:w="108" w:type="dxa"/>
          </w:tblCellMar>
        </w:tblPrEx>
        <w:trPr>
          <w:gridAfter w:val="1"/>
          <w:wAfter w:w="13" w:type="dxa"/>
          <w:trHeight w:val="462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2E1AC6BE">
            <w:pPr>
              <w:spacing w:after="0" w:line="240" w:lineRule="auto"/>
              <w:jc w:val="center"/>
              <w:rPr>
                <w:rFonts w:hint="eastAsia" w:ascii="宋体" w:hAnsi="宋体" w:cs="宋体"/>
                <w:color w:val="000000"/>
              </w:rPr>
            </w:pPr>
            <w:r>
              <w:rPr>
                <w:rFonts w:hint="eastAsia" w:ascii="宋体" w:hAnsi="宋体" w:cs="宋体"/>
                <w:color w:val="000000"/>
              </w:rPr>
              <w:t>10</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5447371F">
            <w:pPr>
              <w:spacing w:after="0" w:line="240" w:lineRule="auto"/>
              <w:jc w:val="center"/>
              <w:rPr>
                <w:rFonts w:hint="eastAsia" w:ascii="宋体" w:hAnsi="宋体" w:cs="宋体"/>
                <w:color w:val="000000"/>
              </w:rPr>
            </w:pPr>
            <w:r>
              <w:rPr>
                <w:rFonts w:hint="eastAsia" w:ascii="宋体" w:hAnsi="宋体" w:cs="宋体"/>
                <w:color w:val="000000"/>
              </w:rPr>
              <w:t>乐迪十二通道接收机</w:t>
            </w:r>
          </w:p>
        </w:tc>
        <w:tc>
          <w:tcPr>
            <w:tcW w:w="2552" w:type="dxa"/>
            <w:tcBorders>
              <w:top w:val="single" w:color="000000" w:sz="4" w:space="0"/>
              <w:left w:val="single" w:color="000000" w:sz="4" w:space="0"/>
              <w:bottom w:val="single" w:color="000000" w:sz="4" w:space="0"/>
              <w:right w:val="single" w:color="000000" w:sz="4" w:space="0"/>
            </w:tcBorders>
            <w:vAlign w:val="center"/>
          </w:tcPr>
          <w:p w14:paraId="4B1A80C5">
            <w:pPr>
              <w:spacing w:after="0" w:line="240" w:lineRule="auto"/>
              <w:rPr>
                <w:rFonts w:hint="eastAsia" w:ascii="宋体" w:hAnsi="宋体" w:cs="宋体"/>
                <w:color w:val="000000"/>
              </w:rPr>
            </w:pPr>
            <w:r>
              <w:rPr>
                <w:rFonts w:hint="eastAsia" w:ascii="宋体" w:hAnsi="宋体" w:cs="宋体"/>
                <w:color w:val="000000"/>
              </w:rPr>
              <w:t>R12DS2.4G十二通道接收机</w:t>
            </w:r>
            <w:r>
              <w:rPr>
                <w:rFonts w:hint="eastAsia" w:ascii="宋体" w:hAnsi="宋体" w:cs="宋体"/>
                <w:color w:val="000000"/>
              </w:rPr>
              <w:br w:type="textWrapping"/>
            </w:r>
            <w:r>
              <w:rPr>
                <w:rFonts w:hint="eastAsia" w:ascii="宋体" w:hAnsi="宋体" w:cs="宋体"/>
                <w:color w:val="000000"/>
              </w:rPr>
              <w:t>信号模式:SBUS/PWM控制距离:空中距离4000米，频率:</w:t>
            </w:r>
            <w:r>
              <w:rPr>
                <w:rFonts w:hint="eastAsia" w:ascii="宋体" w:hAnsi="宋体" w:cs="宋体"/>
                <w:color w:val="000000"/>
              </w:rPr>
              <w:br w:type="textWrapping"/>
            </w:r>
            <w:r>
              <w:rPr>
                <w:rFonts w:hint="eastAsia" w:ascii="宋体" w:hAnsi="宋体" w:cs="宋体"/>
                <w:color w:val="000000"/>
              </w:rPr>
              <w:t>50*32*14.5mm，14g，215mm双天线，PWM/PWM&amp;SBUS，PWM信号模式下为11通道;SBUS信号模式下为12通道，扩频方式:DSSS&amp;FHSS16信道伪随机跳频</w:t>
            </w:r>
            <w:r>
              <w:rPr>
                <w:rFonts w:hint="eastAsia" w:ascii="宋体" w:hAnsi="宋体" w:cs="宋体"/>
                <w:color w:val="000000"/>
              </w:rPr>
              <w:br w:type="textWrapping"/>
            </w:r>
            <w:r>
              <w:rPr>
                <w:rFonts w:hint="eastAsia" w:ascii="宋体" w:hAnsi="宋体" w:cs="宋体"/>
                <w:color w:val="000000"/>
              </w:rPr>
              <w:t>电压范围:3.6-12V DC</w:t>
            </w:r>
            <w:r>
              <w:rPr>
                <w:rFonts w:hint="eastAsia" w:ascii="宋体" w:hAnsi="宋体" w:cs="宋体"/>
                <w:color w:val="000000"/>
              </w:rPr>
              <w:br w:type="textWrapping"/>
            </w:r>
            <w:r>
              <w:rPr>
                <w:rFonts w:hint="eastAsia" w:ascii="宋体" w:hAnsi="宋体" w:cs="宋体"/>
                <w:color w:val="000000"/>
              </w:rPr>
              <w:t>工作电流:38-45mA(输入电压5V)</w:t>
            </w:r>
            <w:r>
              <w:rPr>
                <w:rFonts w:hint="eastAsia" w:ascii="宋体" w:hAnsi="宋体" w:cs="宋体"/>
                <w:color w:val="000000"/>
              </w:rPr>
              <w:br w:type="textWrapping"/>
            </w:r>
            <w:r>
              <w:rPr>
                <w:rFonts w:hint="eastAsia" w:ascii="宋体" w:hAnsi="宋体" w:cs="宋体"/>
                <w:color w:val="000000"/>
              </w:rPr>
              <w:t>控制距离:空中距离约4000米左右，实际操作距离与飞行环境有关</w:t>
            </w:r>
            <w:r>
              <w:rPr>
                <w:rFonts w:hint="eastAsia" w:ascii="宋体" w:hAnsi="宋体" w:cs="宋体"/>
                <w:color w:val="000000"/>
              </w:rPr>
              <w:br w:type="textWrapping"/>
            </w:r>
            <w:r>
              <w:rPr>
                <w:rFonts w:hint="eastAsia" w:ascii="宋体" w:hAnsi="宋体" w:cs="宋体"/>
                <w:color w:val="000000"/>
              </w:rPr>
              <w:t>兼容遥控器:AT10Il/AT10/AT9S Pro/AT9S/AT9</w:t>
            </w:r>
          </w:p>
        </w:tc>
        <w:tc>
          <w:tcPr>
            <w:tcW w:w="1003" w:type="dxa"/>
            <w:tcBorders>
              <w:top w:val="single" w:color="000000" w:sz="4" w:space="0"/>
              <w:left w:val="single" w:color="000000" w:sz="4" w:space="0"/>
              <w:bottom w:val="single" w:color="000000" w:sz="4" w:space="0"/>
              <w:right w:val="single" w:color="000000" w:sz="4" w:space="0"/>
            </w:tcBorders>
            <w:vAlign w:val="center"/>
          </w:tcPr>
          <w:p w14:paraId="52CADD9B">
            <w:pPr>
              <w:spacing w:after="0" w:line="240" w:lineRule="auto"/>
              <w:jc w:val="center"/>
              <w:rPr>
                <w:rFonts w:hint="eastAsia" w:ascii="宋体" w:hAnsi="宋体" w:cs="宋体"/>
                <w:color w:val="000000"/>
              </w:rPr>
            </w:pPr>
            <w:r>
              <w:rPr>
                <w:rFonts w:hint="eastAsia" w:ascii="宋体" w:hAnsi="宋体" w:cs="宋体"/>
                <w:color w:val="000000"/>
              </w:rPr>
              <w:t>只</w:t>
            </w:r>
          </w:p>
        </w:tc>
        <w:tc>
          <w:tcPr>
            <w:tcW w:w="702" w:type="dxa"/>
            <w:tcBorders>
              <w:top w:val="single" w:color="000000" w:sz="4" w:space="0"/>
              <w:left w:val="single" w:color="000000" w:sz="4" w:space="0"/>
              <w:bottom w:val="single" w:color="000000" w:sz="4" w:space="0"/>
              <w:right w:val="single" w:color="000000" w:sz="4" w:space="0"/>
            </w:tcBorders>
            <w:noWrap/>
            <w:vAlign w:val="center"/>
          </w:tcPr>
          <w:p w14:paraId="4BA46D8E">
            <w:pPr>
              <w:spacing w:after="0" w:line="240" w:lineRule="auto"/>
              <w:jc w:val="center"/>
              <w:rPr>
                <w:rFonts w:hint="eastAsia" w:ascii="宋体" w:hAnsi="宋体" w:cs="宋体"/>
                <w:color w:val="000000"/>
              </w:rPr>
            </w:pPr>
            <w:r>
              <w:rPr>
                <w:rFonts w:hint="eastAsia" w:ascii="宋体" w:hAnsi="宋体" w:cs="宋体"/>
                <w:color w:val="000000"/>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7E0BD027">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263D53C4">
            <w:pPr>
              <w:spacing w:after="0" w:line="240" w:lineRule="auto"/>
              <w:jc w:val="center"/>
              <w:rPr>
                <w:rFonts w:hint="eastAsia" w:ascii="宋体" w:hAnsi="宋体" w:cs="宋体"/>
                <w:color w:val="000000"/>
              </w:rPr>
            </w:pPr>
          </w:p>
        </w:tc>
      </w:tr>
      <w:tr w14:paraId="0455067A">
        <w:tblPrEx>
          <w:tblCellMar>
            <w:top w:w="0" w:type="dxa"/>
            <w:left w:w="108" w:type="dxa"/>
            <w:bottom w:w="0" w:type="dxa"/>
            <w:right w:w="108" w:type="dxa"/>
          </w:tblCellMar>
        </w:tblPrEx>
        <w:trPr>
          <w:gridAfter w:val="1"/>
          <w:wAfter w:w="13" w:type="dxa"/>
          <w:trHeight w:val="104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7656E287">
            <w:pPr>
              <w:spacing w:after="0" w:line="240" w:lineRule="auto"/>
              <w:jc w:val="center"/>
              <w:rPr>
                <w:rFonts w:hint="eastAsia" w:ascii="宋体" w:hAnsi="宋体" w:cs="宋体"/>
                <w:color w:val="000000"/>
              </w:rPr>
            </w:pPr>
            <w:r>
              <w:rPr>
                <w:rFonts w:hint="eastAsia" w:ascii="宋体" w:hAnsi="宋体" w:cs="宋体"/>
                <w:color w:val="000000"/>
              </w:rPr>
              <w:t>11</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7E3D55B1">
            <w:pPr>
              <w:spacing w:after="0" w:line="240" w:lineRule="auto"/>
              <w:jc w:val="center"/>
              <w:rPr>
                <w:rFonts w:hint="eastAsia" w:ascii="宋体" w:hAnsi="宋体" w:cs="宋体"/>
                <w:color w:val="000000"/>
              </w:rPr>
            </w:pPr>
            <w:r>
              <w:rPr>
                <w:rFonts w:hint="eastAsia" w:ascii="宋体" w:hAnsi="宋体" w:cs="宋体"/>
                <w:color w:val="000000"/>
              </w:rPr>
              <w:t>A3飞控</w:t>
            </w:r>
          </w:p>
        </w:tc>
        <w:tc>
          <w:tcPr>
            <w:tcW w:w="2552" w:type="dxa"/>
            <w:tcBorders>
              <w:top w:val="single" w:color="000000" w:sz="4" w:space="0"/>
              <w:left w:val="single" w:color="000000" w:sz="4" w:space="0"/>
              <w:bottom w:val="single" w:color="000000" w:sz="4" w:space="0"/>
              <w:right w:val="single" w:color="000000" w:sz="4" w:space="0"/>
            </w:tcBorders>
            <w:vAlign w:val="center"/>
          </w:tcPr>
          <w:p w14:paraId="120D62DC">
            <w:pPr>
              <w:spacing w:after="0" w:line="240" w:lineRule="auto"/>
              <w:rPr>
                <w:rFonts w:hint="eastAsia" w:ascii="宋体" w:hAnsi="宋体" w:cs="宋体"/>
                <w:color w:val="000000"/>
              </w:rPr>
            </w:pPr>
            <w:r>
              <w:rPr>
                <w:rFonts w:hint="eastAsia" w:ascii="宋体" w:hAnsi="宋体" w:cs="宋体"/>
                <w:color w:val="000000"/>
              </w:rPr>
              <w:t>正品HobbyEagle新版A3 Super 4代A3S4固定翼陀螺仪平衡仪飞控</w:t>
            </w:r>
          </w:p>
        </w:tc>
        <w:tc>
          <w:tcPr>
            <w:tcW w:w="1003" w:type="dxa"/>
            <w:tcBorders>
              <w:top w:val="single" w:color="000000" w:sz="4" w:space="0"/>
              <w:left w:val="single" w:color="000000" w:sz="4" w:space="0"/>
              <w:bottom w:val="single" w:color="000000" w:sz="4" w:space="0"/>
              <w:right w:val="single" w:color="000000" w:sz="4" w:space="0"/>
            </w:tcBorders>
            <w:vAlign w:val="center"/>
          </w:tcPr>
          <w:p w14:paraId="269659A1">
            <w:pPr>
              <w:spacing w:after="0" w:line="240" w:lineRule="auto"/>
              <w:jc w:val="center"/>
              <w:rPr>
                <w:rFonts w:hint="eastAsia" w:ascii="宋体" w:hAnsi="宋体" w:cs="宋体"/>
                <w:color w:val="000000"/>
              </w:rPr>
            </w:pPr>
            <w:r>
              <w:rPr>
                <w:rFonts w:hint="eastAsia" w:ascii="宋体" w:hAnsi="宋体" w:cs="宋体"/>
                <w:color w:val="000000"/>
              </w:rPr>
              <w:t>只</w:t>
            </w:r>
          </w:p>
        </w:tc>
        <w:tc>
          <w:tcPr>
            <w:tcW w:w="702" w:type="dxa"/>
            <w:tcBorders>
              <w:top w:val="single" w:color="000000" w:sz="4" w:space="0"/>
              <w:left w:val="single" w:color="000000" w:sz="4" w:space="0"/>
              <w:bottom w:val="single" w:color="000000" w:sz="4" w:space="0"/>
              <w:right w:val="single" w:color="000000" w:sz="4" w:space="0"/>
            </w:tcBorders>
            <w:noWrap/>
            <w:vAlign w:val="center"/>
          </w:tcPr>
          <w:p w14:paraId="70F948CE">
            <w:pPr>
              <w:spacing w:after="0" w:line="240" w:lineRule="auto"/>
              <w:jc w:val="center"/>
              <w:rPr>
                <w:rFonts w:hint="eastAsia" w:ascii="宋体" w:hAnsi="宋体" w:cs="宋体"/>
                <w:color w:val="000000"/>
              </w:rPr>
            </w:pPr>
            <w:r>
              <w:rPr>
                <w:rFonts w:hint="eastAsia" w:ascii="宋体" w:hAnsi="宋体" w:cs="宋体"/>
                <w:color w:val="000000"/>
              </w:rPr>
              <w:t>5</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266B0671">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72E2DD69">
            <w:pPr>
              <w:spacing w:after="0" w:line="240" w:lineRule="auto"/>
              <w:jc w:val="center"/>
              <w:rPr>
                <w:rFonts w:hint="eastAsia" w:ascii="宋体" w:hAnsi="宋体" w:cs="宋体"/>
                <w:color w:val="000000"/>
              </w:rPr>
            </w:pPr>
          </w:p>
        </w:tc>
      </w:tr>
      <w:tr w14:paraId="78CE7419">
        <w:tblPrEx>
          <w:tblCellMar>
            <w:top w:w="0" w:type="dxa"/>
            <w:left w:w="108" w:type="dxa"/>
            <w:bottom w:w="0" w:type="dxa"/>
            <w:right w:w="108" w:type="dxa"/>
          </w:tblCellMar>
        </w:tblPrEx>
        <w:trPr>
          <w:gridAfter w:val="1"/>
          <w:wAfter w:w="13" w:type="dxa"/>
          <w:trHeight w:val="170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4CE61737">
            <w:pPr>
              <w:spacing w:after="0" w:line="240" w:lineRule="auto"/>
              <w:jc w:val="center"/>
              <w:rPr>
                <w:rFonts w:hint="eastAsia" w:ascii="宋体" w:hAnsi="宋体" w:cs="宋体"/>
                <w:color w:val="000000"/>
              </w:rPr>
            </w:pPr>
            <w:r>
              <w:rPr>
                <w:rFonts w:hint="eastAsia" w:ascii="宋体" w:hAnsi="宋体" w:cs="宋体"/>
                <w:color w:val="000000"/>
              </w:rPr>
              <w:t>12</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321568DB">
            <w:pPr>
              <w:spacing w:after="0" w:line="240" w:lineRule="auto"/>
              <w:jc w:val="center"/>
              <w:rPr>
                <w:rFonts w:hint="eastAsia" w:ascii="宋体" w:hAnsi="宋体" w:cs="宋体"/>
                <w:color w:val="000000"/>
              </w:rPr>
            </w:pPr>
            <w:r>
              <w:rPr>
                <w:rFonts w:hint="eastAsia" w:ascii="宋体" w:hAnsi="宋体" w:cs="宋体"/>
                <w:color w:val="000000"/>
              </w:rPr>
              <w:t>F405WING飞控</w:t>
            </w:r>
          </w:p>
        </w:tc>
        <w:tc>
          <w:tcPr>
            <w:tcW w:w="2552" w:type="dxa"/>
            <w:tcBorders>
              <w:top w:val="single" w:color="000000" w:sz="4" w:space="0"/>
              <w:left w:val="single" w:color="000000" w:sz="4" w:space="0"/>
              <w:bottom w:val="single" w:color="000000" w:sz="4" w:space="0"/>
              <w:right w:val="single" w:color="000000" w:sz="4" w:space="0"/>
            </w:tcBorders>
            <w:vAlign w:val="center"/>
          </w:tcPr>
          <w:p w14:paraId="7A646528">
            <w:pPr>
              <w:spacing w:after="0" w:line="240" w:lineRule="auto"/>
              <w:rPr>
                <w:rFonts w:hint="eastAsia" w:ascii="宋体" w:hAnsi="宋体" w:cs="宋体"/>
                <w:color w:val="000000"/>
              </w:rPr>
            </w:pPr>
            <w:r>
              <w:rPr>
                <w:rFonts w:hint="eastAsia" w:ascii="宋体" w:hAnsi="宋体" w:cs="宋体"/>
                <w:color w:val="000000"/>
              </w:rPr>
              <w:t>corewing酷翼F405 WING 固定翼飞控，V2，支持ARDUPILOT,带无线扩展</w:t>
            </w:r>
          </w:p>
        </w:tc>
        <w:tc>
          <w:tcPr>
            <w:tcW w:w="1003" w:type="dxa"/>
            <w:tcBorders>
              <w:top w:val="single" w:color="000000" w:sz="4" w:space="0"/>
              <w:left w:val="single" w:color="000000" w:sz="4" w:space="0"/>
              <w:bottom w:val="single" w:color="000000" w:sz="4" w:space="0"/>
              <w:right w:val="single" w:color="000000" w:sz="4" w:space="0"/>
            </w:tcBorders>
            <w:vAlign w:val="center"/>
          </w:tcPr>
          <w:p w14:paraId="7889BA4C">
            <w:pPr>
              <w:spacing w:after="0" w:line="240" w:lineRule="auto"/>
              <w:jc w:val="center"/>
              <w:rPr>
                <w:rFonts w:hint="eastAsia" w:ascii="宋体" w:hAnsi="宋体" w:cs="宋体"/>
                <w:color w:val="000000"/>
              </w:rPr>
            </w:pPr>
            <w:r>
              <w:rPr>
                <w:rFonts w:hint="eastAsia" w:ascii="宋体" w:hAnsi="宋体" w:cs="宋体"/>
                <w:color w:val="000000"/>
              </w:rPr>
              <w:t>只</w:t>
            </w:r>
          </w:p>
        </w:tc>
        <w:tc>
          <w:tcPr>
            <w:tcW w:w="702" w:type="dxa"/>
            <w:tcBorders>
              <w:top w:val="single" w:color="000000" w:sz="4" w:space="0"/>
              <w:left w:val="single" w:color="000000" w:sz="4" w:space="0"/>
              <w:bottom w:val="single" w:color="000000" w:sz="4" w:space="0"/>
              <w:right w:val="single" w:color="000000" w:sz="4" w:space="0"/>
            </w:tcBorders>
            <w:noWrap/>
            <w:vAlign w:val="center"/>
          </w:tcPr>
          <w:p w14:paraId="56BCDEBC">
            <w:pPr>
              <w:spacing w:after="0" w:line="240" w:lineRule="auto"/>
              <w:jc w:val="center"/>
              <w:rPr>
                <w:rFonts w:hint="eastAsia" w:ascii="宋体" w:hAnsi="宋体" w:cs="宋体"/>
                <w:color w:val="000000"/>
              </w:rPr>
            </w:pPr>
            <w:r>
              <w:rPr>
                <w:rFonts w:hint="eastAsia" w:ascii="宋体" w:hAnsi="宋体" w:cs="宋体"/>
                <w:color w:val="000000"/>
              </w:rPr>
              <w:t>5</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26B9A625">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3B2796BC">
            <w:pPr>
              <w:spacing w:after="0" w:line="240" w:lineRule="auto"/>
              <w:jc w:val="center"/>
              <w:rPr>
                <w:rFonts w:hint="eastAsia" w:ascii="宋体" w:hAnsi="宋体" w:cs="宋体"/>
                <w:color w:val="000000"/>
              </w:rPr>
            </w:pPr>
          </w:p>
        </w:tc>
      </w:tr>
      <w:tr w14:paraId="76EC4DB3">
        <w:tblPrEx>
          <w:tblCellMar>
            <w:top w:w="0" w:type="dxa"/>
            <w:left w:w="108" w:type="dxa"/>
            <w:bottom w:w="0" w:type="dxa"/>
            <w:right w:w="108" w:type="dxa"/>
          </w:tblCellMar>
        </w:tblPrEx>
        <w:trPr>
          <w:gridAfter w:val="1"/>
          <w:wAfter w:w="13" w:type="dxa"/>
          <w:trHeight w:val="170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2348E011">
            <w:pPr>
              <w:spacing w:after="0" w:line="240" w:lineRule="auto"/>
              <w:jc w:val="center"/>
              <w:rPr>
                <w:rFonts w:hint="eastAsia" w:ascii="宋体" w:hAnsi="宋体" w:cs="宋体"/>
                <w:color w:val="000000"/>
              </w:rPr>
            </w:pPr>
            <w:r>
              <w:rPr>
                <w:rFonts w:hint="eastAsia" w:ascii="宋体" w:hAnsi="宋体" w:cs="宋体"/>
                <w:color w:val="000000"/>
              </w:rPr>
              <w:t>13</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3DC89EC1">
            <w:pPr>
              <w:spacing w:after="0" w:line="240" w:lineRule="auto"/>
              <w:jc w:val="center"/>
              <w:rPr>
                <w:rFonts w:hint="eastAsia" w:ascii="宋体" w:hAnsi="宋体" w:cs="宋体"/>
                <w:color w:val="000000"/>
              </w:rPr>
            </w:pPr>
            <w:r>
              <w:rPr>
                <w:rFonts w:hint="eastAsia" w:ascii="宋体" w:hAnsi="宋体" w:cs="宋体"/>
                <w:color w:val="000000"/>
              </w:rPr>
              <w:t>3D打印耗材pla</w:t>
            </w:r>
          </w:p>
        </w:tc>
        <w:tc>
          <w:tcPr>
            <w:tcW w:w="2552" w:type="dxa"/>
            <w:tcBorders>
              <w:top w:val="single" w:color="000000" w:sz="4" w:space="0"/>
              <w:left w:val="single" w:color="000000" w:sz="4" w:space="0"/>
              <w:bottom w:val="single" w:color="000000" w:sz="4" w:space="0"/>
              <w:right w:val="single" w:color="000000" w:sz="4" w:space="0"/>
            </w:tcBorders>
            <w:vAlign w:val="center"/>
          </w:tcPr>
          <w:p w14:paraId="547F1CE4">
            <w:pPr>
              <w:spacing w:after="0" w:line="240" w:lineRule="auto"/>
              <w:rPr>
                <w:rFonts w:hint="eastAsia" w:ascii="宋体" w:hAnsi="宋体" w:cs="宋体"/>
                <w:color w:val="000000"/>
              </w:rPr>
            </w:pPr>
            <w:r>
              <w:rPr>
                <w:rFonts w:hint="eastAsia" w:ascii="宋体" w:hAnsi="宋体" w:cs="宋体"/>
                <w:color w:val="000000"/>
              </w:rPr>
              <w:t>创想三维3D打印耗材CR-PETG系列高韧性高耐磨环保无毒，CR-PETG 【灰色1KG】</w:t>
            </w:r>
          </w:p>
        </w:tc>
        <w:tc>
          <w:tcPr>
            <w:tcW w:w="1003" w:type="dxa"/>
            <w:tcBorders>
              <w:top w:val="single" w:color="000000" w:sz="4" w:space="0"/>
              <w:left w:val="single" w:color="000000" w:sz="4" w:space="0"/>
              <w:bottom w:val="single" w:color="000000" w:sz="4" w:space="0"/>
              <w:right w:val="single" w:color="000000" w:sz="4" w:space="0"/>
            </w:tcBorders>
            <w:noWrap/>
            <w:vAlign w:val="center"/>
          </w:tcPr>
          <w:p w14:paraId="2B843B4F">
            <w:pPr>
              <w:spacing w:after="0" w:line="240" w:lineRule="auto"/>
              <w:jc w:val="center"/>
              <w:rPr>
                <w:rFonts w:hint="eastAsia" w:ascii="宋体" w:hAnsi="宋体" w:cs="宋体"/>
                <w:color w:val="000000"/>
              </w:rPr>
            </w:pPr>
            <w:r>
              <w:rPr>
                <w:rFonts w:hint="eastAsia" w:ascii="宋体" w:hAnsi="宋体" w:cs="宋体"/>
                <w:color w:val="000000"/>
              </w:rPr>
              <w:t>卷</w:t>
            </w:r>
          </w:p>
        </w:tc>
        <w:tc>
          <w:tcPr>
            <w:tcW w:w="702" w:type="dxa"/>
            <w:tcBorders>
              <w:top w:val="single" w:color="000000" w:sz="4" w:space="0"/>
              <w:left w:val="single" w:color="000000" w:sz="4" w:space="0"/>
              <w:bottom w:val="single" w:color="000000" w:sz="4" w:space="0"/>
              <w:right w:val="single" w:color="000000" w:sz="4" w:space="0"/>
            </w:tcBorders>
            <w:noWrap/>
            <w:vAlign w:val="center"/>
          </w:tcPr>
          <w:p w14:paraId="0AE40F6F">
            <w:pPr>
              <w:spacing w:after="0" w:line="240" w:lineRule="auto"/>
              <w:jc w:val="center"/>
              <w:rPr>
                <w:rFonts w:hint="eastAsia" w:ascii="宋体" w:hAnsi="宋体" w:cs="宋体"/>
                <w:color w:val="000000"/>
              </w:rPr>
            </w:pPr>
            <w:r>
              <w:rPr>
                <w:rFonts w:hint="eastAsia" w:ascii="宋体" w:hAnsi="宋体" w:cs="宋体"/>
                <w:color w:val="000000"/>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6A30BE9C">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6B0D43BB">
            <w:pPr>
              <w:spacing w:after="0" w:line="240" w:lineRule="auto"/>
              <w:jc w:val="center"/>
              <w:rPr>
                <w:rFonts w:hint="eastAsia" w:ascii="宋体" w:hAnsi="宋体" w:cs="宋体"/>
                <w:color w:val="000000"/>
              </w:rPr>
            </w:pPr>
          </w:p>
        </w:tc>
      </w:tr>
      <w:tr w14:paraId="25A4E42C">
        <w:tblPrEx>
          <w:tblCellMar>
            <w:top w:w="0" w:type="dxa"/>
            <w:left w:w="108" w:type="dxa"/>
            <w:bottom w:w="0" w:type="dxa"/>
            <w:right w:w="108" w:type="dxa"/>
          </w:tblCellMar>
        </w:tblPrEx>
        <w:trPr>
          <w:gridAfter w:val="1"/>
          <w:wAfter w:w="13" w:type="dxa"/>
          <w:trHeight w:val="170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626DB41A">
            <w:pPr>
              <w:spacing w:after="0" w:line="240" w:lineRule="auto"/>
              <w:jc w:val="center"/>
              <w:rPr>
                <w:rFonts w:hint="eastAsia" w:ascii="宋体" w:hAnsi="宋体" w:cs="宋体"/>
                <w:color w:val="000000"/>
              </w:rPr>
            </w:pPr>
            <w:r>
              <w:rPr>
                <w:rFonts w:hint="eastAsia" w:ascii="宋体" w:hAnsi="宋体" w:cs="宋体"/>
                <w:color w:val="000000"/>
              </w:rPr>
              <w:t>14</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25A32ED3">
            <w:pPr>
              <w:spacing w:after="0" w:line="240" w:lineRule="auto"/>
              <w:jc w:val="center"/>
              <w:rPr>
                <w:rFonts w:hint="eastAsia" w:ascii="宋体" w:hAnsi="宋体" w:cs="宋体"/>
                <w:color w:val="000000"/>
              </w:rPr>
            </w:pPr>
            <w:r>
              <w:rPr>
                <w:rFonts w:hint="eastAsia" w:ascii="宋体" w:hAnsi="宋体" w:cs="宋体"/>
                <w:color w:val="000000"/>
              </w:rPr>
              <w:t>3D打印耗材pla</w:t>
            </w:r>
          </w:p>
        </w:tc>
        <w:tc>
          <w:tcPr>
            <w:tcW w:w="2552" w:type="dxa"/>
            <w:tcBorders>
              <w:top w:val="single" w:color="000000" w:sz="4" w:space="0"/>
              <w:left w:val="single" w:color="000000" w:sz="4" w:space="0"/>
              <w:bottom w:val="single" w:color="000000" w:sz="4" w:space="0"/>
              <w:right w:val="single" w:color="000000" w:sz="4" w:space="0"/>
            </w:tcBorders>
            <w:vAlign w:val="center"/>
          </w:tcPr>
          <w:p w14:paraId="00482548">
            <w:pPr>
              <w:spacing w:after="0" w:line="240" w:lineRule="auto"/>
              <w:rPr>
                <w:rFonts w:hint="eastAsia" w:ascii="宋体" w:hAnsi="宋体" w:cs="宋体"/>
                <w:color w:val="000000"/>
              </w:rPr>
            </w:pPr>
            <w:r>
              <w:rPr>
                <w:rFonts w:hint="eastAsia" w:ascii="宋体" w:hAnsi="宋体" w:cs="宋体"/>
                <w:color w:val="000000"/>
              </w:rPr>
              <w:t>创想三维3D打印耗材CR-PETG系列高韧性高耐磨环保无毒，CR-PETG 【黑色1KG】</w:t>
            </w:r>
          </w:p>
        </w:tc>
        <w:tc>
          <w:tcPr>
            <w:tcW w:w="1003" w:type="dxa"/>
            <w:tcBorders>
              <w:top w:val="single" w:color="000000" w:sz="4" w:space="0"/>
              <w:left w:val="single" w:color="000000" w:sz="4" w:space="0"/>
              <w:bottom w:val="single" w:color="000000" w:sz="4" w:space="0"/>
              <w:right w:val="single" w:color="000000" w:sz="4" w:space="0"/>
            </w:tcBorders>
            <w:noWrap/>
            <w:vAlign w:val="center"/>
          </w:tcPr>
          <w:p w14:paraId="6ACAD95A">
            <w:pPr>
              <w:spacing w:after="0" w:line="240" w:lineRule="auto"/>
              <w:jc w:val="center"/>
              <w:rPr>
                <w:rFonts w:hint="eastAsia" w:ascii="宋体" w:hAnsi="宋体" w:cs="宋体"/>
                <w:color w:val="000000"/>
              </w:rPr>
            </w:pPr>
            <w:r>
              <w:rPr>
                <w:rFonts w:hint="eastAsia" w:ascii="宋体" w:hAnsi="宋体" w:cs="宋体"/>
                <w:color w:val="000000"/>
              </w:rPr>
              <w:t>卷</w:t>
            </w:r>
          </w:p>
        </w:tc>
        <w:tc>
          <w:tcPr>
            <w:tcW w:w="702" w:type="dxa"/>
            <w:tcBorders>
              <w:top w:val="single" w:color="000000" w:sz="4" w:space="0"/>
              <w:left w:val="single" w:color="000000" w:sz="4" w:space="0"/>
              <w:bottom w:val="single" w:color="000000" w:sz="4" w:space="0"/>
              <w:right w:val="single" w:color="000000" w:sz="4" w:space="0"/>
            </w:tcBorders>
            <w:noWrap/>
            <w:vAlign w:val="center"/>
          </w:tcPr>
          <w:p w14:paraId="03013342">
            <w:pPr>
              <w:spacing w:after="0" w:line="240" w:lineRule="auto"/>
              <w:jc w:val="center"/>
              <w:rPr>
                <w:rFonts w:hint="eastAsia" w:ascii="宋体" w:hAnsi="宋体" w:cs="宋体"/>
                <w:color w:val="000000"/>
              </w:rPr>
            </w:pPr>
            <w:r>
              <w:rPr>
                <w:rFonts w:hint="eastAsia" w:ascii="宋体" w:hAnsi="宋体" w:cs="宋体"/>
                <w:color w:val="000000"/>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60181981">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1797625A">
            <w:pPr>
              <w:spacing w:after="0" w:line="240" w:lineRule="auto"/>
              <w:jc w:val="center"/>
              <w:rPr>
                <w:rFonts w:hint="eastAsia" w:ascii="宋体" w:hAnsi="宋体" w:cs="宋体"/>
                <w:color w:val="000000"/>
              </w:rPr>
            </w:pPr>
          </w:p>
        </w:tc>
      </w:tr>
      <w:tr w14:paraId="4F18E617">
        <w:tblPrEx>
          <w:tblCellMar>
            <w:top w:w="0" w:type="dxa"/>
            <w:left w:w="108" w:type="dxa"/>
            <w:bottom w:w="0" w:type="dxa"/>
            <w:right w:w="108" w:type="dxa"/>
          </w:tblCellMar>
        </w:tblPrEx>
        <w:trPr>
          <w:gridAfter w:val="1"/>
          <w:wAfter w:w="13" w:type="dxa"/>
          <w:trHeight w:val="170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41D23EC8">
            <w:pPr>
              <w:spacing w:after="0" w:line="240" w:lineRule="auto"/>
              <w:jc w:val="center"/>
              <w:rPr>
                <w:rFonts w:hint="eastAsia" w:ascii="宋体" w:hAnsi="宋体" w:cs="宋体"/>
                <w:color w:val="000000"/>
              </w:rPr>
            </w:pPr>
            <w:r>
              <w:rPr>
                <w:rFonts w:hint="eastAsia" w:ascii="宋体" w:hAnsi="宋体" w:cs="宋体"/>
                <w:color w:val="000000"/>
              </w:rPr>
              <w:t>15</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39BF4D7B">
            <w:pPr>
              <w:spacing w:after="0" w:line="240" w:lineRule="auto"/>
              <w:jc w:val="center"/>
              <w:rPr>
                <w:rFonts w:hint="eastAsia" w:ascii="宋体" w:hAnsi="宋体" w:cs="宋体"/>
                <w:color w:val="000000"/>
              </w:rPr>
            </w:pPr>
            <w:r>
              <w:rPr>
                <w:rFonts w:hint="eastAsia" w:ascii="宋体" w:hAnsi="宋体" w:cs="宋体"/>
                <w:color w:val="000000"/>
              </w:rPr>
              <w:t>3D打印耗材pla</w:t>
            </w:r>
          </w:p>
        </w:tc>
        <w:tc>
          <w:tcPr>
            <w:tcW w:w="2552" w:type="dxa"/>
            <w:tcBorders>
              <w:top w:val="single" w:color="000000" w:sz="4" w:space="0"/>
              <w:left w:val="single" w:color="000000" w:sz="4" w:space="0"/>
              <w:bottom w:val="single" w:color="000000" w:sz="4" w:space="0"/>
              <w:right w:val="single" w:color="000000" w:sz="4" w:space="0"/>
            </w:tcBorders>
            <w:vAlign w:val="center"/>
          </w:tcPr>
          <w:p w14:paraId="7B0C44D1">
            <w:pPr>
              <w:spacing w:after="0" w:line="240" w:lineRule="auto"/>
              <w:rPr>
                <w:rFonts w:hint="eastAsia" w:ascii="宋体" w:hAnsi="宋体" w:cs="宋体"/>
                <w:color w:val="000000"/>
              </w:rPr>
            </w:pPr>
            <w:r>
              <w:rPr>
                <w:rFonts w:hint="eastAsia" w:ascii="宋体" w:hAnsi="宋体" w:cs="宋体"/>
                <w:color w:val="000000"/>
              </w:rPr>
              <w:t>创想三维3D打印耗材CR-PETG系列高韧性高耐磨环保无毒，CR-PETG 【白色1KG】</w:t>
            </w:r>
          </w:p>
        </w:tc>
        <w:tc>
          <w:tcPr>
            <w:tcW w:w="1003" w:type="dxa"/>
            <w:tcBorders>
              <w:top w:val="single" w:color="000000" w:sz="4" w:space="0"/>
              <w:left w:val="single" w:color="000000" w:sz="4" w:space="0"/>
              <w:bottom w:val="single" w:color="000000" w:sz="4" w:space="0"/>
              <w:right w:val="single" w:color="000000" w:sz="4" w:space="0"/>
            </w:tcBorders>
            <w:noWrap/>
            <w:vAlign w:val="center"/>
          </w:tcPr>
          <w:p w14:paraId="20B8FDAA">
            <w:pPr>
              <w:spacing w:after="0" w:line="240" w:lineRule="auto"/>
              <w:jc w:val="center"/>
              <w:rPr>
                <w:rFonts w:hint="eastAsia" w:ascii="宋体" w:hAnsi="宋体" w:cs="宋体"/>
                <w:color w:val="000000"/>
              </w:rPr>
            </w:pPr>
            <w:r>
              <w:rPr>
                <w:rFonts w:hint="eastAsia" w:ascii="宋体" w:hAnsi="宋体" w:cs="宋体"/>
                <w:color w:val="000000"/>
              </w:rPr>
              <w:t>卷</w:t>
            </w:r>
          </w:p>
        </w:tc>
        <w:tc>
          <w:tcPr>
            <w:tcW w:w="702" w:type="dxa"/>
            <w:tcBorders>
              <w:top w:val="single" w:color="000000" w:sz="4" w:space="0"/>
              <w:left w:val="single" w:color="000000" w:sz="4" w:space="0"/>
              <w:bottom w:val="single" w:color="000000" w:sz="4" w:space="0"/>
              <w:right w:val="single" w:color="000000" w:sz="4" w:space="0"/>
            </w:tcBorders>
            <w:noWrap/>
            <w:vAlign w:val="center"/>
          </w:tcPr>
          <w:p w14:paraId="73E8206C">
            <w:pPr>
              <w:spacing w:after="0" w:line="240" w:lineRule="auto"/>
              <w:jc w:val="center"/>
              <w:rPr>
                <w:rFonts w:hint="eastAsia" w:ascii="宋体" w:hAnsi="宋体" w:cs="宋体"/>
                <w:color w:val="000000"/>
              </w:rPr>
            </w:pPr>
            <w:r>
              <w:rPr>
                <w:rFonts w:hint="eastAsia" w:ascii="宋体" w:hAnsi="宋体" w:cs="宋体"/>
                <w:color w:val="000000"/>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2B30BBE2">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07A48F44">
            <w:pPr>
              <w:spacing w:after="0" w:line="240" w:lineRule="auto"/>
              <w:jc w:val="center"/>
              <w:rPr>
                <w:rFonts w:hint="eastAsia" w:ascii="宋体" w:hAnsi="宋体" w:cs="宋体"/>
                <w:color w:val="000000"/>
              </w:rPr>
            </w:pPr>
          </w:p>
        </w:tc>
      </w:tr>
      <w:tr w14:paraId="7A0E617D">
        <w:tblPrEx>
          <w:tblCellMar>
            <w:top w:w="0" w:type="dxa"/>
            <w:left w:w="108" w:type="dxa"/>
            <w:bottom w:w="0" w:type="dxa"/>
            <w:right w:w="108" w:type="dxa"/>
          </w:tblCellMar>
        </w:tblPrEx>
        <w:trPr>
          <w:gridAfter w:val="1"/>
          <w:wAfter w:w="13" w:type="dxa"/>
          <w:trHeight w:val="170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093FD7A7">
            <w:pPr>
              <w:spacing w:after="0" w:line="240" w:lineRule="auto"/>
              <w:jc w:val="center"/>
              <w:rPr>
                <w:rFonts w:hint="eastAsia" w:ascii="宋体" w:hAnsi="宋体" w:cs="宋体"/>
                <w:color w:val="000000"/>
              </w:rPr>
            </w:pPr>
            <w:r>
              <w:rPr>
                <w:rFonts w:hint="eastAsia" w:ascii="宋体" w:hAnsi="宋体" w:cs="宋体"/>
                <w:color w:val="000000"/>
              </w:rPr>
              <w:t>16</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7140C63B">
            <w:pPr>
              <w:spacing w:after="0" w:line="240" w:lineRule="auto"/>
              <w:jc w:val="center"/>
              <w:rPr>
                <w:rFonts w:hint="eastAsia" w:ascii="宋体" w:hAnsi="宋体" w:cs="宋体"/>
                <w:color w:val="000000"/>
              </w:rPr>
            </w:pPr>
            <w:r>
              <w:rPr>
                <w:rFonts w:hint="eastAsia" w:ascii="宋体" w:hAnsi="宋体" w:cs="宋体"/>
                <w:color w:val="000000"/>
              </w:rPr>
              <w:t>3D打印耗材pla</w:t>
            </w:r>
          </w:p>
        </w:tc>
        <w:tc>
          <w:tcPr>
            <w:tcW w:w="2552" w:type="dxa"/>
            <w:tcBorders>
              <w:top w:val="single" w:color="000000" w:sz="4" w:space="0"/>
              <w:left w:val="single" w:color="000000" w:sz="4" w:space="0"/>
              <w:bottom w:val="single" w:color="000000" w:sz="4" w:space="0"/>
              <w:right w:val="single" w:color="000000" w:sz="4" w:space="0"/>
            </w:tcBorders>
            <w:vAlign w:val="center"/>
          </w:tcPr>
          <w:p w14:paraId="5D01B7D9">
            <w:pPr>
              <w:spacing w:after="0" w:line="240" w:lineRule="auto"/>
              <w:rPr>
                <w:rFonts w:hint="eastAsia" w:ascii="宋体" w:hAnsi="宋体" w:cs="宋体"/>
                <w:color w:val="000000"/>
              </w:rPr>
            </w:pPr>
            <w:r>
              <w:rPr>
                <w:rFonts w:hint="eastAsia" w:ascii="宋体" w:hAnsi="宋体" w:cs="宋体"/>
                <w:color w:val="000000"/>
              </w:rPr>
              <w:t>创想三维3D打印耗材CR-PETG系列高韧性高耐磨环保无毒，CR-PETG 【透明1KG】</w:t>
            </w:r>
          </w:p>
        </w:tc>
        <w:tc>
          <w:tcPr>
            <w:tcW w:w="1003" w:type="dxa"/>
            <w:tcBorders>
              <w:top w:val="single" w:color="000000" w:sz="4" w:space="0"/>
              <w:left w:val="single" w:color="000000" w:sz="4" w:space="0"/>
              <w:bottom w:val="single" w:color="000000" w:sz="4" w:space="0"/>
              <w:right w:val="single" w:color="000000" w:sz="4" w:space="0"/>
            </w:tcBorders>
            <w:noWrap/>
            <w:vAlign w:val="center"/>
          </w:tcPr>
          <w:p w14:paraId="25F6E7C2">
            <w:pPr>
              <w:spacing w:after="0" w:line="240" w:lineRule="auto"/>
              <w:jc w:val="center"/>
              <w:rPr>
                <w:rFonts w:hint="eastAsia" w:ascii="宋体" w:hAnsi="宋体" w:cs="宋体"/>
                <w:color w:val="000000"/>
              </w:rPr>
            </w:pPr>
            <w:r>
              <w:rPr>
                <w:rFonts w:hint="eastAsia" w:ascii="宋体" w:hAnsi="宋体" w:cs="宋体"/>
                <w:color w:val="000000"/>
              </w:rPr>
              <w:t>卷</w:t>
            </w:r>
          </w:p>
        </w:tc>
        <w:tc>
          <w:tcPr>
            <w:tcW w:w="702" w:type="dxa"/>
            <w:tcBorders>
              <w:top w:val="single" w:color="000000" w:sz="4" w:space="0"/>
              <w:left w:val="single" w:color="000000" w:sz="4" w:space="0"/>
              <w:bottom w:val="single" w:color="000000" w:sz="4" w:space="0"/>
              <w:right w:val="single" w:color="000000" w:sz="4" w:space="0"/>
            </w:tcBorders>
            <w:noWrap/>
            <w:vAlign w:val="center"/>
          </w:tcPr>
          <w:p w14:paraId="0C25D4D9">
            <w:pPr>
              <w:spacing w:after="0" w:line="240" w:lineRule="auto"/>
              <w:jc w:val="center"/>
              <w:rPr>
                <w:rFonts w:hint="eastAsia" w:ascii="宋体" w:hAnsi="宋体" w:cs="宋体"/>
                <w:color w:val="000000"/>
              </w:rPr>
            </w:pPr>
            <w:r>
              <w:rPr>
                <w:rFonts w:hint="eastAsia" w:ascii="宋体" w:hAnsi="宋体" w:cs="宋体"/>
                <w:color w:val="000000"/>
              </w:rPr>
              <w:t>10</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2263345E">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52DCC214">
            <w:pPr>
              <w:spacing w:after="0" w:line="240" w:lineRule="auto"/>
              <w:jc w:val="center"/>
              <w:rPr>
                <w:rFonts w:hint="eastAsia" w:ascii="宋体" w:hAnsi="宋体" w:cs="宋体"/>
                <w:color w:val="000000"/>
              </w:rPr>
            </w:pPr>
          </w:p>
        </w:tc>
      </w:tr>
      <w:tr w14:paraId="39A658A3">
        <w:tblPrEx>
          <w:tblCellMar>
            <w:top w:w="0" w:type="dxa"/>
            <w:left w:w="108" w:type="dxa"/>
            <w:bottom w:w="0" w:type="dxa"/>
            <w:right w:w="108" w:type="dxa"/>
          </w:tblCellMar>
        </w:tblPrEx>
        <w:trPr>
          <w:gridAfter w:val="1"/>
          <w:wAfter w:w="13" w:type="dxa"/>
          <w:trHeight w:val="130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14BEEBA7">
            <w:pPr>
              <w:spacing w:after="0" w:line="240" w:lineRule="auto"/>
              <w:jc w:val="center"/>
              <w:rPr>
                <w:rFonts w:hint="eastAsia" w:ascii="宋体" w:hAnsi="宋体" w:cs="宋体"/>
                <w:color w:val="000000"/>
              </w:rPr>
            </w:pPr>
            <w:r>
              <w:rPr>
                <w:rFonts w:hint="eastAsia" w:ascii="宋体" w:hAnsi="宋体" w:cs="宋体"/>
                <w:color w:val="000000"/>
              </w:rPr>
              <w:t>17</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7B63273A">
            <w:pPr>
              <w:spacing w:after="0" w:line="240" w:lineRule="auto"/>
              <w:jc w:val="center"/>
              <w:rPr>
                <w:rFonts w:hint="eastAsia" w:ascii="宋体" w:hAnsi="宋体" w:cs="宋体"/>
                <w:color w:val="000000"/>
              </w:rPr>
            </w:pPr>
            <w:r>
              <w:rPr>
                <w:rFonts w:hint="eastAsia" w:ascii="宋体" w:hAnsi="宋体" w:cs="宋体"/>
                <w:color w:val="000000"/>
              </w:rPr>
              <w:t>富斯I6X遥控器</w:t>
            </w:r>
          </w:p>
        </w:tc>
        <w:tc>
          <w:tcPr>
            <w:tcW w:w="2552" w:type="dxa"/>
            <w:tcBorders>
              <w:top w:val="single" w:color="000000" w:sz="4" w:space="0"/>
              <w:left w:val="single" w:color="000000" w:sz="4" w:space="0"/>
              <w:bottom w:val="single" w:color="000000" w:sz="4" w:space="0"/>
              <w:right w:val="single" w:color="000000" w:sz="4" w:space="0"/>
            </w:tcBorders>
            <w:vAlign w:val="center"/>
          </w:tcPr>
          <w:p w14:paraId="25E4D9CD">
            <w:pPr>
              <w:spacing w:after="0" w:line="240" w:lineRule="auto"/>
              <w:rPr>
                <w:rFonts w:hint="eastAsia" w:ascii="宋体" w:hAnsi="宋体" w:cs="宋体"/>
                <w:color w:val="000000"/>
              </w:rPr>
            </w:pPr>
            <w:r>
              <w:rPr>
                <w:rFonts w:hint="eastAsia" w:ascii="宋体" w:hAnsi="宋体" w:cs="宋体"/>
                <w:color w:val="000000"/>
              </w:rPr>
              <w:t>FLYSKY，I6X，左手油门</w:t>
            </w:r>
          </w:p>
        </w:tc>
        <w:tc>
          <w:tcPr>
            <w:tcW w:w="1003" w:type="dxa"/>
            <w:tcBorders>
              <w:top w:val="single" w:color="000000" w:sz="4" w:space="0"/>
              <w:left w:val="single" w:color="000000" w:sz="4" w:space="0"/>
              <w:bottom w:val="single" w:color="000000" w:sz="4" w:space="0"/>
              <w:right w:val="single" w:color="000000" w:sz="4" w:space="0"/>
            </w:tcBorders>
            <w:noWrap/>
            <w:vAlign w:val="center"/>
          </w:tcPr>
          <w:p w14:paraId="57845F85">
            <w:pPr>
              <w:spacing w:after="0" w:line="240" w:lineRule="auto"/>
              <w:jc w:val="center"/>
              <w:rPr>
                <w:rFonts w:hint="eastAsia" w:ascii="宋体" w:hAnsi="宋体" w:cs="宋体"/>
                <w:color w:val="000000"/>
              </w:rPr>
            </w:pPr>
            <w:r>
              <w:rPr>
                <w:rFonts w:hint="eastAsia" w:ascii="宋体" w:hAnsi="宋体" w:cs="宋体"/>
                <w:color w:val="000000"/>
              </w:rPr>
              <w:t>只</w:t>
            </w:r>
          </w:p>
        </w:tc>
        <w:tc>
          <w:tcPr>
            <w:tcW w:w="702" w:type="dxa"/>
            <w:tcBorders>
              <w:top w:val="single" w:color="000000" w:sz="4" w:space="0"/>
              <w:left w:val="single" w:color="000000" w:sz="4" w:space="0"/>
              <w:bottom w:val="single" w:color="000000" w:sz="4" w:space="0"/>
              <w:right w:val="single" w:color="000000" w:sz="4" w:space="0"/>
            </w:tcBorders>
            <w:noWrap/>
            <w:vAlign w:val="center"/>
          </w:tcPr>
          <w:p w14:paraId="0C514730">
            <w:pPr>
              <w:spacing w:after="0" w:line="240" w:lineRule="auto"/>
              <w:jc w:val="center"/>
              <w:rPr>
                <w:rFonts w:hint="eastAsia" w:ascii="宋体" w:hAnsi="宋体" w:cs="宋体"/>
                <w:color w:val="000000"/>
              </w:rPr>
            </w:pPr>
            <w:r>
              <w:rPr>
                <w:rFonts w:hint="eastAsia" w:ascii="宋体" w:hAnsi="宋体" w:cs="宋体"/>
                <w:color w:val="000000"/>
              </w:rPr>
              <w:t>5</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2524B60F">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0C692B14">
            <w:pPr>
              <w:spacing w:after="0" w:line="240" w:lineRule="auto"/>
              <w:jc w:val="center"/>
              <w:rPr>
                <w:rFonts w:hint="eastAsia" w:ascii="宋体" w:hAnsi="宋体" w:cs="宋体"/>
                <w:color w:val="000000"/>
              </w:rPr>
            </w:pPr>
          </w:p>
        </w:tc>
      </w:tr>
      <w:tr w14:paraId="330D1251">
        <w:tblPrEx>
          <w:tblCellMar>
            <w:top w:w="0" w:type="dxa"/>
            <w:left w:w="108" w:type="dxa"/>
            <w:bottom w:w="0" w:type="dxa"/>
            <w:right w:w="108" w:type="dxa"/>
          </w:tblCellMar>
        </w:tblPrEx>
        <w:trPr>
          <w:gridAfter w:val="1"/>
          <w:wAfter w:w="13" w:type="dxa"/>
          <w:trHeight w:val="1300" w:hRule="atLeast"/>
        </w:trPr>
        <w:tc>
          <w:tcPr>
            <w:tcW w:w="701" w:type="dxa"/>
            <w:tcBorders>
              <w:top w:val="single" w:color="000000" w:sz="4" w:space="0"/>
              <w:left w:val="single" w:color="000000" w:sz="4" w:space="0"/>
              <w:bottom w:val="single" w:color="000000" w:sz="4" w:space="0"/>
              <w:right w:val="single" w:color="000000" w:sz="4" w:space="0"/>
            </w:tcBorders>
            <w:vAlign w:val="center"/>
          </w:tcPr>
          <w:p w14:paraId="3DA32BCC">
            <w:pPr>
              <w:spacing w:after="0" w:line="240" w:lineRule="auto"/>
              <w:jc w:val="center"/>
              <w:rPr>
                <w:rFonts w:hint="eastAsia" w:ascii="宋体" w:hAnsi="宋体" w:cs="宋体"/>
                <w:color w:val="000000"/>
              </w:rPr>
            </w:pPr>
            <w:r>
              <w:rPr>
                <w:rFonts w:hint="eastAsia" w:ascii="宋体" w:hAnsi="宋体" w:cs="宋体"/>
                <w:color w:val="000000"/>
              </w:rPr>
              <w:t>18</w:t>
            </w:r>
          </w:p>
        </w:tc>
        <w:tc>
          <w:tcPr>
            <w:tcW w:w="2696" w:type="dxa"/>
            <w:gridSpan w:val="2"/>
            <w:tcBorders>
              <w:top w:val="single" w:color="000000" w:sz="4" w:space="0"/>
              <w:left w:val="single" w:color="000000" w:sz="4" w:space="0"/>
              <w:bottom w:val="single" w:color="000000" w:sz="4" w:space="0"/>
              <w:right w:val="single" w:color="000000" w:sz="4" w:space="0"/>
            </w:tcBorders>
            <w:vAlign w:val="center"/>
          </w:tcPr>
          <w:p w14:paraId="37D40EFF">
            <w:pPr>
              <w:spacing w:after="0" w:line="240" w:lineRule="auto"/>
              <w:jc w:val="center"/>
              <w:rPr>
                <w:rFonts w:hint="eastAsia" w:ascii="宋体" w:hAnsi="宋体" w:cs="宋体"/>
                <w:color w:val="000000"/>
              </w:rPr>
            </w:pPr>
            <w:r>
              <w:rPr>
                <w:rFonts w:hint="eastAsia" w:ascii="宋体" w:hAnsi="宋体" w:cs="宋体"/>
                <w:color w:val="000000"/>
              </w:rPr>
              <w:t>MC7遥控器MINI</w:t>
            </w:r>
          </w:p>
        </w:tc>
        <w:tc>
          <w:tcPr>
            <w:tcW w:w="2552" w:type="dxa"/>
            <w:tcBorders>
              <w:top w:val="single" w:color="000000" w:sz="4" w:space="0"/>
              <w:left w:val="single" w:color="000000" w:sz="4" w:space="0"/>
              <w:bottom w:val="single" w:color="000000" w:sz="4" w:space="0"/>
              <w:right w:val="single" w:color="000000" w:sz="4" w:space="0"/>
            </w:tcBorders>
            <w:vAlign w:val="center"/>
          </w:tcPr>
          <w:p w14:paraId="5D5016F7">
            <w:pPr>
              <w:spacing w:after="0" w:line="240" w:lineRule="auto"/>
              <w:rPr>
                <w:rFonts w:hint="eastAsia" w:ascii="宋体" w:hAnsi="宋体" w:cs="宋体"/>
                <w:color w:val="000000"/>
              </w:rPr>
            </w:pPr>
            <w:r>
              <w:rPr>
                <w:rFonts w:hint="eastAsia" w:ascii="宋体" w:hAnsi="宋体" w:cs="宋体"/>
                <w:color w:val="000000"/>
              </w:rPr>
              <w:t xml:space="preserve"> MICROZONE,MC7-mini8通道，2.4G，左手油门</w:t>
            </w:r>
          </w:p>
        </w:tc>
        <w:tc>
          <w:tcPr>
            <w:tcW w:w="1003" w:type="dxa"/>
            <w:tcBorders>
              <w:top w:val="single" w:color="000000" w:sz="4" w:space="0"/>
              <w:left w:val="single" w:color="000000" w:sz="4" w:space="0"/>
              <w:bottom w:val="single" w:color="000000" w:sz="4" w:space="0"/>
              <w:right w:val="single" w:color="000000" w:sz="4" w:space="0"/>
            </w:tcBorders>
            <w:noWrap/>
            <w:vAlign w:val="center"/>
          </w:tcPr>
          <w:p w14:paraId="648DE2C3">
            <w:pPr>
              <w:spacing w:after="0" w:line="240" w:lineRule="auto"/>
              <w:jc w:val="center"/>
              <w:rPr>
                <w:rFonts w:hint="eastAsia" w:ascii="宋体" w:hAnsi="宋体" w:cs="宋体"/>
                <w:color w:val="000000"/>
              </w:rPr>
            </w:pPr>
            <w:r>
              <w:rPr>
                <w:rFonts w:hint="eastAsia" w:ascii="宋体" w:hAnsi="宋体" w:cs="宋体"/>
                <w:color w:val="000000"/>
              </w:rPr>
              <w:t>只</w:t>
            </w:r>
          </w:p>
        </w:tc>
        <w:tc>
          <w:tcPr>
            <w:tcW w:w="702" w:type="dxa"/>
            <w:tcBorders>
              <w:top w:val="single" w:color="000000" w:sz="4" w:space="0"/>
              <w:left w:val="single" w:color="000000" w:sz="4" w:space="0"/>
              <w:bottom w:val="single" w:color="000000" w:sz="4" w:space="0"/>
              <w:right w:val="single" w:color="000000" w:sz="4" w:space="0"/>
            </w:tcBorders>
            <w:noWrap/>
            <w:vAlign w:val="center"/>
          </w:tcPr>
          <w:p w14:paraId="3241354C">
            <w:pPr>
              <w:spacing w:after="0" w:line="240" w:lineRule="auto"/>
              <w:jc w:val="center"/>
              <w:rPr>
                <w:rFonts w:hint="eastAsia" w:ascii="宋体" w:hAnsi="宋体" w:cs="宋体"/>
                <w:color w:val="000000"/>
              </w:rPr>
            </w:pPr>
            <w:r>
              <w:rPr>
                <w:rFonts w:hint="eastAsia" w:ascii="宋体" w:hAnsi="宋体" w:cs="宋体"/>
                <w:color w:val="000000"/>
              </w:rPr>
              <w:t>5</w:t>
            </w:r>
          </w:p>
        </w:tc>
        <w:tc>
          <w:tcPr>
            <w:tcW w:w="709" w:type="dxa"/>
            <w:tcBorders>
              <w:top w:val="single" w:color="000000" w:sz="4" w:space="0"/>
              <w:left w:val="single" w:color="000000" w:sz="4" w:space="0"/>
              <w:bottom w:val="single" w:color="000000" w:sz="4" w:space="0"/>
              <w:right w:val="single" w:color="000000" w:sz="4" w:space="0"/>
            </w:tcBorders>
            <w:noWrap/>
            <w:vAlign w:val="center"/>
          </w:tcPr>
          <w:p w14:paraId="0AA67204">
            <w:pPr>
              <w:spacing w:after="0" w:line="240" w:lineRule="auto"/>
              <w:jc w:val="center"/>
              <w:rPr>
                <w:rFonts w:hint="eastAsia" w:ascii="宋体" w:hAnsi="宋体" w:cs="宋体"/>
                <w:color w:val="000000"/>
              </w:rPr>
            </w:pPr>
          </w:p>
        </w:tc>
        <w:tc>
          <w:tcPr>
            <w:tcW w:w="812" w:type="dxa"/>
            <w:tcBorders>
              <w:top w:val="single" w:color="000000" w:sz="4" w:space="0"/>
              <w:left w:val="single" w:color="000000" w:sz="4" w:space="0"/>
              <w:bottom w:val="single" w:color="000000" w:sz="4" w:space="0"/>
              <w:right w:val="single" w:color="000000" w:sz="4" w:space="0"/>
            </w:tcBorders>
            <w:vAlign w:val="center"/>
          </w:tcPr>
          <w:p w14:paraId="2E70A8EB">
            <w:pPr>
              <w:spacing w:after="0" w:line="240" w:lineRule="auto"/>
              <w:jc w:val="center"/>
              <w:rPr>
                <w:rFonts w:hint="eastAsia" w:ascii="宋体" w:hAnsi="宋体" w:cs="宋体"/>
                <w:color w:val="000000"/>
              </w:rPr>
            </w:pPr>
          </w:p>
        </w:tc>
      </w:tr>
      <w:tr w14:paraId="1F1D8F7C">
        <w:tblPrEx>
          <w:tblCellMar>
            <w:top w:w="0" w:type="dxa"/>
            <w:left w:w="108" w:type="dxa"/>
            <w:bottom w:w="0" w:type="dxa"/>
            <w:right w:w="108" w:type="dxa"/>
          </w:tblCellMar>
        </w:tblPrEx>
        <w:trPr>
          <w:trHeight w:val="663"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8A53C2">
            <w:pPr>
              <w:spacing w:after="0" w:line="240" w:lineRule="auto"/>
              <w:jc w:val="center"/>
              <w:textAlignment w:val="center"/>
              <w:rPr>
                <w:rFonts w:hint="eastAsia" w:ascii="宋体" w:hAnsi="宋体" w:cs="宋体"/>
                <w:color w:val="000000"/>
                <w:sz w:val="20"/>
                <w:szCs w:val="20"/>
                <w:lang w:bidi="ar"/>
              </w:rPr>
            </w:pPr>
            <w:r>
              <w:rPr>
                <w:rFonts w:hint="eastAsia" w:ascii="宋体" w:hAnsi="宋体" w:cs="宋体"/>
                <w:color w:val="000000"/>
                <w:sz w:val="24"/>
              </w:rPr>
              <w:t>报价总计</w:t>
            </w:r>
          </w:p>
        </w:tc>
        <w:tc>
          <w:tcPr>
            <w:tcW w:w="7224" w:type="dxa"/>
            <w:gridSpan w:val="7"/>
            <w:tcBorders>
              <w:top w:val="single" w:color="000000" w:sz="4" w:space="0"/>
              <w:left w:val="single" w:color="000000" w:sz="4" w:space="0"/>
              <w:bottom w:val="single" w:color="000000" w:sz="4" w:space="0"/>
              <w:right w:val="single" w:color="000000" w:sz="4" w:space="0"/>
            </w:tcBorders>
            <w:vAlign w:val="center"/>
          </w:tcPr>
          <w:p w14:paraId="05BC2D2B">
            <w:pPr>
              <w:spacing w:after="0" w:line="240" w:lineRule="auto"/>
              <w:jc w:val="center"/>
              <w:textAlignment w:val="center"/>
              <w:rPr>
                <w:rFonts w:hint="eastAsia" w:ascii="宋体" w:hAnsi="宋体" w:cs="宋体"/>
                <w:color w:val="000000"/>
                <w:sz w:val="20"/>
                <w:szCs w:val="20"/>
                <w:lang w:bidi="ar"/>
              </w:rPr>
            </w:pPr>
            <w:r>
              <w:rPr>
                <w:rFonts w:ascii="宋体" w:hAnsi="宋体"/>
                <w:color w:val="000000"/>
                <w:sz w:val="24"/>
              </w:rPr>
              <w:t>¥</w:t>
            </w:r>
            <w:r>
              <w:rPr>
                <w:rFonts w:hint="eastAsia" w:ascii="宋体" w:hAnsi="宋体"/>
                <w:color w:val="000000"/>
                <w:sz w:val="24"/>
                <w:u w:val="single"/>
              </w:rPr>
              <w:t xml:space="preserve">             </w:t>
            </w:r>
            <w:r>
              <w:rPr>
                <w:rFonts w:hint="eastAsia" w:ascii="宋体" w:hAnsi="宋体" w:cs="宋体"/>
                <w:color w:val="000000"/>
                <w:sz w:val="24"/>
                <w:u w:val="single"/>
              </w:rPr>
              <w:t>元</w:t>
            </w:r>
            <w:r>
              <w:rPr>
                <w:rFonts w:hint="eastAsia" w:ascii="宋体" w:hAnsi="宋体" w:cs="宋体"/>
                <w:color w:val="000000"/>
                <w:sz w:val="24"/>
              </w:rPr>
              <w:t>，人民币大写：</w:t>
            </w:r>
            <w:r>
              <w:rPr>
                <w:rFonts w:hint="eastAsia" w:ascii="宋体" w:hAnsi="宋体" w:cs="宋体"/>
                <w:color w:val="000000"/>
                <w:sz w:val="24"/>
                <w:u w:val="single"/>
              </w:rPr>
              <w:t xml:space="preserve">              </w:t>
            </w:r>
            <w:r>
              <w:rPr>
                <w:rFonts w:hint="eastAsia" w:ascii="宋体" w:hAnsi="宋体" w:cs="宋体"/>
                <w:color w:val="000000"/>
                <w:sz w:val="24"/>
              </w:rPr>
              <w:t>。</w:t>
            </w:r>
          </w:p>
        </w:tc>
      </w:tr>
      <w:tr w14:paraId="7EEEB071">
        <w:tblPrEx>
          <w:tblCellMar>
            <w:top w:w="0" w:type="dxa"/>
            <w:left w:w="108" w:type="dxa"/>
            <w:bottom w:w="0" w:type="dxa"/>
            <w:right w:w="108" w:type="dxa"/>
          </w:tblCellMar>
        </w:tblPrEx>
        <w:trPr>
          <w:trHeight w:val="499"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1638C0">
            <w:pPr>
              <w:spacing w:after="0" w:line="240" w:lineRule="auto"/>
              <w:jc w:val="center"/>
              <w:textAlignment w:val="center"/>
              <w:rPr>
                <w:rFonts w:hint="eastAsia" w:ascii="宋体" w:hAnsi="宋体" w:cs="宋体"/>
                <w:color w:val="000000"/>
                <w:sz w:val="20"/>
                <w:szCs w:val="20"/>
                <w:lang w:bidi="ar"/>
              </w:rPr>
            </w:pPr>
            <w:r>
              <w:rPr>
                <w:rFonts w:hint="eastAsia" w:ascii="宋体" w:hAnsi="宋体" w:cs="宋体"/>
                <w:color w:val="000000"/>
                <w:sz w:val="24"/>
              </w:rPr>
              <w:t>备注</w:t>
            </w:r>
          </w:p>
        </w:tc>
        <w:tc>
          <w:tcPr>
            <w:tcW w:w="7224" w:type="dxa"/>
            <w:gridSpan w:val="7"/>
            <w:tcBorders>
              <w:top w:val="single" w:color="000000" w:sz="4" w:space="0"/>
              <w:left w:val="single" w:color="000000" w:sz="4" w:space="0"/>
              <w:bottom w:val="single" w:color="000000" w:sz="4" w:space="0"/>
              <w:right w:val="single" w:color="000000" w:sz="4" w:space="0"/>
            </w:tcBorders>
            <w:vAlign w:val="center"/>
          </w:tcPr>
          <w:p w14:paraId="0B8BFA24">
            <w:pPr>
              <w:numPr>
                <w:ilvl w:val="0"/>
                <w:numId w:val="2"/>
              </w:numPr>
              <w:spacing w:after="0" w:line="360" w:lineRule="exact"/>
              <w:rPr>
                <w:rFonts w:hint="eastAsia" w:ascii="仿宋" w:hAnsi="仿宋" w:eastAsia="仿宋" w:cs="仿宋"/>
                <w:sz w:val="21"/>
                <w:szCs w:val="21"/>
              </w:rPr>
            </w:pPr>
            <w:r>
              <w:rPr>
                <w:rFonts w:hint="eastAsia" w:ascii="仿宋" w:hAnsi="仿宋" w:eastAsia="仿宋" w:cs="仿宋"/>
                <w:sz w:val="21"/>
                <w:szCs w:val="21"/>
              </w:rPr>
              <w:t>报价包括完成本项目的全部费用(含人工、交通、税费和利润等)，供应商应有足够的专业知识判定完成本项目所需的一切可能费用，并据此报价（开票价），采购方不再支付任何其它费用。</w:t>
            </w:r>
          </w:p>
          <w:p w14:paraId="1407E922">
            <w:pPr>
              <w:spacing w:after="0" w:line="360" w:lineRule="exact"/>
              <w:rPr>
                <w:rFonts w:hint="eastAsia" w:ascii="仿宋" w:hAnsi="仿宋" w:eastAsia="仿宋" w:cs="仿宋"/>
                <w:sz w:val="21"/>
                <w:szCs w:val="21"/>
              </w:rPr>
            </w:pPr>
            <w:r>
              <w:rPr>
                <w:rFonts w:hint="eastAsia" w:ascii="仿宋" w:hAnsi="仿宋" w:eastAsia="仿宋" w:cs="仿宋"/>
                <w:sz w:val="21"/>
                <w:szCs w:val="21"/>
              </w:rPr>
              <w:t>2.本项目最高控制价为19800元，超过控制价的报价为无效报价。</w:t>
            </w:r>
          </w:p>
          <w:p w14:paraId="0E877DB8">
            <w:pPr>
              <w:spacing w:after="0" w:line="240" w:lineRule="auto"/>
              <w:jc w:val="both"/>
              <w:textAlignment w:val="center"/>
              <w:rPr>
                <w:rFonts w:hint="eastAsia" w:ascii="宋体" w:hAnsi="宋体" w:cs="宋体"/>
                <w:color w:val="000000"/>
                <w:sz w:val="20"/>
                <w:szCs w:val="20"/>
                <w:lang w:bidi="ar"/>
              </w:rPr>
            </w:pPr>
            <w:r>
              <w:rPr>
                <w:rFonts w:hint="eastAsia" w:ascii="仿宋" w:hAnsi="仿宋" w:eastAsia="仿宋" w:cs="仿宋"/>
                <w:sz w:val="21"/>
                <w:szCs w:val="21"/>
              </w:rPr>
              <w:t>3.本项目为一次报价，本次报价即为最终报价。</w:t>
            </w:r>
          </w:p>
        </w:tc>
      </w:tr>
    </w:tbl>
    <w:p w14:paraId="158D3F7C">
      <w:pPr>
        <w:kinsoku w:val="0"/>
        <w:topLinePunct/>
        <w:snapToGrid w:val="0"/>
        <w:spacing w:line="520" w:lineRule="exact"/>
        <w:rPr>
          <w:rFonts w:hint="eastAsia" w:ascii="宋体" w:hAnsi="宋体" w:cs="宋体"/>
          <w:color w:val="000000"/>
          <w:sz w:val="24"/>
        </w:rPr>
      </w:pPr>
    </w:p>
    <w:p w14:paraId="66C92D78">
      <w:pPr>
        <w:kinsoku w:val="0"/>
        <w:topLinePunct/>
        <w:snapToGrid w:val="0"/>
        <w:spacing w:line="520" w:lineRule="exact"/>
        <w:rPr>
          <w:rFonts w:ascii="宋体"/>
          <w:color w:val="000000"/>
          <w:sz w:val="24"/>
        </w:rPr>
      </w:pPr>
      <w:r>
        <w:rPr>
          <w:rFonts w:hint="eastAsia" w:ascii="宋体" w:hAnsi="宋体" w:cs="宋体"/>
          <w:color w:val="000000"/>
          <w:sz w:val="24"/>
        </w:rPr>
        <w:t>竞价响应单位：（盖章）</w:t>
      </w:r>
    </w:p>
    <w:p w14:paraId="4EE241FD">
      <w:pPr>
        <w:kinsoku w:val="0"/>
        <w:topLinePunct/>
        <w:snapToGrid w:val="0"/>
        <w:spacing w:line="520" w:lineRule="exact"/>
        <w:rPr>
          <w:rFonts w:ascii="宋体"/>
          <w:color w:val="000000"/>
          <w:sz w:val="24"/>
        </w:rPr>
      </w:pPr>
      <w:r>
        <w:rPr>
          <w:rFonts w:hint="eastAsia" w:ascii="宋体" w:hAnsi="宋体" w:cs="宋体"/>
          <w:color w:val="000000"/>
          <w:sz w:val="24"/>
        </w:rPr>
        <w:t>法定代表人或被授权人（签字或盖章）：</w:t>
      </w:r>
    </w:p>
    <w:p w14:paraId="590A683E">
      <w:pPr>
        <w:kinsoku w:val="0"/>
        <w:topLinePunct/>
        <w:snapToGrid w:val="0"/>
        <w:spacing w:line="520" w:lineRule="exact"/>
        <w:rPr>
          <w:rFonts w:hint="eastAsia" w:ascii="仿宋" w:hAnsi="仿宋" w:eastAsia="仿宋"/>
          <w:color w:val="FF0000"/>
          <w:sz w:val="28"/>
          <w:szCs w:val="28"/>
        </w:rPr>
      </w:pPr>
      <w:r>
        <w:rPr>
          <w:rFonts w:hint="eastAsia" w:ascii="宋体" w:hAnsi="宋体" w:cs="宋体"/>
          <w:color w:val="000000"/>
          <w:sz w:val="24"/>
        </w:rPr>
        <w:t>日期：</w:t>
      </w:r>
    </w:p>
    <w:p w14:paraId="7F4DEA7C">
      <w:pPr>
        <w:snapToGrid w:val="0"/>
        <w:spacing w:after="0" w:line="500" w:lineRule="exact"/>
        <w:jc w:val="center"/>
        <w:outlineLvl w:val="2"/>
        <w:rPr>
          <w:rFonts w:hint="eastAsia" w:ascii="仿宋" w:hAnsi="仿宋" w:eastAsia="仿宋"/>
          <w:color w:val="FF0000"/>
          <w:sz w:val="28"/>
          <w:szCs w:val="28"/>
        </w:rPr>
      </w:pPr>
    </w:p>
    <w:sectPr>
      <w:footerReference r:id="rId5" w:type="default"/>
      <w:pgSz w:w="11907" w:h="16840"/>
      <w:pgMar w:top="1134" w:right="1134" w:bottom="1134" w:left="1588" w:header="567" w:footer="567" w:gutter="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5B044DB-F58C-47EE-848C-4AA68C6133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embedRegular r:id="rId2" w:fontKey="{A7452191-D786-4901-9431-B4019B7AA744}"/>
  </w:font>
  <w:font w:name="仿宋">
    <w:panose1 w:val="02010609060101010101"/>
    <w:charset w:val="86"/>
    <w:family w:val="modern"/>
    <w:pitch w:val="default"/>
    <w:sig w:usb0="800002BF" w:usb1="38CF7CFA" w:usb2="00000016" w:usb3="00000000" w:csb0="00040001" w:csb1="00000000"/>
    <w:embedRegular r:id="rId3" w:fontKey="{C49A3D28-FF1C-445F-A641-31DC558B341D}"/>
  </w:font>
  <w:font w:name="Cambria">
    <w:panose1 w:val="02040503050406030204"/>
    <w:charset w:val="00"/>
    <w:family w:val="roman"/>
    <w:pitch w:val="default"/>
    <w:sig w:usb0="E00006FF" w:usb1="420024FF" w:usb2="02000000" w:usb3="00000000" w:csb0="2000019F" w:csb1="00000000"/>
    <w:embedRegular r:id="rId4" w:fontKey="{88F60B5B-5508-42D5-A0F8-BFC1172AD44B}"/>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ˎ̥">
    <w:altName w:val="Times New Roman"/>
    <w:panose1 w:val="00000000000000000000"/>
    <w:charset w:val="00"/>
    <w:family w:val="roman"/>
    <w:pitch w:val="default"/>
    <w:sig w:usb0="00000000" w:usb1="00000000" w:usb2="00000000" w:usb3="00000000" w:csb0="00040001" w:csb1="00000000"/>
  </w:font>
  <w:font w:name="方正小标宋_GBK">
    <w:panose1 w:val="02000000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5" w:fontKey="{5B1FD7A7-7C1B-4D69-B9E6-B19F25B902F8}"/>
  </w:font>
  <w:font w:name="Wingdings 2">
    <w:panose1 w:val="05020102010507070707"/>
    <w:charset w:val="02"/>
    <w:family w:val="roman"/>
    <w:pitch w:val="default"/>
    <w:sig w:usb0="00000000" w:usb1="00000000" w:usb2="00000000" w:usb3="00000000" w:csb0="80000000" w:csb1="00000000"/>
    <w:embedRegular r:id="rId6" w:fontKey="{793D3DD9-FD0F-4E27-92F9-3A95277AEB1F}"/>
  </w:font>
  <w:font w:name="楷体_GB2312">
    <w:altName w:val="楷体"/>
    <w:panose1 w:val="00000000000000000000"/>
    <w:charset w:val="86"/>
    <w:family w:val="modern"/>
    <w:pitch w:val="default"/>
    <w:sig w:usb0="00000000" w:usb1="00000000" w:usb2="00000010" w:usb3="00000000" w:csb0="00040000" w:csb1="00000000"/>
    <w:embedRegular r:id="rId7" w:fontKey="{986FC4D0-9B81-4377-906C-C249724B2DC4}"/>
  </w:font>
  <w:font w:name="方正小标宋简体">
    <w:panose1 w:val="02000000000000000000"/>
    <w:charset w:val="86"/>
    <w:family w:val="auto"/>
    <w:pitch w:val="default"/>
    <w:sig w:usb0="00000001" w:usb1="08000000" w:usb2="00000000" w:usb3="00000000" w:csb0="00040000" w:csb1="00000000"/>
    <w:embedRegular r:id="rId8" w:fontKey="{AB6CFE37-F072-4A40-B3BD-8E38F3815A78}"/>
  </w:font>
  <w:font w:name="KSOFE4500885">
    <w:panose1 w:val="02010609060101010101"/>
    <w:charset w:val="86"/>
    <w:family w:val="auto"/>
    <w:pitch w:val="default"/>
    <w:sig w:usb0="00000001"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288E1">
    <w:pPr>
      <w:pStyle w:val="25"/>
      <w:spacing w:after="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12</w:t>
    </w:r>
    <w:r>
      <w:rPr>
        <w:b/>
        <w:bCs/>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2" w:lineRule="auto"/>
      </w:pPr>
      <w:r>
        <w:separator/>
      </w:r>
    </w:p>
  </w:footnote>
  <w:footnote w:type="continuationSeparator" w:id="1">
    <w:p>
      <w:pPr>
        <w:spacing w:before="0" w:after="0" w:line="252"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1ED079"/>
    <w:multiLevelType w:val="singleLevel"/>
    <w:tmpl w:val="061ED079"/>
    <w:lvl w:ilvl="0" w:tentative="0">
      <w:start w:val="1"/>
      <w:numFmt w:val="decimal"/>
      <w:lvlText w:val="%1."/>
      <w:lvlJc w:val="left"/>
      <w:pPr>
        <w:tabs>
          <w:tab w:val="left" w:pos="312"/>
        </w:tabs>
      </w:pPr>
    </w:lvl>
  </w:abstractNum>
  <w:abstractNum w:abstractNumId="1">
    <w:nsid w:val="38DA3F37"/>
    <w:multiLevelType w:val="multilevel"/>
    <w:tmpl w:val="38DA3F37"/>
    <w:lvl w:ilvl="0" w:tentative="0">
      <w:start w:val="1"/>
      <w:numFmt w:val="bullet"/>
      <w:pStyle w:val="52"/>
      <w:lvlText w:val=""/>
      <w:lvlJc w:val="left"/>
      <w:pPr>
        <w:tabs>
          <w:tab w:val="left" w:pos="480"/>
        </w:tabs>
        <w:ind w:left="480" w:hanging="480"/>
      </w:pPr>
      <w:rPr>
        <w:rFonts w:ascii="Wingdings" w:hAnsi="Wingdings"/>
        <w:sz w:val="16"/>
      </w:rPr>
    </w:lvl>
    <w:lvl w:ilvl="1" w:tentative="0">
      <w:start w:val="1"/>
      <w:numFmt w:val="ideographTraditional"/>
      <w:lvlText w:val="%2、"/>
      <w:lvlJc w:val="left"/>
      <w:pPr>
        <w:tabs>
          <w:tab w:val="left" w:pos="960"/>
        </w:tabs>
        <w:ind w:left="960" w:hanging="480"/>
      </w:pPr>
    </w:lvl>
    <w:lvl w:ilvl="2" w:tentative="0">
      <w:start w:val="1"/>
      <w:numFmt w:val="lowerRoman"/>
      <w:lvlText w:val="%3."/>
      <w:lvlJc w:val="right"/>
      <w:pPr>
        <w:tabs>
          <w:tab w:val="left" w:pos="1440"/>
        </w:tabs>
        <w:ind w:left="1440" w:hanging="480"/>
      </w:pPr>
    </w:lvl>
    <w:lvl w:ilvl="3" w:tentative="0">
      <w:start w:val="1"/>
      <w:numFmt w:val="decimal"/>
      <w:lvlText w:val="%4."/>
      <w:lvlJc w:val="left"/>
      <w:pPr>
        <w:tabs>
          <w:tab w:val="left" w:pos="1920"/>
        </w:tabs>
        <w:ind w:left="1920" w:hanging="480"/>
      </w:pPr>
    </w:lvl>
    <w:lvl w:ilvl="4" w:tentative="0">
      <w:start w:val="1"/>
      <w:numFmt w:val="ideographTraditional"/>
      <w:lvlText w:val="%5、"/>
      <w:lvlJc w:val="left"/>
      <w:pPr>
        <w:tabs>
          <w:tab w:val="left" w:pos="2400"/>
        </w:tabs>
        <w:ind w:left="2400" w:hanging="480"/>
      </w:pPr>
    </w:lvl>
    <w:lvl w:ilvl="5" w:tentative="0">
      <w:start w:val="1"/>
      <w:numFmt w:val="lowerRoman"/>
      <w:lvlText w:val="%6."/>
      <w:lvlJc w:val="right"/>
      <w:pPr>
        <w:tabs>
          <w:tab w:val="left" w:pos="2880"/>
        </w:tabs>
        <w:ind w:left="2880" w:hanging="480"/>
      </w:pPr>
    </w:lvl>
    <w:lvl w:ilvl="6" w:tentative="0">
      <w:start w:val="1"/>
      <w:numFmt w:val="decimal"/>
      <w:lvlText w:val="%7."/>
      <w:lvlJc w:val="left"/>
      <w:pPr>
        <w:tabs>
          <w:tab w:val="left" w:pos="3360"/>
        </w:tabs>
        <w:ind w:left="3360" w:hanging="480"/>
      </w:pPr>
    </w:lvl>
    <w:lvl w:ilvl="7" w:tentative="0">
      <w:start w:val="1"/>
      <w:numFmt w:val="ideographTraditional"/>
      <w:lvlText w:val="%8、"/>
      <w:lvlJc w:val="left"/>
      <w:pPr>
        <w:tabs>
          <w:tab w:val="left" w:pos="3840"/>
        </w:tabs>
        <w:ind w:left="3840" w:hanging="480"/>
      </w:pPr>
    </w:lvl>
    <w:lvl w:ilvl="8" w:tentative="0">
      <w:start w:val="1"/>
      <w:numFmt w:val="lowerRoman"/>
      <w:lvlText w:val="%9."/>
      <w:lvlJc w:val="right"/>
      <w:pPr>
        <w:tabs>
          <w:tab w:val="left" w:pos="4320"/>
        </w:tabs>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stylePaneFormatFilter w:val="FFEF" w:allStyles="1" w:customStyles="1" w:latentStyles="1" w:stylesInUse="1" w:headingStyles="1" w:numberingStyles="1" w:tableStyles="1" w:directFormattingOnRuns="1" w:directFormattingOnParagraphs="1" w:directFormattingOnNumbering="1" w:directFormattingOnTables="1" w:clearFormatting="1" w:top3HeadingStyles="1" w:visibleStyles="1" w:alternateStyleNames="1"/>
  <w:documentProtection w:enforcement="0"/>
  <w:defaultTabStop w:val="420"/>
  <w:noPunctuationKerning w:val="1"/>
  <w:characterSpacingControl w:val="compressPunctuation"/>
  <w:footnotePr>
    <w:footnote w:id="0"/>
    <w:footnote w:id="1"/>
  </w:footnotePr>
  <w:endnotePr>
    <w:endnote w:id="0"/>
    <w:endnote w:id="1"/>
  </w:endnotePr>
  <w:compat>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BF6"/>
    <w:rsid w:val="0001337D"/>
    <w:rsid w:val="000E3385"/>
    <w:rsid w:val="000F0A2A"/>
    <w:rsid w:val="000F2A6E"/>
    <w:rsid w:val="00106A5D"/>
    <w:rsid w:val="00150004"/>
    <w:rsid w:val="00151DD2"/>
    <w:rsid w:val="001C1CE1"/>
    <w:rsid w:val="00205B8D"/>
    <w:rsid w:val="002402EA"/>
    <w:rsid w:val="00240947"/>
    <w:rsid w:val="002A4EC8"/>
    <w:rsid w:val="00344CA2"/>
    <w:rsid w:val="00397A29"/>
    <w:rsid w:val="00431C70"/>
    <w:rsid w:val="00434BF6"/>
    <w:rsid w:val="004A3802"/>
    <w:rsid w:val="004B7947"/>
    <w:rsid w:val="004B7EC9"/>
    <w:rsid w:val="004E09BF"/>
    <w:rsid w:val="00522DA2"/>
    <w:rsid w:val="00565074"/>
    <w:rsid w:val="0057343E"/>
    <w:rsid w:val="00594BB3"/>
    <w:rsid w:val="005A7AC5"/>
    <w:rsid w:val="00600B7C"/>
    <w:rsid w:val="00637422"/>
    <w:rsid w:val="00667DF8"/>
    <w:rsid w:val="00680541"/>
    <w:rsid w:val="006B4B19"/>
    <w:rsid w:val="006C3738"/>
    <w:rsid w:val="006D3FFC"/>
    <w:rsid w:val="006E11C1"/>
    <w:rsid w:val="006E5F23"/>
    <w:rsid w:val="006E7520"/>
    <w:rsid w:val="006F4A9B"/>
    <w:rsid w:val="00721BE1"/>
    <w:rsid w:val="00735C06"/>
    <w:rsid w:val="007733AC"/>
    <w:rsid w:val="007766EB"/>
    <w:rsid w:val="00781DEE"/>
    <w:rsid w:val="007B5B3B"/>
    <w:rsid w:val="00805BDF"/>
    <w:rsid w:val="008351D1"/>
    <w:rsid w:val="00882069"/>
    <w:rsid w:val="008D1033"/>
    <w:rsid w:val="008E7B69"/>
    <w:rsid w:val="008F27C9"/>
    <w:rsid w:val="009235E5"/>
    <w:rsid w:val="00925773"/>
    <w:rsid w:val="00935B06"/>
    <w:rsid w:val="00973156"/>
    <w:rsid w:val="00996A3E"/>
    <w:rsid w:val="009A31EA"/>
    <w:rsid w:val="009A345A"/>
    <w:rsid w:val="009B690D"/>
    <w:rsid w:val="00A052F3"/>
    <w:rsid w:val="00A24450"/>
    <w:rsid w:val="00A35D08"/>
    <w:rsid w:val="00A64DED"/>
    <w:rsid w:val="00AB2811"/>
    <w:rsid w:val="00AD1422"/>
    <w:rsid w:val="00B13D39"/>
    <w:rsid w:val="00B428FD"/>
    <w:rsid w:val="00B46463"/>
    <w:rsid w:val="00B85DD0"/>
    <w:rsid w:val="00B915F2"/>
    <w:rsid w:val="00B9271B"/>
    <w:rsid w:val="00BC3BEB"/>
    <w:rsid w:val="00BF3A21"/>
    <w:rsid w:val="00C02D74"/>
    <w:rsid w:val="00C42E51"/>
    <w:rsid w:val="00C53A11"/>
    <w:rsid w:val="00C7098F"/>
    <w:rsid w:val="00C86A01"/>
    <w:rsid w:val="00CE48C7"/>
    <w:rsid w:val="00CE5771"/>
    <w:rsid w:val="00D427D0"/>
    <w:rsid w:val="00D76247"/>
    <w:rsid w:val="00DB563C"/>
    <w:rsid w:val="00E57E87"/>
    <w:rsid w:val="00F327EC"/>
    <w:rsid w:val="00F675EC"/>
    <w:rsid w:val="00F77471"/>
    <w:rsid w:val="00F82B20"/>
    <w:rsid w:val="00FA1044"/>
    <w:rsid w:val="00FE5318"/>
    <w:rsid w:val="00FF48DF"/>
    <w:rsid w:val="02122881"/>
    <w:rsid w:val="03C07382"/>
    <w:rsid w:val="07755591"/>
    <w:rsid w:val="0ABB5DAA"/>
    <w:rsid w:val="11504FB1"/>
    <w:rsid w:val="14FF5A1A"/>
    <w:rsid w:val="18492AB4"/>
    <w:rsid w:val="18DA0A8E"/>
    <w:rsid w:val="18DC65B5"/>
    <w:rsid w:val="1A24584D"/>
    <w:rsid w:val="1B12284D"/>
    <w:rsid w:val="1D99664E"/>
    <w:rsid w:val="1E5866DD"/>
    <w:rsid w:val="1E941759"/>
    <w:rsid w:val="1F487F30"/>
    <w:rsid w:val="20FD7091"/>
    <w:rsid w:val="22552B21"/>
    <w:rsid w:val="27C76682"/>
    <w:rsid w:val="29471828"/>
    <w:rsid w:val="2A1C0F07"/>
    <w:rsid w:val="2D1F486A"/>
    <w:rsid w:val="334D3EDF"/>
    <w:rsid w:val="363168F6"/>
    <w:rsid w:val="3B700BF8"/>
    <w:rsid w:val="4093314D"/>
    <w:rsid w:val="48C67BBB"/>
    <w:rsid w:val="49C56457"/>
    <w:rsid w:val="4CA87F80"/>
    <w:rsid w:val="4F284BCD"/>
    <w:rsid w:val="513C5CF4"/>
    <w:rsid w:val="513C75D3"/>
    <w:rsid w:val="51D81308"/>
    <w:rsid w:val="52E76A77"/>
    <w:rsid w:val="532C51C2"/>
    <w:rsid w:val="549C661D"/>
    <w:rsid w:val="5C7F33F7"/>
    <w:rsid w:val="5EB822C4"/>
    <w:rsid w:val="67184229"/>
    <w:rsid w:val="6A4B0471"/>
    <w:rsid w:val="6C895C2B"/>
    <w:rsid w:val="6D540DCD"/>
    <w:rsid w:val="6DE72F0E"/>
    <w:rsid w:val="6E70453A"/>
    <w:rsid w:val="751D0C5C"/>
    <w:rsid w:val="75F06BCB"/>
    <w:rsid w:val="76DD06A3"/>
    <w:rsid w:val="78144598"/>
    <w:rsid w:val="7A923F55"/>
    <w:rsid w:val="7DF54524"/>
    <w:rsid w:val="7EDC56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iPriority="99" w:semiHidden="0"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qFormat="1" w:uiPriority="99"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52" w:lineRule="auto"/>
    </w:pPr>
    <w:rPr>
      <w:rFonts w:ascii="Times New Roman" w:hAnsi="Times New Roman" w:eastAsia="宋体" w:cs="Times New Roman"/>
      <w:sz w:val="22"/>
      <w:szCs w:val="22"/>
      <w:lang w:val="en-US" w:eastAsia="zh-CN" w:bidi="ar-SA"/>
    </w:rPr>
  </w:style>
  <w:style w:type="paragraph" w:styleId="2">
    <w:name w:val="heading 1"/>
    <w:basedOn w:val="1"/>
    <w:next w:val="1"/>
    <w:link w:val="82"/>
    <w:qFormat/>
    <w:uiPriority w:val="9"/>
    <w:pPr>
      <w:pBdr>
        <w:bottom w:val="thinThickSmallGap" w:color="943634" w:sz="12" w:space="1"/>
      </w:pBdr>
      <w:spacing w:before="400"/>
      <w:jc w:val="center"/>
      <w:outlineLvl w:val="0"/>
    </w:pPr>
    <w:rPr>
      <w:caps/>
      <w:color w:val="632423"/>
      <w:spacing w:val="20"/>
      <w:sz w:val="28"/>
      <w:szCs w:val="28"/>
    </w:rPr>
  </w:style>
  <w:style w:type="paragraph" w:styleId="3">
    <w:name w:val="heading 2"/>
    <w:basedOn w:val="1"/>
    <w:next w:val="1"/>
    <w:link w:val="100"/>
    <w:qFormat/>
    <w:uiPriority w:val="9"/>
    <w:pPr>
      <w:pBdr>
        <w:bottom w:val="single" w:color="622423" w:sz="4" w:space="1"/>
      </w:pBdr>
      <w:spacing w:before="400"/>
      <w:jc w:val="center"/>
      <w:outlineLvl w:val="1"/>
    </w:pPr>
    <w:rPr>
      <w:caps/>
      <w:color w:val="632423"/>
      <w:spacing w:val="15"/>
      <w:sz w:val="24"/>
      <w:szCs w:val="24"/>
    </w:rPr>
  </w:style>
  <w:style w:type="paragraph" w:styleId="4">
    <w:name w:val="heading 3"/>
    <w:basedOn w:val="1"/>
    <w:next w:val="1"/>
    <w:link w:val="69"/>
    <w:qFormat/>
    <w:uiPriority w:val="9"/>
    <w:pPr>
      <w:pBdr>
        <w:top w:val="dotted" w:color="622423" w:sz="4" w:space="1"/>
        <w:bottom w:val="dotted" w:color="622423" w:sz="4" w:space="1"/>
      </w:pBdr>
      <w:spacing w:before="300"/>
      <w:jc w:val="center"/>
      <w:outlineLvl w:val="2"/>
    </w:pPr>
    <w:rPr>
      <w:caps/>
      <w:color w:val="622423"/>
      <w:sz w:val="24"/>
      <w:szCs w:val="24"/>
    </w:rPr>
  </w:style>
  <w:style w:type="paragraph" w:styleId="5">
    <w:name w:val="heading 4"/>
    <w:basedOn w:val="1"/>
    <w:next w:val="1"/>
    <w:link w:val="126"/>
    <w:qFormat/>
    <w:uiPriority w:val="9"/>
    <w:pPr>
      <w:pBdr>
        <w:bottom w:val="dotted" w:color="943634" w:sz="4" w:space="1"/>
      </w:pBdr>
      <w:spacing w:after="120"/>
      <w:jc w:val="center"/>
      <w:outlineLvl w:val="3"/>
    </w:pPr>
    <w:rPr>
      <w:caps/>
      <w:color w:val="622423"/>
      <w:spacing w:val="10"/>
      <w:sz w:val="20"/>
      <w:szCs w:val="20"/>
    </w:rPr>
  </w:style>
  <w:style w:type="paragraph" w:styleId="6">
    <w:name w:val="heading 5"/>
    <w:basedOn w:val="1"/>
    <w:next w:val="1"/>
    <w:link w:val="55"/>
    <w:qFormat/>
    <w:uiPriority w:val="9"/>
    <w:pPr>
      <w:spacing w:before="320" w:after="120"/>
      <w:jc w:val="center"/>
      <w:outlineLvl w:val="4"/>
    </w:pPr>
    <w:rPr>
      <w:caps/>
      <w:color w:val="622423"/>
      <w:spacing w:val="10"/>
      <w:sz w:val="20"/>
      <w:szCs w:val="20"/>
    </w:rPr>
  </w:style>
  <w:style w:type="paragraph" w:styleId="7">
    <w:name w:val="heading 6"/>
    <w:basedOn w:val="1"/>
    <w:next w:val="1"/>
    <w:link w:val="124"/>
    <w:qFormat/>
    <w:uiPriority w:val="9"/>
    <w:pPr>
      <w:spacing w:after="120"/>
      <w:jc w:val="center"/>
      <w:outlineLvl w:val="5"/>
    </w:pPr>
    <w:rPr>
      <w:caps/>
      <w:color w:val="943634"/>
      <w:spacing w:val="10"/>
      <w:sz w:val="20"/>
      <w:szCs w:val="20"/>
    </w:rPr>
  </w:style>
  <w:style w:type="paragraph" w:styleId="8">
    <w:name w:val="heading 7"/>
    <w:basedOn w:val="1"/>
    <w:next w:val="1"/>
    <w:link w:val="132"/>
    <w:qFormat/>
    <w:uiPriority w:val="9"/>
    <w:pPr>
      <w:spacing w:after="120"/>
      <w:jc w:val="center"/>
      <w:outlineLvl w:val="6"/>
    </w:pPr>
    <w:rPr>
      <w:i/>
      <w:iCs/>
      <w:caps/>
      <w:color w:val="943634"/>
      <w:spacing w:val="10"/>
      <w:sz w:val="20"/>
      <w:szCs w:val="20"/>
    </w:rPr>
  </w:style>
  <w:style w:type="paragraph" w:styleId="9">
    <w:name w:val="heading 8"/>
    <w:basedOn w:val="1"/>
    <w:next w:val="1"/>
    <w:link w:val="65"/>
    <w:qFormat/>
    <w:uiPriority w:val="9"/>
    <w:pPr>
      <w:spacing w:after="120"/>
      <w:jc w:val="center"/>
      <w:outlineLvl w:val="7"/>
    </w:pPr>
    <w:rPr>
      <w:caps/>
      <w:spacing w:val="10"/>
      <w:sz w:val="20"/>
      <w:szCs w:val="20"/>
    </w:rPr>
  </w:style>
  <w:style w:type="paragraph" w:styleId="10">
    <w:name w:val="heading 9"/>
    <w:basedOn w:val="1"/>
    <w:next w:val="1"/>
    <w:link w:val="74"/>
    <w:qFormat/>
    <w:uiPriority w:val="9"/>
    <w:pPr>
      <w:spacing w:after="120"/>
      <w:jc w:val="center"/>
      <w:outlineLvl w:val="8"/>
    </w:pPr>
    <w:rPr>
      <w:i/>
      <w:iCs/>
      <w:caps/>
      <w:spacing w:val="10"/>
      <w:sz w:val="20"/>
      <w:szCs w:val="20"/>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11">
    <w:name w:val="table of authorities"/>
    <w:basedOn w:val="1"/>
    <w:next w:val="1"/>
    <w:unhideWhenUsed/>
    <w:qFormat/>
    <w:uiPriority w:val="99"/>
    <w:pPr>
      <w:ind w:left="420" w:leftChars="200"/>
    </w:pPr>
  </w:style>
  <w:style w:type="paragraph" w:styleId="12">
    <w:name w:val="Normal Indent"/>
    <w:basedOn w:val="1"/>
    <w:link w:val="68"/>
    <w:qFormat/>
    <w:uiPriority w:val="99"/>
    <w:pPr>
      <w:ind w:firstLine="420"/>
    </w:pPr>
    <w:rPr>
      <w:sz w:val="20"/>
      <w:szCs w:val="20"/>
    </w:rPr>
  </w:style>
  <w:style w:type="paragraph" w:styleId="13">
    <w:name w:val="caption"/>
    <w:basedOn w:val="1"/>
    <w:next w:val="1"/>
    <w:qFormat/>
    <w:uiPriority w:val="35"/>
    <w:rPr>
      <w:caps/>
      <w:spacing w:val="10"/>
      <w:sz w:val="18"/>
      <w:szCs w:val="18"/>
    </w:rPr>
  </w:style>
  <w:style w:type="paragraph" w:styleId="14">
    <w:name w:val="Document Map"/>
    <w:basedOn w:val="1"/>
    <w:link w:val="99"/>
    <w:semiHidden/>
    <w:qFormat/>
    <w:uiPriority w:val="0"/>
    <w:pPr>
      <w:shd w:val="clear" w:color="auto" w:fill="000080"/>
    </w:pPr>
    <w:rPr>
      <w:sz w:val="20"/>
      <w:szCs w:val="24"/>
    </w:rPr>
  </w:style>
  <w:style w:type="paragraph" w:styleId="15">
    <w:name w:val="Body Text 3"/>
    <w:basedOn w:val="1"/>
    <w:link w:val="57"/>
    <w:qFormat/>
    <w:uiPriority w:val="0"/>
    <w:pPr>
      <w:spacing w:after="120"/>
    </w:pPr>
    <w:rPr>
      <w:sz w:val="16"/>
      <w:szCs w:val="16"/>
    </w:rPr>
  </w:style>
  <w:style w:type="paragraph" w:styleId="16">
    <w:name w:val="Body Text"/>
    <w:basedOn w:val="1"/>
    <w:next w:val="17"/>
    <w:link w:val="131"/>
    <w:qFormat/>
    <w:uiPriority w:val="0"/>
    <w:rPr>
      <w:rFonts w:ascii="仿宋_GB2312" w:eastAsia="仿宋_GB2312"/>
      <w:sz w:val="24"/>
      <w:szCs w:val="20"/>
    </w:rPr>
  </w:style>
  <w:style w:type="paragraph" w:customStyle="1" w:styleId="17">
    <w:name w:val="style4"/>
    <w:basedOn w:val="1"/>
    <w:next w:val="18"/>
    <w:qFormat/>
    <w:uiPriority w:val="0"/>
    <w:pPr>
      <w:spacing w:before="280" w:after="280"/>
    </w:pPr>
    <w:rPr>
      <w:rFonts w:ascii="宋体"/>
      <w:sz w:val="18"/>
    </w:rPr>
  </w:style>
  <w:style w:type="paragraph" w:customStyle="1" w:styleId="18">
    <w:name w:val="2"/>
    <w:next w:val="1"/>
    <w:qFormat/>
    <w:uiPriority w:val="99"/>
    <w:pPr>
      <w:widowControl w:val="0"/>
      <w:jc w:val="both"/>
    </w:pPr>
    <w:rPr>
      <w:rFonts w:ascii="Times New Roman" w:hAnsi="Times New Roman" w:eastAsia="宋体" w:cs="Times New Roman"/>
      <w:kern w:val="2"/>
      <w:sz w:val="21"/>
      <w:szCs w:val="21"/>
      <w:lang w:val="en-US" w:eastAsia="zh-CN" w:bidi="ar-SA"/>
    </w:rPr>
  </w:style>
  <w:style w:type="paragraph" w:styleId="19">
    <w:name w:val="Body Text Indent"/>
    <w:basedOn w:val="1"/>
    <w:next w:val="20"/>
    <w:link w:val="66"/>
    <w:qFormat/>
    <w:uiPriority w:val="0"/>
    <w:pPr>
      <w:ind w:left="765"/>
    </w:pPr>
    <w:rPr>
      <w:rFonts w:ascii="仿宋_GB2312" w:eastAsia="仿宋_GB2312"/>
      <w:sz w:val="28"/>
      <w:szCs w:val="20"/>
    </w:rPr>
  </w:style>
  <w:style w:type="paragraph" w:styleId="20">
    <w:name w:val="envelope return"/>
    <w:basedOn w:val="1"/>
    <w:unhideWhenUsed/>
    <w:qFormat/>
    <w:uiPriority w:val="99"/>
    <w:rPr>
      <w:rFonts w:ascii="Arial" w:hAnsi="Arial"/>
    </w:rPr>
  </w:style>
  <w:style w:type="paragraph" w:styleId="21">
    <w:name w:val="Plain Text"/>
    <w:basedOn w:val="1"/>
    <w:link w:val="113"/>
    <w:qFormat/>
    <w:uiPriority w:val="0"/>
    <w:rPr>
      <w:rFonts w:ascii="宋体" w:hAnsi="Courier New"/>
      <w:sz w:val="20"/>
      <w:szCs w:val="21"/>
    </w:rPr>
  </w:style>
  <w:style w:type="paragraph" w:styleId="22">
    <w:name w:val="Date"/>
    <w:basedOn w:val="1"/>
    <w:next w:val="1"/>
    <w:link w:val="53"/>
    <w:qFormat/>
    <w:uiPriority w:val="0"/>
    <w:rPr>
      <w:sz w:val="24"/>
      <w:szCs w:val="20"/>
    </w:rPr>
  </w:style>
  <w:style w:type="paragraph" w:styleId="23">
    <w:name w:val="Body Text Indent 2"/>
    <w:basedOn w:val="1"/>
    <w:link w:val="135"/>
    <w:qFormat/>
    <w:uiPriority w:val="0"/>
    <w:pPr>
      <w:spacing w:line="500" w:lineRule="exact"/>
      <w:ind w:firstLine="560" w:firstLineChars="200"/>
    </w:pPr>
    <w:rPr>
      <w:rFonts w:eastAsia="仿宋_GB2312"/>
      <w:sz w:val="28"/>
      <w:szCs w:val="20"/>
    </w:rPr>
  </w:style>
  <w:style w:type="paragraph" w:styleId="24">
    <w:name w:val="Balloon Text"/>
    <w:basedOn w:val="1"/>
    <w:link w:val="67"/>
    <w:semiHidden/>
    <w:qFormat/>
    <w:uiPriority w:val="0"/>
    <w:rPr>
      <w:sz w:val="18"/>
      <w:szCs w:val="18"/>
    </w:rPr>
  </w:style>
  <w:style w:type="paragraph" w:styleId="25">
    <w:name w:val="footer"/>
    <w:basedOn w:val="1"/>
    <w:link w:val="117"/>
    <w:qFormat/>
    <w:uiPriority w:val="99"/>
    <w:pPr>
      <w:tabs>
        <w:tab w:val="center" w:pos="4153"/>
        <w:tab w:val="right" w:pos="8306"/>
      </w:tabs>
    </w:pPr>
    <w:rPr>
      <w:sz w:val="18"/>
      <w:szCs w:val="20"/>
    </w:rPr>
  </w:style>
  <w:style w:type="paragraph" w:styleId="26">
    <w:name w:val="header"/>
    <w:basedOn w:val="1"/>
    <w:link w:val="63"/>
    <w:qFormat/>
    <w:uiPriority w:val="99"/>
    <w:pPr>
      <w:pBdr>
        <w:bottom w:val="single" w:color="000000" w:sz="6" w:space="1"/>
      </w:pBdr>
      <w:tabs>
        <w:tab w:val="center" w:pos="4153"/>
        <w:tab w:val="right" w:pos="8306"/>
      </w:tabs>
      <w:jc w:val="center"/>
    </w:pPr>
    <w:rPr>
      <w:sz w:val="18"/>
      <w:szCs w:val="18"/>
    </w:rPr>
  </w:style>
  <w:style w:type="paragraph" w:styleId="27">
    <w:name w:val="toc 1"/>
    <w:basedOn w:val="1"/>
    <w:next w:val="1"/>
    <w:semiHidden/>
    <w:qFormat/>
    <w:uiPriority w:val="0"/>
    <w:rPr>
      <w:sz w:val="24"/>
    </w:rPr>
  </w:style>
  <w:style w:type="paragraph" w:styleId="28">
    <w:name w:val="Subtitle"/>
    <w:basedOn w:val="1"/>
    <w:next w:val="1"/>
    <w:link w:val="91"/>
    <w:qFormat/>
    <w:uiPriority w:val="11"/>
    <w:pPr>
      <w:spacing w:after="560" w:line="240" w:lineRule="auto"/>
      <w:jc w:val="center"/>
    </w:pPr>
    <w:rPr>
      <w:caps/>
      <w:spacing w:val="20"/>
      <w:sz w:val="18"/>
      <w:szCs w:val="18"/>
    </w:rPr>
  </w:style>
  <w:style w:type="paragraph" w:styleId="29">
    <w:name w:val="List"/>
    <w:basedOn w:val="1"/>
    <w:qFormat/>
    <w:uiPriority w:val="0"/>
    <w:pPr>
      <w:ind w:left="200" w:hanging="200" w:hangingChars="200"/>
    </w:pPr>
  </w:style>
  <w:style w:type="paragraph" w:styleId="30">
    <w:name w:val="Body Text Indent 3"/>
    <w:basedOn w:val="1"/>
    <w:link w:val="50"/>
    <w:qFormat/>
    <w:uiPriority w:val="0"/>
    <w:pPr>
      <w:spacing w:after="120"/>
      <w:ind w:left="420" w:leftChars="200"/>
    </w:pPr>
    <w:rPr>
      <w:sz w:val="16"/>
      <w:szCs w:val="16"/>
    </w:rPr>
  </w:style>
  <w:style w:type="paragraph" w:styleId="31">
    <w:name w:val="Body Text 2"/>
    <w:basedOn w:val="1"/>
    <w:link w:val="51"/>
    <w:qFormat/>
    <w:uiPriority w:val="0"/>
    <w:rPr>
      <w:b/>
      <w:bCs/>
      <w:sz w:val="18"/>
      <w:szCs w:val="24"/>
    </w:rPr>
  </w:style>
  <w:style w:type="paragraph" w:styleId="32">
    <w:name w:val="HTML Preformatted"/>
    <w:basedOn w:val="1"/>
    <w:link w:val="90"/>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pPr>
    <w:rPr>
      <w:rFonts w:ascii="Arial" w:hAnsi="Arial"/>
      <w:sz w:val="24"/>
      <w:szCs w:val="21"/>
    </w:rPr>
  </w:style>
  <w:style w:type="paragraph" w:styleId="33">
    <w:name w:val="Normal (Web)"/>
    <w:basedOn w:val="1"/>
    <w:qFormat/>
    <w:uiPriority w:val="99"/>
    <w:pPr>
      <w:spacing w:before="100" w:beforeAutospacing="1" w:after="100" w:afterAutospacing="1"/>
    </w:pPr>
    <w:rPr>
      <w:rFonts w:ascii="宋体" w:hAnsi="宋体"/>
      <w:color w:val="000000"/>
      <w:sz w:val="24"/>
    </w:rPr>
  </w:style>
  <w:style w:type="paragraph" w:styleId="34">
    <w:name w:val="Title"/>
    <w:basedOn w:val="1"/>
    <w:next w:val="1"/>
    <w:link w:val="123"/>
    <w:qFormat/>
    <w:uiPriority w:val="10"/>
    <w:pPr>
      <w:pBdr>
        <w:top w:val="dotted" w:color="632423" w:sz="2" w:space="1"/>
        <w:bottom w:val="dotted" w:color="632423" w:sz="2" w:space="6"/>
      </w:pBdr>
      <w:spacing w:before="500" w:after="300" w:line="240" w:lineRule="auto"/>
      <w:jc w:val="center"/>
    </w:pPr>
    <w:rPr>
      <w:caps/>
      <w:color w:val="632423"/>
      <w:spacing w:val="50"/>
      <w:sz w:val="44"/>
      <w:szCs w:val="44"/>
    </w:rPr>
  </w:style>
  <w:style w:type="paragraph" w:styleId="35">
    <w:name w:val="Body Text First Indent"/>
    <w:basedOn w:val="16"/>
    <w:link w:val="104"/>
    <w:qFormat/>
    <w:uiPriority w:val="0"/>
    <w:pPr>
      <w:spacing w:after="120"/>
      <w:ind w:firstLine="420" w:firstLineChars="100"/>
    </w:pPr>
    <w:rPr>
      <w:rFonts w:ascii="Times New Roman" w:eastAsia="宋体"/>
      <w:szCs w:val="24"/>
    </w:rPr>
  </w:style>
  <w:style w:type="paragraph" w:styleId="36">
    <w:name w:val="Body Text First Indent 2"/>
    <w:basedOn w:val="19"/>
    <w:link w:val="89"/>
    <w:unhideWhenUsed/>
    <w:qFormat/>
    <w:uiPriority w:val="99"/>
    <w:pPr>
      <w:spacing w:after="120"/>
      <w:ind w:left="420" w:leftChars="200" w:firstLine="420" w:firstLineChars="200"/>
    </w:pPr>
    <w:rPr>
      <w:rFonts w:ascii="Cambria" w:hAnsi="Cambria" w:eastAsia="宋体"/>
      <w:sz w:val="22"/>
      <w:szCs w:val="22"/>
    </w:rPr>
  </w:style>
  <w:style w:type="table" w:styleId="38">
    <w:name w:val="Table Grid"/>
    <w:basedOn w:val="37"/>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qFormat/>
    <w:uiPriority w:val="22"/>
    <w:rPr>
      <w:b/>
      <w:bCs/>
      <w:color w:val="943634"/>
      <w:spacing w:val="5"/>
    </w:rPr>
  </w:style>
  <w:style w:type="character" w:styleId="41">
    <w:name w:val="page number"/>
    <w:qFormat/>
    <w:uiPriority w:val="99"/>
  </w:style>
  <w:style w:type="character" w:styleId="42">
    <w:name w:val="FollowedHyperlink"/>
    <w:qFormat/>
    <w:uiPriority w:val="0"/>
    <w:rPr>
      <w:color w:val="666666"/>
      <w:u w:val="none"/>
    </w:rPr>
  </w:style>
  <w:style w:type="character" w:styleId="43">
    <w:name w:val="Emphasis"/>
    <w:qFormat/>
    <w:uiPriority w:val="20"/>
    <w:rPr>
      <w:caps/>
      <w:spacing w:val="5"/>
      <w:sz w:val="20"/>
      <w:szCs w:val="20"/>
    </w:rPr>
  </w:style>
  <w:style w:type="character" w:styleId="44">
    <w:name w:val="Hyperlink"/>
    <w:basedOn w:val="39"/>
    <w:qFormat/>
    <w:uiPriority w:val="0"/>
    <w:rPr>
      <w:color w:val="666666"/>
      <w:u w:val="none"/>
    </w:rPr>
  </w:style>
  <w:style w:type="character" w:customStyle="1" w:styleId="45">
    <w:name w:val="文档结构图 Char1"/>
    <w:semiHidden/>
    <w:qFormat/>
    <w:uiPriority w:val="99"/>
    <w:rPr>
      <w:rFonts w:ascii="宋体" w:hAnsi="Times New Roman" w:eastAsia="宋体" w:cs="Times New Roman"/>
      <w:sz w:val="18"/>
      <w:szCs w:val="18"/>
    </w:rPr>
  </w:style>
  <w:style w:type="paragraph" w:customStyle="1" w:styleId="46">
    <w:name w:val="Char Char1 Char Char Char Char Char Char"/>
    <w:basedOn w:val="1"/>
    <w:qFormat/>
    <w:uiPriority w:val="0"/>
    <w:pPr>
      <w:spacing w:after="160" w:line="240" w:lineRule="exact"/>
    </w:pPr>
    <w:rPr>
      <w:rFonts w:ascii="Verdana" w:hAnsi="Verdana" w:eastAsia="仿宋_GB2312"/>
      <w:sz w:val="24"/>
      <w:szCs w:val="20"/>
      <w:lang w:eastAsia="en-US"/>
    </w:rPr>
  </w:style>
  <w:style w:type="paragraph" w:customStyle="1" w:styleId="47">
    <w:name w:val="xl25"/>
    <w:basedOn w:val="1"/>
    <w:qFormat/>
    <w:uiPriority w:val="0"/>
    <w:pPr>
      <w:pBdr>
        <w:bottom w:val="single" w:color="000000" w:sz="4" w:space="0"/>
        <w:right w:val="single" w:color="000000" w:sz="4" w:space="0"/>
      </w:pBdr>
      <w:spacing w:before="100" w:beforeAutospacing="1" w:after="100" w:afterAutospacing="1"/>
    </w:pPr>
    <w:rPr>
      <w:rFonts w:hint="eastAsia" w:ascii="华文细黑" w:hAnsi="华文细黑" w:eastAsia="华文细黑"/>
      <w:sz w:val="18"/>
      <w:szCs w:val="18"/>
    </w:rPr>
  </w:style>
  <w:style w:type="paragraph" w:customStyle="1" w:styleId="48">
    <w:name w:val="TOC 标题1"/>
    <w:basedOn w:val="2"/>
    <w:next w:val="1"/>
    <w:qFormat/>
    <w:uiPriority w:val="39"/>
    <w:pPr>
      <w:outlineLvl w:val="9"/>
    </w:pPr>
    <w:rPr>
      <w:lang w:bidi="en-US"/>
    </w:rPr>
  </w:style>
  <w:style w:type="paragraph" w:customStyle="1" w:styleId="49">
    <w:name w:val="p15"/>
    <w:basedOn w:val="1"/>
    <w:qFormat/>
    <w:uiPriority w:val="0"/>
    <w:rPr>
      <w:szCs w:val="21"/>
    </w:rPr>
  </w:style>
  <w:style w:type="character" w:customStyle="1" w:styleId="50">
    <w:name w:val="正文文本缩进 3 字符"/>
    <w:link w:val="30"/>
    <w:qFormat/>
    <w:uiPriority w:val="0"/>
    <w:rPr>
      <w:rFonts w:ascii="Times New Roman" w:hAnsi="Times New Roman" w:eastAsia="宋体" w:cs="Times New Roman"/>
      <w:sz w:val="16"/>
      <w:szCs w:val="16"/>
    </w:rPr>
  </w:style>
  <w:style w:type="character" w:customStyle="1" w:styleId="51">
    <w:name w:val="正文文本 2 字符"/>
    <w:link w:val="31"/>
    <w:qFormat/>
    <w:uiPriority w:val="0"/>
    <w:rPr>
      <w:rFonts w:ascii="Times New Roman" w:hAnsi="Times New Roman" w:eastAsia="宋体" w:cs="Times New Roman"/>
      <w:b/>
      <w:bCs/>
      <w:sz w:val="18"/>
      <w:szCs w:val="24"/>
    </w:rPr>
  </w:style>
  <w:style w:type="paragraph" w:customStyle="1" w:styleId="52">
    <w:name w:val="Header2"/>
    <w:basedOn w:val="1"/>
    <w:qFormat/>
    <w:uiPriority w:val="0"/>
    <w:pPr>
      <w:numPr>
        <w:ilvl w:val="0"/>
        <w:numId w:val="1"/>
      </w:numPr>
      <w:tabs>
        <w:tab w:val="clear" w:pos="480"/>
      </w:tabs>
    </w:pPr>
  </w:style>
  <w:style w:type="character" w:customStyle="1" w:styleId="53">
    <w:name w:val="日期 字符"/>
    <w:link w:val="22"/>
    <w:qFormat/>
    <w:uiPriority w:val="0"/>
    <w:rPr>
      <w:rFonts w:ascii="Times New Roman" w:hAnsi="Times New Roman" w:eastAsia="宋体" w:cs="Times New Roman"/>
      <w:sz w:val="24"/>
      <w:szCs w:val="20"/>
    </w:rPr>
  </w:style>
  <w:style w:type="paragraph" w:customStyle="1" w:styleId="54">
    <w:name w:val="样式 正文文本缩进 3 + 四号"/>
    <w:basedOn w:val="30"/>
    <w:qFormat/>
    <w:uiPriority w:val="0"/>
    <w:pPr>
      <w:spacing w:after="0" w:line="360" w:lineRule="auto"/>
      <w:ind w:left="0" w:leftChars="0" w:firstLine="437"/>
    </w:pPr>
    <w:rPr>
      <w:sz w:val="24"/>
      <w:szCs w:val="21"/>
    </w:rPr>
  </w:style>
  <w:style w:type="character" w:customStyle="1" w:styleId="55">
    <w:name w:val="标题 5 字符"/>
    <w:link w:val="6"/>
    <w:qFormat/>
    <w:uiPriority w:val="9"/>
    <w:rPr>
      <w:rFonts w:eastAsia="宋体" w:cs="Times New Roman"/>
      <w:caps/>
      <w:color w:val="622423"/>
      <w:spacing w:val="10"/>
    </w:rPr>
  </w:style>
  <w:style w:type="paragraph" w:customStyle="1" w:styleId="56">
    <w:name w:val="FA正文"/>
    <w:basedOn w:val="1"/>
    <w:link w:val="125"/>
    <w:qFormat/>
    <w:uiPriority w:val="0"/>
    <w:pPr>
      <w:tabs>
        <w:tab w:val="left" w:pos="3375"/>
      </w:tabs>
      <w:spacing w:line="440" w:lineRule="atLeast"/>
      <w:ind w:firstLine="538" w:firstLineChars="192"/>
    </w:pPr>
    <w:rPr>
      <w:rFonts w:ascii="宋体" w:hAnsi="宋体"/>
      <w:sz w:val="28"/>
      <w:szCs w:val="28"/>
    </w:rPr>
  </w:style>
  <w:style w:type="character" w:customStyle="1" w:styleId="57">
    <w:name w:val="正文文本 3 字符"/>
    <w:link w:val="15"/>
    <w:qFormat/>
    <w:uiPriority w:val="0"/>
    <w:rPr>
      <w:rFonts w:ascii="Times New Roman" w:hAnsi="Times New Roman" w:eastAsia="宋体" w:cs="Times New Roman"/>
      <w:sz w:val="16"/>
      <w:szCs w:val="16"/>
    </w:rPr>
  </w:style>
  <w:style w:type="paragraph" w:customStyle="1" w:styleId="58">
    <w:name w:val="标题-----3"/>
    <w:basedOn w:val="4"/>
    <w:qFormat/>
    <w:uiPriority w:val="0"/>
    <w:pPr>
      <w:spacing w:before="0" w:after="0" w:line="240" w:lineRule="auto"/>
      <w:outlineLvl w:val="0"/>
    </w:pPr>
    <w:rPr>
      <w:rFonts w:ascii="宋体" w:hAnsi="宋体"/>
      <w:b/>
      <w:bCs/>
      <w:sz w:val="28"/>
      <w:szCs w:val="28"/>
    </w:rPr>
  </w:style>
  <w:style w:type="character" w:customStyle="1" w:styleId="59">
    <w:name w:val="页脚 字符"/>
    <w:qFormat/>
    <w:uiPriority w:val="99"/>
  </w:style>
  <w:style w:type="character" w:customStyle="1" w:styleId="60">
    <w:name w:val="正文缩进2格 Char"/>
    <w:link w:val="61"/>
    <w:qFormat/>
    <w:uiPriority w:val="0"/>
    <w:rPr>
      <w:rFonts w:ascii="仿宋_GB2312" w:hAnsi="宋体" w:eastAsia="仿宋_GB2312" w:cs="Times New Roman"/>
      <w:sz w:val="31"/>
      <w:szCs w:val="28"/>
    </w:rPr>
  </w:style>
  <w:style w:type="paragraph" w:customStyle="1" w:styleId="61">
    <w:name w:val="正文缩进2格"/>
    <w:basedOn w:val="1"/>
    <w:link w:val="60"/>
    <w:qFormat/>
    <w:uiPriority w:val="0"/>
    <w:pPr>
      <w:spacing w:line="600" w:lineRule="exact"/>
      <w:ind w:firstLine="639" w:firstLineChars="206"/>
    </w:pPr>
    <w:rPr>
      <w:rFonts w:ascii="仿宋_GB2312" w:hAnsi="宋体" w:eastAsia="仿宋_GB2312"/>
      <w:sz w:val="31"/>
      <w:szCs w:val="28"/>
    </w:rPr>
  </w:style>
  <w:style w:type="paragraph" w:customStyle="1" w:styleId="62">
    <w:name w:val="Char Char Char Char Char Char Char Char Char Char Char Char Char"/>
    <w:basedOn w:val="1"/>
    <w:qFormat/>
    <w:uiPriority w:val="0"/>
  </w:style>
  <w:style w:type="character" w:customStyle="1" w:styleId="63">
    <w:name w:val="页眉 字符"/>
    <w:link w:val="26"/>
    <w:qFormat/>
    <w:uiPriority w:val="99"/>
    <w:rPr>
      <w:rFonts w:ascii="Times New Roman" w:hAnsi="Times New Roman" w:eastAsia="宋体" w:cs="Times New Roman"/>
      <w:sz w:val="18"/>
      <w:szCs w:val="18"/>
    </w:rPr>
  </w:style>
  <w:style w:type="paragraph" w:customStyle="1" w:styleId="64">
    <w:name w:val="表格"/>
    <w:basedOn w:val="1"/>
    <w:qFormat/>
    <w:uiPriority w:val="0"/>
    <w:rPr>
      <w:rFonts w:ascii="Arial" w:hAnsi="Arial"/>
      <w:sz w:val="24"/>
    </w:rPr>
  </w:style>
  <w:style w:type="character" w:customStyle="1" w:styleId="65">
    <w:name w:val="标题 8 字符"/>
    <w:link w:val="9"/>
    <w:qFormat/>
    <w:uiPriority w:val="9"/>
    <w:rPr>
      <w:rFonts w:eastAsia="宋体" w:cs="Times New Roman"/>
      <w:caps/>
      <w:spacing w:val="10"/>
      <w:sz w:val="20"/>
      <w:szCs w:val="20"/>
    </w:rPr>
  </w:style>
  <w:style w:type="character" w:customStyle="1" w:styleId="66">
    <w:name w:val="正文文本缩进 字符"/>
    <w:link w:val="19"/>
    <w:qFormat/>
    <w:uiPriority w:val="0"/>
    <w:rPr>
      <w:rFonts w:ascii="仿宋_GB2312" w:hAnsi="Times New Roman" w:eastAsia="仿宋_GB2312" w:cs="Times New Roman"/>
      <w:sz w:val="28"/>
      <w:szCs w:val="20"/>
    </w:rPr>
  </w:style>
  <w:style w:type="character" w:customStyle="1" w:styleId="67">
    <w:name w:val="批注框文本 字符"/>
    <w:link w:val="24"/>
    <w:semiHidden/>
    <w:qFormat/>
    <w:uiPriority w:val="0"/>
    <w:rPr>
      <w:sz w:val="18"/>
      <w:szCs w:val="18"/>
    </w:rPr>
  </w:style>
  <w:style w:type="character" w:customStyle="1" w:styleId="68">
    <w:name w:val="正文缩进 字符"/>
    <w:link w:val="12"/>
    <w:qFormat/>
    <w:uiPriority w:val="99"/>
    <w:rPr>
      <w:rFonts w:ascii="Times New Roman" w:hAnsi="Times New Roman" w:eastAsia="宋体" w:cs="Times New Roman"/>
      <w:kern w:val="0"/>
      <w:sz w:val="20"/>
      <w:szCs w:val="20"/>
    </w:rPr>
  </w:style>
  <w:style w:type="character" w:customStyle="1" w:styleId="69">
    <w:name w:val="标题 3 字符"/>
    <w:link w:val="4"/>
    <w:qFormat/>
    <w:uiPriority w:val="9"/>
    <w:rPr>
      <w:rFonts w:eastAsia="宋体" w:cs="Times New Roman"/>
      <w:caps/>
      <w:color w:val="622423"/>
      <w:sz w:val="24"/>
      <w:szCs w:val="24"/>
    </w:rPr>
  </w:style>
  <w:style w:type="paragraph" w:customStyle="1" w:styleId="70">
    <w:name w:val="text-[#000000]"/>
    <w:basedOn w:val="1"/>
    <w:qFormat/>
    <w:uiPriority w:val="0"/>
    <w:pPr>
      <w:spacing w:before="100" w:beforeAutospacing="1" w:after="100" w:afterAutospacing="1" w:line="240" w:lineRule="auto"/>
    </w:pPr>
    <w:rPr>
      <w:rFonts w:ascii="宋体" w:hAnsi="宋体" w:cs="宋体"/>
      <w:sz w:val="24"/>
      <w:szCs w:val="24"/>
    </w:rPr>
  </w:style>
  <w:style w:type="character" w:customStyle="1" w:styleId="71">
    <w:name w:val="明显参考1"/>
    <w:qFormat/>
    <w:uiPriority w:val="32"/>
    <w:rPr>
      <w:rFonts w:ascii="Calibri" w:hAnsi="Calibri" w:eastAsia="宋体" w:cs="Times New Roman"/>
      <w:b/>
      <w:bCs/>
      <w:i/>
      <w:iCs/>
      <w:color w:val="622423"/>
    </w:rPr>
  </w:style>
  <w:style w:type="character" w:customStyle="1" w:styleId="72">
    <w:name w:val="ssss Char1"/>
    <w:link w:val="73"/>
    <w:qFormat/>
    <w:uiPriority w:val="0"/>
    <w:rPr>
      <w:rFonts w:ascii="Times New Roman" w:hAnsi="Times New Roman" w:eastAsia="宋体" w:cs="Times New Roman"/>
      <w:sz w:val="24"/>
      <w:szCs w:val="24"/>
    </w:rPr>
  </w:style>
  <w:style w:type="paragraph" w:customStyle="1" w:styleId="73">
    <w:name w:val="ssss"/>
    <w:basedOn w:val="1"/>
    <w:link w:val="72"/>
    <w:qFormat/>
    <w:uiPriority w:val="0"/>
    <w:pPr>
      <w:spacing w:line="360" w:lineRule="auto"/>
      <w:ind w:firstLine="480" w:firstLineChars="200"/>
    </w:pPr>
    <w:rPr>
      <w:sz w:val="24"/>
      <w:szCs w:val="24"/>
    </w:rPr>
  </w:style>
  <w:style w:type="character" w:customStyle="1" w:styleId="74">
    <w:name w:val="标题 9 字符"/>
    <w:link w:val="10"/>
    <w:qFormat/>
    <w:uiPriority w:val="9"/>
    <w:rPr>
      <w:rFonts w:eastAsia="宋体" w:cs="Times New Roman"/>
      <w:i/>
      <w:iCs/>
      <w:caps/>
      <w:spacing w:val="10"/>
      <w:sz w:val="20"/>
      <w:szCs w:val="20"/>
    </w:rPr>
  </w:style>
  <w:style w:type="character" w:customStyle="1" w:styleId="75">
    <w:name w:val="样式 ssss + 宋体 五号1 Char"/>
    <w:link w:val="76"/>
    <w:qFormat/>
    <w:uiPriority w:val="0"/>
    <w:rPr>
      <w:rFonts w:ascii="宋体" w:hAnsi="宋体" w:eastAsia="宋体" w:cs="Times New Roman"/>
      <w:sz w:val="24"/>
      <w:szCs w:val="24"/>
    </w:rPr>
  </w:style>
  <w:style w:type="paragraph" w:customStyle="1" w:styleId="76">
    <w:name w:val="样式 ssss + 宋体 五号1"/>
    <w:basedOn w:val="73"/>
    <w:link w:val="75"/>
    <w:qFormat/>
    <w:uiPriority w:val="0"/>
    <w:rPr>
      <w:rFonts w:ascii="宋体" w:hAnsi="宋体"/>
    </w:rPr>
  </w:style>
  <w:style w:type="paragraph" w:customStyle="1" w:styleId="77">
    <w:name w:val="样式 ssss + 宋体 五号"/>
    <w:basedOn w:val="73"/>
    <w:qFormat/>
    <w:uiPriority w:val="0"/>
    <w:pPr>
      <w:ind w:firstLine="420"/>
    </w:pPr>
    <w:rPr>
      <w:rFonts w:ascii="宋体" w:hAnsi="宋体" w:cs="宋体"/>
      <w:szCs w:val="20"/>
    </w:rPr>
  </w:style>
  <w:style w:type="paragraph" w:customStyle="1" w:styleId="78">
    <w:name w:val="样式 宋体 四号 黑色 左侧:  0.74 厘米 首行缩进:  0.74 厘米 行距: 1.5 倍行距"/>
    <w:basedOn w:val="1"/>
    <w:qFormat/>
    <w:uiPriority w:val="0"/>
    <w:pPr>
      <w:spacing w:line="360" w:lineRule="auto"/>
      <w:ind w:firstLine="420"/>
    </w:pPr>
    <w:rPr>
      <w:rFonts w:ascii="宋体"/>
      <w:color w:val="000000"/>
      <w:sz w:val="24"/>
      <w:szCs w:val="21"/>
    </w:rPr>
  </w:style>
  <w:style w:type="paragraph" w:customStyle="1" w:styleId="79">
    <w:name w:val="Char Char Char"/>
    <w:basedOn w:val="1"/>
    <w:qFormat/>
    <w:uiPriority w:val="0"/>
    <w:rPr>
      <w:rFonts w:ascii="Tahoma" w:hAnsi="Tahoma"/>
      <w:sz w:val="24"/>
      <w:szCs w:val="20"/>
    </w:rPr>
  </w:style>
  <w:style w:type="paragraph" w:styleId="80">
    <w:name w:val="Quote"/>
    <w:basedOn w:val="1"/>
    <w:next w:val="1"/>
    <w:link w:val="95"/>
    <w:qFormat/>
    <w:uiPriority w:val="29"/>
    <w:rPr>
      <w:i/>
      <w:iCs/>
      <w:sz w:val="20"/>
      <w:szCs w:val="20"/>
    </w:rPr>
  </w:style>
  <w:style w:type="character" w:customStyle="1" w:styleId="81">
    <w:name w:val="标题 4 Char1"/>
    <w:qFormat/>
    <w:uiPriority w:val="0"/>
    <w:rPr>
      <w:rFonts w:ascii="Arial" w:hAnsi="Arial" w:eastAsia="黑体"/>
      <w:b/>
      <w:bCs/>
      <w:kern w:val="2"/>
      <w:sz w:val="28"/>
      <w:szCs w:val="28"/>
      <w:lang w:val="en-US" w:eastAsia="zh-CN" w:bidi="ar-SA"/>
    </w:rPr>
  </w:style>
  <w:style w:type="character" w:customStyle="1" w:styleId="82">
    <w:name w:val="标题 1 字符"/>
    <w:link w:val="2"/>
    <w:qFormat/>
    <w:uiPriority w:val="9"/>
    <w:rPr>
      <w:rFonts w:eastAsia="宋体" w:cs="Times New Roman"/>
      <w:caps/>
      <w:color w:val="632423"/>
      <w:spacing w:val="20"/>
      <w:sz w:val="28"/>
      <w:szCs w:val="28"/>
    </w:rPr>
  </w:style>
  <w:style w:type="paragraph" w:customStyle="1" w:styleId="83">
    <w:name w:val="msonormalcxspmiddle"/>
    <w:basedOn w:val="1"/>
    <w:qFormat/>
    <w:uiPriority w:val="0"/>
    <w:pPr>
      <w:spacing w:before="100" w:beforeAutospacing="1" w:after="100" w:afterAutospacing="1"/>
    </w:pPr>
    <w:rPr>
      <w:rFonts w:ascii="宋体" w:hAnsi="宋体" w:cs="宋体"/>
      <w:sz w:val="24"/>
    </w:rPr>
  </w:style>
  <w:style w:type="character" w:customStyle="1" w:styleId="84">
    <w:name w:val="明显强调1"/>
    <w:qFormat/>
    <w:uiPriority w:val="21"/>
    <w:rPr>
      <w:i/>
      <w:iCs/>
      <w:caps/>
      <w:spacing w:val="10"/>
      <w:sz w:val="20"/>
      <w:szCs w:val="20"/>
    </w:rPr>
  </w:style>
  <w:style w:type="paragraph" w:customStyle="1" w:styleId="85">
    <w:name w:val="Char Char Char Char"/>
    <w:basedOn w:val="1"/>
    <w:qFormat/>
    <w:uiPriority w:val="0"/>
    <w:rPr>
      <w:rFonts w:ascii="Tahoma" w:hAnsi="Tahoma"/>
      <w:sz w:val="24"/>
      <w:szCs w:val="20"/>
    </w:rPr>
  </w:style>
  <w:style w:type="paragraph" w:customStyle="1" w:styleId="86">
    <w:name w:val="Char Char Char Char Char Char Char Char Char Char"/>
    <w:basedOn w:val="1"/>
    <w:qFormat/>
    <w:uiPriority w:val="0"/>
    <w:rPr>
      <w:rFonts w:ascii="Tahoma" w:hAnsi="Tahoma"/>
      <w:sz w:val="24"/>
      <w:szCs w:val="20"/>
    </w:rPr>
  </w:style>
  <w:style w:type="paragraph" w:styleId="87">
    <w:name w:val="List Paragraph"/>
    <w:basedOn w:val="1"/>
    <w:qFormat/>
    <w:uiPriority w:val="34"/>
    <w:pPr>
      <w:ind w:left="720"/>
      <w:contextualSpacing/>
    </w:pPr>
  </w:style>
  <w:style w:type="character" w:customStyle="1" w:styleId="88">
    <w:name w:val="批注框文本 Char1"/>
    <w:semiHidden/>
    <w:qFormat/>
    <w:uiPriority w:val="99"/>
    <w:rPr>
      <w:rFonts w:ascii="Times New Roman" w:hAnsi="Times New Roman" w:eastAsia="宋体" w:cs="Times New Roman"/>
      <w:sz w:val="18"/>
      <w:szCs w:val="18"/>
    </w:rPr>
  </w:style>
  <w:style w:type="character" w:customStyle="1" w:styleId="89">
    <w:name w:val="正文文本首行缩进 2 字符"/>
    <w:link w:val="36"/>
    <w:semiHidden/>
    <w:qFormat/>
    <w:uiPriority w:val="99"/>
    <w:rPr>
      <w:rFonts w:ascii="仿宋_GB2312" w:hAnsi="Times New Roman" w:eastAsia="仿宋_GB2312" w:cs="Times New Roman"/>
      <w:sz w:val="22"/>
      <w:szCs w:val="22"/>
    </w:rPr>
  </w:style>
  <w:style w:type="character" w:customStyle="1" w:styleId="90">
    <w:name w:val="HTML 预设格式 字符"/>
    <w:link w:val="32"/>
    <w:qFormat/>
    <w:locked/>
    <w:uiPriority w:val="99"/>
    <w:rPr>
      <w:rFonts w:ascii="Arial" w:hAnsi="Arial" w:cs="Arial"/>
      <w:sz w:val="24"/>
      <w:szCs w:val="21"/>
    </w:rPr>
  </w:style>
  <w:style w:type="character" w:customStyle="1" w:styleId="91">
    <w:name w:val="副标题 字符"/>
    <w:link w:val="28"/>
    <w:qFormat/>
    <w:uiPriority w:val="11"/>
    <w:rPr>
      <w:rFonts w:eastAsia="宋体" w:cs="Times New Roman"/>
      <w:caps/>
      <w:spacing w:val="20"/>
      <w:sz w:val="18"/>
      <w:szCs w:val="18"/>
    </w:rPr>
  </w:style>
  <w:style w:type="character" w:customStyle="1" w:styleId="92">
    <w:name w:val="无间隔 字符"/>
    <w:link w:val="93"/>
    <w:qFormat/>
    <w:uiPriority w:val="1"/>
  </w:style>
  <w:style w:type="paragraph" w:styleId="93">
    <w:name w:val="No Spacing"/>
    <w:basedOn w:val="1"/>
    <w:link w:val="92"/>
    <w:qFormat/>
    <w:uiPriority w:val="1"/>
    <w:pPr>
      <w:spacing w:after="0" w:line="240" w:lineRule="auto"/>
    </w:pPr>
  </w:style>
  <w:style w:type="character" w:customStyle="1" w:styleId="94">
    <w:name w:val="ssss Char"/>
    <w:qFormat/>
    <w:uiPriority w:val="0"/>
    <w:rPr>
      <w:rFonts w:eastAsia="宋体"/>
      <w:kern w:val="2"/>
      <w:sz w:val="24"/>
      <w:szCs w:val="24"/>
      <w:lang w:val="en-US" w:eastAsia="zh-CN" w:bidi="ar-SA"/>
    </w:rPr>
  </w:style>
  <w:style w:type="character" w:customStyle="1" w:styleId="95">
    <w:name w:val="引用 字符"/>
    <w:link w:val="80"/>
    <w:qFormat/>
    <w:uiPriority w:val="29"/>
    <w:rPr>
      <w:rFonts w:eastAsia="宋体" w:cs="Times New Roman"/>
      <w:i/>
      <w:iCs/>
    </w:rPr>
  </w:style>
  <w:style w:type="paragraph" w:styleId="96">
    <w:name w:val="Intense Quote"/>
    <w:basedOn w:val="1"/>
    <w:next w:val="1"/>
    <w:link w:val="97"/>
    <w:qFormat/>
    <w:uiPriority w:val="30"/>
    <w:pPr>
      <w:pBdr>
        <w:top w:val="dotted" w:color="632423" w:sz="2" w:space="10"/>
        <w:bottom w:val="dotted" w:color="632423" w:sz="2" w:space="4"/>
      </w:pBdr>
      <w:spacing w:before="160" w:line="300" w:lineRule="auto"/>
      <w:ind w:left="1440" w:right="1440"/>
    </w:pPr>
    <w:rPr>
      <w:caps/>
      <w:color w:val="622423"/>
      <w:spacing w:val="5"/>
      <w:sz w:val="20"/>
      <w:szCs w:val="20"/>
    </w:rPr>
  </w:style>
  <w:style w:type="character" w:customStyle="1" w:styleId="97">
    <w:name w:val="明显引用 字符"/>
    <w:link w:val="96"/>
    <w:qFormat/>
    <w:uiPriority w:val="30"/>
    <w:rPr>
      <w:rFonts w:eastAsia="宋体" w:cs="Times New Roman"/>
      <w:caps/>
      <w:color w:val="622423"/>
      <w:spacing w:val="5"/>
      <w:sz w:val="20"/>
      <w:szCs w:val="20"/>
    </w:rPr>
  </w:style>
  <w:style w:type="paragraph" w:customStyle="1" w:styleId="98">
    <w:name w:val="Char Char 字元 字元 字元 Char Char Char Char"/>
    <w:basedOn w:val="1"/>
    <w:qFormat/>
    <w:uiPriority w:val="0"/>
    <w:pPr>
      <w:spacing w:line="360" w:lineRule="auto"/>
    </w:pPr>
    <w:rPr>
      <w:sz w:val="24"/>
      <w:szCs w:val="20"/>
    </w:rPr>
  </w:style>
  <w:style w:type="character" w:customStyle="1" w:styleId="99">
    <w:name w:val="文档结构图 字符"/>
    <w:link w:val="14"/>
    <w:semiHidden/>
    <w:qFormat/>
    <w:uiPriority w:val="0"/>
    <w:rPr>
      <w:szCs w:val="24"/>
      <w:shd w:val="clear" w:color="auto" w:fill="000080"/>
    </w:rPr>
  </w:style>
  <w:style w:type="character" w:customStyle="1" w:styleId="100">
    <w:name w:val="标题 2 字符"/>
    <w:link w:val="3"/>
    <w:qFormat/>
    <w:uiPriority w:val="9"/>
    <w:rPr>
      <w:caps/>
      <w:color w:val="632423"/>
      <w:spacing w:val="15"/>
      <w:sz w:val="24"/>
      <w:szCs w:val="24"/>
    </w:rPr>
  </w:style>
  <w:style w:type="paragraph" w:customStyle="1" w:styleId="101">
    <w:name w:val="标题------4"/>
    <w:basedOn w:val="5"/>
    <w:qFormat/>
    <w:uiPriority w:val="0"/>
    <w:pPr>
      <w:keepLines/>
      <w:spacing w:line="360" w:lineRule="auto"/>
      <w:ind w:left="960" w:hanging="420"/>
      <w:jc w:val="both"/>
    </w:pPr>
    <w:rPr>
      <w:rFonts w:ascii="仿宋_GB2312" w:hAnsi="宋体" w:eastAsia="仿宋_GB2312" w:cs="仿宋_GB2312"/>
      <w:b/>
      <w:sz w:val="28"/>
      <w:szCs w:val="28"/>
      <w:lang w:val="zh-CN"/>
    </w:rPr>
  </w:style>
  <w:style w:type="paragraph" w:customStyle="1" w:styleId="102">
    <w:name w:val="_Style 2"/>
    <w:basedOn w:val="1"/>
    <w:qFormat/>
    <w:uiPriority w:val="0"/>
    <w:pPr>
      <w:ind w:firstLine="420" w:firstLineChars="200"/>
    </w:pPr>
  </w:style>
  <w:style w:type="paragraph" w:customStyle="1" w:styleId="103">
    <w:name w:val="Char"/>
    <w:basedOn w:val="1"/>
    <w:qFormat/>
    <w:uiPriority w:val="0"/>
    <w:pPr>
      <w:tabs>
        <w:tab w:val="left" w:pos="360"/>
      </w:tabs>
    </w:pPr>
    <w:rPr>
      <w:sz w:val="24"/>
    </w:rPr>
  </w:style>
  <w:style w:type="character" w:customStyle="1" w:styleId="104">
    <w:name w:val="正文文本首行缩进 字符"/>
    <w:link w:val="35"/>
    <w:qFormat/>
    <w:uiPriority w:val="0"/>
    <w:rPr>
      <w:rFonts w:ascii="Times New Roman" w:hAnsi="Times New Roman" w:eastAsia="宋体" w:cs="Times New Roman"/>
      <w:sz w:val="24"/>
      <w:szCs w:val="24"/>
    </w:rPr>
  </w:style>
  <w:style w:type="paragraph" w:customStyle="1" w:styleId="105">
    <w:name w:val="Char Char Char Char1"/>
    <w:basedOn w:val="1"/>
    <w:qFormat/>
    <w:uiPriority w:val="0"/>
    <w:rPr>
      <w:rFonts w:ascii="Tahoma" w:hAnsi="Tahoma"/>
      <w:sz w:val="24"/>
      <w:szCs w:val="20"/>
    </w:rPr>
  </w:style>
  <w:style w:type="paragraph" w:customStyle="1" w:styleId="106">
    <w:name w:val="正文缩进1"/>
    <w:basedOn w:val="1"/>
    <w:qFormat/>
    <w:uiPriority w:val="0"/>
    <w:pPr>
      <w:ind w:firstLine="420"/>
    </w:pPr>
    <w:rPr>
      <w:b/>
      <w:sz w:val="24"/>
      <w:szCs w:val="20"/>
    </w:rPr>
  </w:style>
  <w:style w:type="character" w:customStyle="1" w:styleId="107">
    <w:name w:val="不明显参考1"/>
    <w:qFormat/>
    <w:uiPriority w:val="31"/>
    <w:rPr>
      <w:rFonts w:ascii="Calibri" w:hAnsi="Calibri" w:eastAsia="宋体" w:cs="Times New Roman"/>
      <w:i/>
      <w:iCs/>
      <w:color w:val="622423"/>
    </w:rPr>
  </w:style>
  <w:style w:type="character" w:customStyle="1" w:styleId="108">
    <w:name w:val="不明显强调1"/>
    <w:qFormat/>
    <w:uiPriority w:val="19"/>
    <w:rPr>
      <w:i/>
      <w:iCs/>
    </w:rPr>
  </w:style>
  <w:style w:type="paragraph" w:customStyle="1" w:styleId="109">
    <w:name w:val="普通正文"/>
    <w:basedOn w:val="1"/>
    <w:link w:val="134"/>
    <w:qFormat/>
    <w:uiPriority w:val="0"/>
    <w:pPr>
      <w:spacing w:before="120" w:after="120" w:line="360" w:lineRule="auto"/>
      <w:ind w:left="-2" w:right="120" w:firstLine="480"/>
      <w:jc w:val="center"/>
    </w:pPr>
    <w:rPr>
      <w:rFonts w:ascii="Arial" w:hAnsi="Arial"/>
      <w:sz w:val="24"/>
      <w:szCs w:val="24"/>
    </w:rPr>
  </w:style>
  <w:style w:type="paragraph" w:customStyle="1" w:styleId="110">
    <w:name w:val="样式 ssss + 居中"/>
    <w:basedOn w:val="73"/>
    <w:qFormat/>
    <w:uiPriority w:val="0"/>
    <w:pPr>
      <w:jc w:val="center"/>
    </w:pPr>
    <w:rPr>
      <w:rFonts w:cs="宋体"/>
      <w:szCs w:val="20"/>
    </w:rPr>
  </w:style>
  <w:style w:type="character" w:customStyle="1" w:styleId="111">
    <w:name w:val="书籍标题1"/>
    <w:qFormat/>
    <w:uiPriority w:val="33"/>
    <w:rPr>
      <w:caps/>
      <w:color w:val="622423"/>
      <w:spacing w:val="5"/>
    </w:rPr>
  </w:style>
  <w:style w:type="paragraph" w:customStyle="1" w:styleId="112">
    <w:name w:val="ec_msonormal"/>
    <w:basedOn w:val="1"/>
    <w:qFormat/>
    <w:uiPriority w:val="0"/>
    <w:pPr>
      <w:spacing w:before="100" w:beforeAutospacing="1" w:after="100" w:afterAutospacing="1"/>
    </w:pPr>
    <w:rPr>
      <w:rFonts w:ascii="宋体" w:hAnsi="宋体"/>
      <w:sz w:val="24"/>
    </w:rPr>
  </w:style>
  <w:style w:type="character" w:customStyle="1" w:styleId="113">
    <w:name w:val="纯文本 字符"/>
    <w:link w:val="21"/>
    <w:qFormat/>
    <w:uiPriority w:val="0"/>
    <w:rPr>
      <w:rFonts w:ascii="宋体" w:hAnsi="Courier New" w:eastAsia="宋体" w:cs="Courier New"/>
      <w:szCs w:val="21"/>
    </w:rPr>
  </w:style>
  <w:style w:type="paragraph" w:customStyle="1" w:styleId="114">
    <w:name w:val="正文文本首行缩进 21"/>
    <w:basedOn w:val="19"/>
    <w:unhideWhenUsed/>
    <w:qFormat/>
    <w:uiPriority w:val="99"/>
    <w:pPr>
      <w:ind w:firstLine="420" w:firstLineChars="200"/>
    </w:pPr>
  </w:style>
  <w:style w:type="paragraph" w:customStyle="1" w:styleId="115">
    <w:name w:val="Char1"/>
    <w:basedOn w:val="1"/>
    <w:qFormat/>
    <w:uiPriority w:val="0"/>
    <w:rPr>
      <w:rFonts w:ascii="Tahoma" w:hAnsi="Tahoma"/>
      <w:sz w:val="24"/>
      <w:szCs w:val="20"/>
    </w:rPr>
  </w:style>
  <w:style w:type="paragraph" w:customStyle="1" w:styleId="116">
    <w:name w:val="Char Char Char Char Char Char Char Char Char Char Char Char Char1"/>
    <w:basedOn w:val="1"/>
    <w:qFormat/>
    <w:uiPriority w:val="0"/>
    <w:rPr>
      <w:sz w:val="24"/>
    </w:rPr>
  </w:style>
  <w:style w:type="character" w:customStyle="1" w:styleId="117">
    <w:name w:val="页脚 字符1"/>
    <w:link w:val="25"/>
    <w:qFormat/>
    <w:uiPriority w:val="99"/>
    <w:rPr>
      <w:rFonts w:ascii="Times New Roman" w:hAnsi="Times New Roman" w:eastAsia="宋体" w:cs="Times New Roman"/>
      <w:sz w:val="18"/>
      <w:szCs w:val="20"/>
    </w:rPr>
  </w:style>
  <w:style w:type="character" w:customStyle="1" w:styleId="118">
    <w:name w:val="Hyperlink.0"/>
    <w:qFormat/>
    <w:uiPriority w:val="99"/>
    <w:rPr>
      <w:rFonts w:ascii="宋体" w:hAnsi="宋体" w:eastAsia="宋体"/>
      <w:sz w:val="24"/>
      <w:lang w:val="zh-TW" w:eastAsia="zh-TW"/>
    </w:rPr>
  </w:style>
  <w:style w:type="character" w:customStyle="1" w:styleId="119">
    <w:name w:val="point_normal1"/>
    <w:qFormat/>
    <w:uiPriority w:val="0"/>
    <w:rPr>
      <w:rFonts w:ascii="Arial" w:hAnsi="Arial" w:cs="Arial"/>
      <w:sz w:val="16"/>
      <w:szCs w:val="16"/>
    </w:rPr>
  </w:style>
  <w:style w:type="paragraph" w:customStyle="1" w:styleId="120">
    <w:name w:val="Normal1"/>
    <w:qFormat/>
    <w:uiPriority w:val="0"/>
    <w:pPr>
      <w:widowControl w:val="0"/>
      <w:spacing w:after="200" w:line="315" w:lineRule="atLeast"/>
      <w:jc w:val="both"/>
    </w:pPr>
    <w:rPr>
      <w:rFonts w:ascii="宋体" w:hAnsi="Times New Roman" w:eastAsia="宋体" w:cs="Times New Roman"/>
      <w:sz w:val="24"/>
      <w:szCs w:val="22"/>
      <w:lang w:val="en-US" w:eastAsia="zh-CN" w:bidi="ar-SA"/>
    </w:rPr>
  </w:style>
  <w:style w:type="paragraph" w:customStyle="1" w:styleId="121">
    <w:name w:val="正文样式1"/>
    <w:basedOn w:val="1"/>
    <w:qFormat/>
    <w:uiPriority w:val="0"/>
    <w:pPr>
      <w:spacing w:before="120" w:after="120" w:line="360" w:lineRule="auto"/>
      <w:ind w:firstLine="480" w:firstLineChars="200"/>
    </w:pPr>
    <w:rPr>
      <w:sz w:val="24"/>
      <w:szCs w:val="20"/>
    </w:rPr>
  </w:style>
  <w:style w:type="character" w:customStyle="1" w:styleId="122">
    <w:name w:val="cn_text1"/>
    <w:qFormat/>
    <w:uiPriority w:val="0"/>
    <w:rPr>
      <w:rFonts w:ascii="ˎ̥" w:hAnsi="ˎ̥"/>
      <w:color w:val="003399"/>
      <w:spacing w:val="15"/>
      <w:sz w:val="18"/>
      <w:szCs w:val="18"/>
    </w:rPr>
  </w:style>
  <w:style w:type="character" w:customStyle="1" w:styleId="123">
    <w:name w:val="标题 字符"/>
    <w:link w:val="34"/>
    <w:qFormat/>
    <w:uiPriority w:val="10"/>
    <w:rPr>
      <w:rFonts w:eastAsia="宋体" w:cs="Times New Roman"/>
      <w:caps/>
      <w:color w:val="632423"/>
      <w:spacing w:val="50"/>
      <w:sz w:val="44"/>
      <w:szCs w:val="44"/>
    </w:rPr>
  </w:style>
  <w:style w:type="character" w:customStyle="1" w:styleId="124">
    <w:name w:val="标题 6 字符"/>
    <w:link w:val="7"/>
    <w:qFormat/>
    <w:uiPriority w:val="9"/>
    <w:rPr>
      <w:rFonts w:eastAsia="宋体" w:cs="Times New Roman"/>
      <w:caps/>
      <w:color w:val="943634"/>
      <w:spacing w:val="10"/>
    </w:rPr>
  </w:style>
  <w:style w:type="character" w:customStyle="1" w:styleId="125">
    <w:name w:val="FA正文 Char"/>
    <w:link w:val="56"/>
    <w:qFormat/>
    <w:uiPriority w:val="0"/>
    <w:rPr>
      <w:rFonts w:ascii="宋体" w:hAnsi="宋体" w:eastAsia="宋体" w:cs="Times New Roman"/>
      <w:sz w:val="28"/>
      <w:szCs w:val="28"/>
    </w:rPr>
  </w:style>
  <w:style w:type="character" w:customStyle="1" w:styleId="126">
    <w:name w:val="标题 4 字符"/>
    <w:link w:val="5"/>
    <w:qFormat/>
    <w:uiPriority w:val="9"/>
    <w:rPr>
      <w:rFonts w:eastAsia="宋体" w:cs="Times New Roman"/>
      <w:caps/>
      <w:color w:val="622423"/>
      <w:spacing w:val="10"/>
    </w:rPr>
  </w:style>
  <w:style w:type="paragraph" w:customStyle="1" w:styleId="127">
    <w:name w:val="样式 样式 ssss + 宋体 五号 + 首行缩进:  2 字符"/>
    <w:basedOn w:val="77"/>
    <w:qFormat/>
    <w:uiPriority w:val="0"/>
    <w:pPr>
      <w:ind w:firstLine="480"/>
    </w:pPr>
  </w:style>
  <w:style w:type="paragraph" w:customStyle="1" w:styleId="128">
    <w:name w:val="*正文"/>
    <w:basedOn w:val="1"/>
    <w:qFormat/>
    <w:uiPriority w:val="0"/>
    <w:pPr>
      <w:widowControl w:val="0"/>
      <w:spacing w:after="0" w:line="360" w:lineRule="auto"/>
      <w:ind w:firstLine="200" w:firstLineChars="200"/>
      <w:jc w:val="both"/>
    </w:pPr>
    <w:rPr>
      <w:rFonts w:ascii="宋体" w:hAnsi="宋体"/>
      <w:kern w:val="2"/>
      <w:sz w:val="24"/>
      <w:szCs w:val="24"/>
    </w:rPr>
  </w:style>
  <w:style w:type="character" w:customStyle="1" w:styleId="129">
    <w:name w:val="未处理的提及1"/>
    <w:unhideWhenUsed/>
    <w:qFormat/>
    <w:uiPriority w:val="99"/>
    <w:rPr>
      <w:color w:val="605E5C"/>
      <w:shd w:val="clear" w:color="auto" w:fill="E1DFDD"/>
    </w:rPr>
  </w:style>
  <w:style w:type="character" w:customStyle="1" w:styleId="130">
    <w:name w:val="disabled"/>
    <w:qFormat/>
    <w:uiPriority w:val="0"/>
    <w:rPr>
      <w:sz w:val="18"/>
      <w:szCs w:val="18"/>
      <w:bdr w:val="single" w:color="000000" w:sz="6" w:space="0"/>
    </w:rPr>
  </w:style>
  <w:style w:type="character" w:customStyle="1" w:styleId="131">
    <w:name w:val="正文文本 字符"/>
    <w:link w:val="16"/>
    <w:qFormat/>
    <w:uiPriority w:val="0"/>
    <w:rPr>
      <w:rFonts w:ascii="仿宋_GB2312" w:hAnsi="Times New Roman" w:eastAsia="仿宋_GB2312" w:cs="Times New Roman"/>
      <w:sz w:val="24"/>
      <w:szCs w:val="20"/>
    </w:rPr>
  </w:style>
  <w:style w:type="character" w:customStyle="1" w:styleId="132">
    <w:name w:val="标题 7 字符"/>
    <w:link w:val="8"/>
    <w:qFormat/>
    <w:uiPriority w:val="9"/>
    <w:rPr>
      <w:rFonts w:eastAsia="宋体" w:cs="Times New Roman"/>
      <w:i/>
      <w:iCs/>
      <w:caps/>
      <w:color w:val="943634"/>
      <w:spacing w:val="10"/>
    </w:rPr>
  </w:style>
  <w:style w:type="paragraph" w:customStyle="1" w:styleId="133">
    <w:name w:val="标题1"/>
    <w:basedOn w:val="1"/>
    <w:next w:val="1"/>
    <w:qFormat/>
    <w:uiPriority w:val="0"/>
    <w:pPr>
      <w:tabs>
        <w:tab w:val="left" w:pos="9193"/>
        <w:tab w:val="left" w:pos="9827"/>
      </w:tabs>
      <w:autoSpaceDE w:val="0"/>
      <w:autoSpaceDN w:val="0"/>
      <w:spacing w:line="700" w:lineRule="atLeast"/>
      <w:jc w:val="center"/>
    </w:pPr>
    <w:rPr>
      <w:rFonts w:ascii="方正小标宋_GBK" w:eastAsia="方正小标宋_GBK"/>
      <w:snapToGrid w:val="0"/>
      <w:sz w:val="44"/>
      <w:szCs w:val="20"/>
    </w:rPr>
  </w:style>
  <w:style w:type="character" w:customStyle="1" w:styleId="134">
    <w:name w:val="普通正文 Char"/>
    <w:link w:val="109"/>
    <w:qFormat/>
    <w:uiPriority w:val="0"/>
    <w:rPr>
      <w:rFonts w:ascii="Arial" w:hAnsi="Arial"/>
      <w:sz w:val="24"/>
      <w:szCs w:val="24"/>
    </w:rPr>
  </w:style>
  <w:style w:type="character" w:customStyle="1" w:styleId="135">
    <w:name w:val="正文文本缩进 2 字符"/>
    <w:link w:val="23"/>
    <w:qFormat/>
    <w:uiPriority w:val="0"/>
    <w:rPr>
      <w:rFonts w:ascii="Times New Roman" w:hAnsi="Times New Roman" w:eastAsia="仿宋_GB2312" w:cs="Times New Roman"/>
      <w:sz w:val="28"/>
      <w:szCs w:val="20"/>
    </w:rPr>
  </w:style>
  <w:style w:type="character" w:customStyle="1" w:styleId="136">
    <w:name w:val="未处理的提及2"/>
    <w:basedOn w:val="3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b4c492bb-db9e-4874-ba8f-3ee90e44dc28</errorID>
      <errorWord>二○二六</errorWord>
      <group>L1_Knowledge</group>
      <groupName>知识性问题</groupName>
      <ability>L2_Knowledge</ability>
      <abilityName>其他知识</abilityName>
      <candidateList>
        <item>二〇二六</item>
      </candidateList>
      <explain/>
      <paraID>25B4BA02</paraID>
      <start>0</start>
      <end>4</end>
      <status>unmodified</status>
      <modifiedWord/>
      <trackRevisions>false</trackRevisions>
    </reviewItem>
    <reviewItem>
      <errorID>95656746-1ebc-48a5-b448-17e9c582b6dd</errorID>
      <errorWord>:</errorWord>
      <group>L1_Format</group>
      <groupName>格式问题</groupName>
      <ability>L2_HalfPunc</ability>
      <abilityName>全半角检查</abilityName>
      <candidateList>
        <item>：</item>
      </candidateList>
      <explain>文本全半角错误。</explain>
      <paraID>2DBA6765</paraID>
      <start>2</start>
      <end>3</end>
      <status>unmodified</status>
      <modifiedWord/>
      <trackRevisions>false</trackRevisions>
    </reviewItem>
    <reviewItem>
      <errorID>3b6bf9bc-1d3f-4618-b273-c122a726fa83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37F706E2</paraID>
      <start>0</start>
      <end>2</end>
      <status>unmodified</status>
      <modifiedWord/>
      <trackRevisions>false</trackRevisions>
    </reviewItem>
    <reviewItem>
      <errorID>758e3be8-6ee9-4a4e-8e3b-6d461d405cbe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1ACFE352</paraID>
      <start>0</start>
      <end>2</end>
      <status>unmodified</status>
      <modifiedWord/>
      <trackRevisions>false</trackRevisions>
    </reviewItem>
    <reviewItem>
      <errorID>d9c9f03b-2140-4fdc-afdd-cc58f3c1391a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345084C0</paraID>
      <start>0</start>
      <end>2</end>
      <status>unmodified</status>
      <modifiedWord/>
      <trackRevisions>false</trackRevisions>
    </reviewItem>
    <reviewItem>
      <errorID>f40f75eb-0c0b-4ae6-915a-ce7a5ffe2d24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100189ED</paraID>
      <start>0</start>
      <end>2</end>
      <status>unmodified</status>
      <modifiedWord/>
      <trackRevisions>false</trackRevisions>
    </reviewItem>
    <reviewItem>
      <errorID>fe91ed43-50f0-4050-9d7d-21be7616dcad</errorID>
      <errorWord>即为</errorWord>
      <group>L1_Word</group>
      <groupName>字词问题</groupName>
      <ability>L2_Typo</ability>
      <abilityName>字词错误</abilityName>
      <candidateList>
        <item>即</item>
      </candidateList>
      <explain>〈书〉❶就是：荷花～莲花｜非此～彼。❷〈副〉就；便：一触～发｜招之～来｜闻过～改。❸〈连〉即使：～无他方之支援，也能按期完成任务。参看733页“就2”。</explain>
      <paraID> EE4AE70</paraID>
      <start>39</start>
      <end>41</end>
      <status>unmodified</status>
      <modifiedWord/>
      <trackRevisions>false</trackRevisions>
    </reviewItem>
    <reviewItem>
      <errorID>a368e447-3444-415a-a519-d082cea89a6d</errorID>
      <errorWord>,</errorWord>
      <group>L1_Format</group>
      <groupName>格式问题</groupName>
      <ability>L2_HalfPunc</ability>
      <abilityName>全半角检查</abilityName>
      <candidateList>
        <item>，</item>
      </candidateList>
      <explain>文本全半角错误。</explain>
      <paraID>7E94552C</paraID>
      <start>6</start>
      <end>7</end>
      <status>unmodified</status>
      <modifiedWord/>
      <trackRevisions>false</trackRevisions>
    </reviewItem>
    <reviewItem>
      <errorID>8d75d6ca-4418-443e-9c71-b3431b7eab2e</errorID>
      <errorWord>)</errorWord>
      <group>L1_Format</group>
      <groupName>格式问题</groupName>
      <ability>L2_HalfPunc</ability>
      <abilityName>全半角检查</abilityName>
      <candidateList>
        <item>）</item>
      </candidateList>
      <explain>文本全半角错误。</explain>
      <paraID>3AECD69C</paraID>
      <start>24</start>
      <end>25</end>
      <status>unmodified</status>
      <modifiedWord/>
      <trackRevisions>false</trackRevisions>
    </reviewItem>
    <reviewItem>
      <errorID>14a24ab6-c568-4455-9119-aeb45a31fedf</errorID>
      <errorWord>)</errorWord>
      <group>L1_Format</group>
      <groupName>格式问题</groupName>
      <ability>L2_HalfPunc</ability>
      <abilityName>全半角检查</abilityName>
      <candidateList>
        <item>）</item>
      </candidateList>
      <explain>文本全半角错误。</explain>
      <paraID>3AECD69C</paraID>
      <start>52</start>
      <end>53</end>
      <status>unmodified</status>
      <modifiedWord/>
      <trackRevisions>false</trackRevisions>
    </reviewItem>
    <reviewItem>
      <errorID>c42bd3eb-0f76-4cc9-89ca-e241fcf4ec82</errorID>
      <errorWord>)</errorWord>
      <group>L1_Format</group>
      <groupName>格式问题</groupName>
      <ability>L2_HalfPunc</ability>
      <abilityName>全半角检查</abilityName>
      <candidateList>
        <item>）</item>
      </candidateList>
      <explain>文本全半角错误。</explain>
      <paraID>627B1B85</paraID>
      <start>12</start>
      <end>13</end>
      <status>unmodified</status>
      <modifiedWord/>
      <trackRevisions>false</trackRevisions>
    </reviewItem>
    <reviewItem>
      <errorID>89f6c4cb-bbaa-46f5-9e2f-6f2f9b4eddcc</errorID>
      <errorWord>)</errorWord>
      <group>L1_Format</group>
      <groupName>格式问题</groupName>
      <ability>L2_HalfPunc</ability>
      <abilityName>全半角检查</abilityName>
      <candidateList>
        <item>）</item>
      </candidateList>
      <explain>文本全半角错误。</explain>
      <paraID>627B1B85</paraID>
      <start>33</start>
      <end>34</end>
      <status>unmodified</status>
      <modifiedWord/>
      <trackRevisions>false</trackRevisions>
    </reviewItem>
    <reviewItem>
      <errorID>83337e30-6e1f-4c00-a997-c450c9aae67e</errorID>
      <errorWord>)</errorWord>
      <group>L1_Format</group>
      <groupName>格式问题</groupName>
      <ability>L2_HalfPunc</ability>
      <abilityName>全半角检查</abilityName>
      <candidateList>
        <item>）</item>
      </candidateList>
      <explain>文本全半角错误。</explain>
      <paraID>27DB9E5A</paraID>
      <start>15</start>
      <end>16</end>
      <status>unmodified</status>
      <modifiedWord/>
      <trackRevisions>false</trackRevisions>
    </reviewItem>
    <reviewItem>
      <errorID>e7885a30-17eb-4ccc-b181-143c56fbace6</errorID>
      <errorWord>)</errorWord>
      <group>L1_Format</group>
      <groupName>格式问题</groupName>
      <ability>L2_HalfPunc</ability>
      <abilityName>全半角检查</abilityName>
      <candidateList>
        <item>）</item>
      </candidateList>
      <explain>文本全半角错误。</explain>
      <paraID>27DB9E5A</paraID>
      <start>36</start>
      <end>37</end>
      <status>unmodified</status>
      <modifiedWord/>
      <trackRevisions>false</trackRevisions>
    </reviewItem>
    <reviewItem>
      <errorID>1be1eb4b-5c20-4b37-aced-4e3c5e963fb6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37DA245C</paraID>
      <start>0</start>
      <end>2</end>
      <status>unmodified</status>
      <modifiedWord/>
      <trackRevisions>false</trackRevisions>
    </reviewItem>
    <reviewItem>
      <errorID>7a71d098-abe8-4fd9-8573-02987ea82ce7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46B1AFD8</paraID>
      <start>0</start>
      <end>2</end>
      <status>unmodified</status>
      <modifiedWord/>
      <trackRevisions>false</trackRevisions>
    </reviewItem>
    <reviewItem>
      <errorID>e1c49df4-2be6-4706-977e-80aaab22a694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29B3C3D1</paraID>
      <start>0</start>
      <end>2</end>
      <status>unmodified</status>
      <modifiedWord/>
      <trackRevisions>false</trackRevisions>
    </reviewItem>
    <reviewItem>
      <errorID>faa62dde-ba7e-4bc1-b486-1753430f84a8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706BF44D</paraID>
      <start>0</start>
      <end>2</end>
      <status>unmodified</status>
      <modifiedWord/>
      <trackRevisions>false</trackRevisions>
    </reviewItem>
    <reviewItem>
      <errorID>01624f0e-f4df-45e0-bba8-abde87737a34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167274CF</paraID>
      <start>0</start>
      <end>2</end>
      <status>unmodified</status>
      <modifiedWord/>
      <trackRevisions>false</trackRevisions>
    </reviewItem>
    <reviewItem>
      <errorID>d4c8a76c-4f77-4d22-bb49-b77394f08f9b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3FF7E644</paraID>
      <start>0</start>
      <end>2</end>
      <status>unmodified</status>
      <modifiedWord/>
      <trackRevisions>false</trackRevisions>
    </reviewItem>
    <reviewItem>
      <errorID>fc583dbe-169a-4e36-b925-211c21c87b1c</errorID>
      <errorWord>晰</errorWord>
      <group>L1_Word</group>
      <groupName>字词问题</groupName>
      <ability>L2_Typo</ability>
      <abilityName>字词错误</abilityName>
      <candidateList>
        <item>晰地</item>
      </candidateList>
      <explain/>
      <paraID>3FF7E644</paraID>
      <start>26</start>
      <end>27</end>
      <status>ignored</status>
      <modifiedWord/>
      <trackRevisions>false</trackRevisions>
    </reviewItem>
    <reviewItem>
      <errorID>24c8cf2f-f927-422d-8905-daaa227fd896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244999F8</paraID>
      <start>0</start>
      <end>2</end>
      <status>unmodified</status>
      <modifiedWord/>
      <trackRevisions>false</trackRevisions>
    </reviewItem>
    <reviewItem>
      <errorID>aee49070-c99a-4f64-9f16-0fa4a70cac8c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36A47BB6</paraID>
      <start>0</start>
      <end>2</end>
      <status>unmodified</status>
      <modifiedWord/>
      <trackRevisions>false</trackRevisions>
    </reviewItem>
    <reviewItem>
      <errorID>74d99489-5be5-4daf-b87f-37ab5650b171</errorID>
      <errorWord>，</errorWord>
      <group>L1_Word</group>
      <groupName>字词问题</groupName>
      <ability>L2_Typo</ability>
      <abilityName>字词错误</abilityName>
      <candidateList>
        <item>，自</item>
      </candidateList>
      <explain/>
      <paraID>36A47BB6</paraID>
      <start>55</start>
      <end>56</end>
      <status>unmodified</status>
      <modifiedWord/>
      <trackRevisions>false</trackRevisions>
    </reviewItem>
    <reviewItem>
      <errorID>b24b903d-05a6-42d1-a5bc-3f5d12d81a0e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5F2ACCEE</paraID>
      <start>0</start>
      <end>2</end>
      <status>unmodified</status>
      <modifiedWord/>
      <trackRevisions>false</trackRevisions>
    </reviewItem>
    <reviewItem>
      <errorID>1b2c5c2b-3e9e-4e6f-8c18-e888f8d9cd2a</errorID>
      <errorWord>楚</errorWord>
      <group>L1_Word</group>
      <groupName>字词问题</groupName>
      <ability>L2_Typo</ability>
      <abilityName>字词错误</abilityName>
      <candidateList>
        <item>楚地</item>
      </candidateList>
      <explain/>
      <paraID>5F2ACCEE</paraID>
      <start>22</start>
      <end>23</end>
      <status>unmodified</status>
      <modifiedWord/>
      <trackRevisions>false</trackRevisions>
    </reviewItem>
    <reviewItem>
      <errorID>694b2e81-be43-4df3-9641-0daf29fb0470</errorID>
      <errorWord>理解到</errorWord>
      <group>L1_Word</group>
      <groupName>字词问题</groupName>
      <ability>L2_Typo</ability>
      <abilityName>字词错误</abilityName>
      <candidateList>
        <item>理解</item>
      </candidateList>
      <explain/>
      <paraID>5F2ACCEE</paraID>
      <start>23</start>
      <end>26</end>
      <status>unmodified</status>
      <modifiedWord/>
      <trackRevisions>false</trackRevisions>
    </reviewItem>
    <reviewItem>
      <errorID>eb1d18fc-c32a-40a4-81d6-e15cd388ee8e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804C22C</paraID>
      <start>0</start>
      <end>2</end>
      <status>unmodified</status>
      <modifiedWord/>
      <trackRevisions>false</trackRevisions>
    </reviewItem>
    <reviewItem>
      <errorID>a7a77c3a-0998-401b-8186-7b6ad6ddf0e4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3999C131</paraID>
      <start>0</start>
      <end>2</end>
      <status>unmodified</status>
      <modifiedWord/>
      <trackRevisions>false</trackRevisions>
    </reviewItem>
    <reviewItem>
      <errorID>979860ae-196a-4516-aa8b-b12b8a5db07f</errorID>
      <errorWord>,</errorWord>
      <group>L1_Format</group>
      <groupName>格式问题</groupName>
      <ability>L2_HalfPunc</ability>
      <abilityName>全半角检查</abilityName>
      <candidateList>
        <item>，</item>
      </candidateList>
      <explain>文本全半角错误。</explain>
      <paraID>2092ED45</paraID>
      <start>6</start>
      <end>7</end>
      <status>unmodified</status>
      <modifiedWord/>
      <trackRevisions>false</trackRevisions>
    </reviewItem>
    <reviewItem>
      <errorID>d249f999-cae3-4cde-b1dd-5c7388334823</errorID>
      <errorWord>(</errorWord>
      <group>L1_Format</group>
      <groupName>格式问题</groupName>
      <ability>L2_HalfPunc</ability>
      <abilityName>全半角检查</abilityName>
      <candidateList>
        <item>（</item>
      </candidateList>
      <explain>文本全半角错误。</explain>
      <paraID>430D3F55</paraID>
      <start>14</start>
      <end>15</end>
      <status>unmodified</status>
      <modifiedWord/>
      <trackRevisions>false</trackRevisions>
    </reviewItem>
    <reviewItem>
      <errorID>f0051749-1ff6-4db9-ae3d-55f6d6a827cc</errorID>
      <errorWord>)</errorWord>
      <group>L1_Format</group>
      <groupName>格式问题</groupName>
      <ability>L2_HalfPunc</ability>
      <abilityName>全半角检查</abilityName>
      <candidateList>
        <item>）</item>
      </candidateList>
      <explain>文本全半角错误。</explain>
      <paraID>430D3F55</paraID>
      <start>28</start>
      <end>29</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2FEE5F-F3EE-4881-9100-26CFDCE93A09}">
  <ds:schemaRefs/>
</ds:datastoreItem>
</file>

<file path=customXml/itemProps3.xml><?xml version="1.0" encoding="utf-8"?>
<ds:datastoreItem xmlns:ds="http://schemas.openxmlformats.org/officeDocument/2006/customXml" ds:itemID="{E81AFE43-D20D-4BBE-969A-AF65498F2179}">
  <ds:schemaRefs/>
</ds:datastoreItem>
</file>

<file path=docProps/app.xml><?xml version="1.0" encoding="utf-8"?>
<Properties xmlns="http://schemas.openxmlformats.org/officeDocument/2006/extended-properties" xmlns:vt="http://schemas.openxmlformats.org/officeDocument/2006/docPropsVTypes">
  <Template>Normal</Template>
  <Pages>16</Pages>
  <Words>1464</Words>
  <Characters>1560</Characters>
  <Lines>473</Lines>
  <Paragraphs>560</Paragraphs>
  <TotalTime>37</TotalTime>
  <ScaleCrop>false</ScaleCrop>
  <LinksUpToDate>false</LinksUpToDate>
  <CharactersWithSpaces>1682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2026-03-19T08:15:00Z</dcterms:created>
  <dc:creator>Vicky</dc:creator>
  <cp:lastModifiedBy>季俊</cp:lastModifiedBy>
  <cp:lastPrinted>2025-07-31T14:07:00Z</cp:lastPrinted>
  <dcterms:modified xsi:type="dcterms:W3CDTF">2026-04-01T03:06:47Z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eyJoZGlkIjoiNTBjYTYwNzY0M2YwNTk0ODc2YjFkNDFjYjE4MTU2ODYiLCJ1c2VySWQiOiIzMjczNzEwNDEifQ==</vt:lpwstr>
  </property>
  <property fmtid="{D5CDD505-2E9C-101B-9397-08002B2CF9AE}" pid="3" name="KSOProductBuildVer">
    <vt:lpwstr>2052-12.1.0.25225</vt:lpwstr>
  </property>
  <property fmtid="{D5CDD505-2E9C-101B-9397-08002B2CF9AE}" pid="4" name="ICV">
    <vt:lpwstr>FC12BC3FE90E410F9EAB34457F953B95_13</vt:lpwstr>
  </property>
</Properties>
</file>