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A9278">
      <w:pPr>
        <w:autoSpaceDE w:val="0"/>
        <w:autoSpaceDN w:val="0"/>
        <w:adjustRightInd w:val="0"/>
        <w:snapToGrid w:val="0"/>
        <w:spacing w:line="300" w:lineRule="auto"/>
        <w:jc w:val="center"/>
        <w:outlineLvl w:val="0"/>
        <w:rPr>
          <w:rFonts w:hint="eastAsia" w:ascii="宋体" w:hAnsi="宋体" w:cs="宋体"/>
          <w:b/>
          <w:bCs/>
          <w:szCs w:val="21"/>
          <w:highlight w:val="none"/>
          <w:lang w:val="zh-CN"/>
        </w:rPr>
      </w:pPr>
      <w:r>
        <w:rPr>
          <w:rFonts w:hint="eastAsia" w:ascii="宋体" w:hAnsi="宋体" w:cs="宋体"/>
          <w:b/>
          <w:bCs/>
          <w:sz w:val="36"/>
          <w:szCs w:val="36"/>
          <w:highlight w:val="none"/>
          <w:lang w:val="zh-CN"/>
        </w:rPr>
        <w:t>项目需求</w:t>
      </w:r>
    </w:p>
    <w:p w14:paraId="45DA88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highlight w:val="none"/>
          <w:lang w:val="en-US" w:eastAsia="zh-CN"/>
        </w:rPr>
      </w:pPr>
      <w:bookmarkStart w:id="0" w:name="_GoBack"/>
      <w:bookmarkEnd w:id="0"/>
      <w:r>
        <w:rPr>
          <w:rFonts w:hint="eastAsia" w:ascii="宋体" w:hAnsi="宋体" w:eastAsia="宋体" w:cs="宋体"/>
          <w:b/>
          <w:bCs/>
          <w:sz w:val="24"/>
          <w:szCs w:val="32"/>
          <w:highlight w:val="none"/>
          <w:lang w:val="en-US" w:eastAsia="zh-CN"/>
        </w:rPr>
        <w:t>一、项目概述</w:t>
      </w:r>
    </w:p>
    <w:p w14:paraId="2429E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本项目为南通市紫琅第一小学2026年度工会会员慰问采购项目。2026年紫琅一小大约在职教师175人，服务岗老师11人（具体人数以发放时学校工会实际会员人数为准）。提货券发放前需提前跟校方确认面值等各方面细节。</w:t>
      </w:r>
    </w:p>
    <w:p w14:paraId="0BE7CB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32"/>
          <w:highlight w:val="none"/>
          <w:lang w:val="en-US" w:eastAsia="zh-CN"/>
        </w:rPr>
      </w:pPr>
      <w:r>
        <w:rPr>
          <w:rFonts w:hint="eastAsia" w:ascii="宋体" w:hAnsi="宋体" w:eastAsia="宋体" w:cs="宋体"/>
          <w:b/>
          <w:bCs/>
          <w:sz w:val="24"/>
          <w:szCs w:val="32"/>
          <w:highlight w:val="none"/>
          <w:lang w:val="en-US" w:eastAsia="zh-CN"/>
        </w:rPr>
        <w:t>二、服务内容与要求</w:t>
      </w:r>
    </w:p>
    <w:p w14:paraId="63A8384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1.2026年度南通市紫琅第一小学工会会员端午（五一）、中秋（国庆）、春节慰问品提货券。每张提货券实付金额设置：端午节（五一）600元、中秋（国庆）600元、春节1000元。总计2200元/人/年。该金额为学校实际支付的费用标准，为固定费用。</w:t>
      </w:r>
    </w:p>
    <w:p w14:paraId="0B60347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响应时对提货券面值进行溢价报价（即提货券面值应超过实际结算标准金额），并且该提货券面值可以在其卖场消费同等金额的商品。提货券发放前需提前跟校方确认面值等各方面细节。南通市紫琅第一小学工会会员慰问品每次发放约175人，每次以成交供应商实际收到的提货劵为结算依据。</w:t>
      </w:r>
    </w:p>
    <w:p w14:paraId="35063B5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2.学校另有约11位服务岗老师的慰问品提货券年度金额1600元，服务岗老师提货券实付金额设置均按以上要求同比例溢价。</w:t>
      </w:r>
    </w:p>
    <w:p w14:paraId="12CA3FA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采购人工会会员凭成交供应商提货券，在相应的节假日时间范围及提货券有效期内，赴成交供应商卖场购买卖场内除高档烟酒等贵重物品外的任意商品（如购买的是会员价商品，则必须享受会员价），每张提货券一次性使用完，不找零，不兑现，如实际购买金额超出提货券面值，超出金额由购买人自行支付补齐。</w:t>
      </w:r>
    </w:p>
    <w:p w14:paraId="42BC45A8">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3.提货券的有效期起始时间为相应节日的前一个月，总有效期不得少于30天。</w:t>
      </w:r>
    </w:p>
    <w:p w14:paraId="6D167D5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4.商品如有质量问题，教职工直接联系供应商，供应商应提供售后服务。</w:t>
      </w:r>
    </w:p>
    <w:p w14:paraId="0091B11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付款支付：成交供应商每次提货券有效期结束后，凭收到的提货券数量与采购单位进行结算（按照实付金额），经双方确认后，开具正式发票，结清已完成的消费券。款项由采购单位按相关财务支付规定办理支付手续。</w:t>
      </w:r>
    </w:p>
    <w:p w14:paraId="72A81BD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6.最终的结算方式，以磋商文件规定的不同节日提货券单张学校实际支付价格乘以成交供应商实际收到的提货券数量。</w:t>
      </w:r>
    </w:p>
    <w:p w14:paraId="71E4686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7.服务期限：本次采购服务期限为一年，相应节假日前一个月按照采购人要求的数量提供相应成交面值的提货券。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A6DA4"/>
    <w:rsid w:val="05564A56"/>
    <w:rsid w:val="05B10E8F"/>
    <w:rsid w:val="064D2ED2"/>
    <w:rsid w:val="0694015E"/>
    <w:rsid w:val="092143DA"/>
    <w:rsid w:val="0A457282"/>
    <w:rsid w:val="0B816F7B"/>
    <w:rsid w:val="0BDC7F2B"/>
    <w:rsid w:val="0C560DD0"/>
    <w:rsid w:val="0DF522C3"/>
    <w:rsid w:val="0E916638"/>
    <w:rsid w:val="119D67AF"/>
    <w:rsid w:val="12E30F97"/>
    <w:rsid w:val="136908FA"/>
    <w:rsid w:val="14522E64"/>
    <w:rsid w:val="15E67340"/>
    <w:rsid w:val="1627168D"/>
    <w:rsid w:val="164026BC"/>
    <w:rsid w:val="16874179"/>
    <w:rsid w:val="171C5703"/>
    <w:rsid w:val="19787070"/>
    <w:rsid w:val="1999654C"/>
    <w:rsid w:val="1AA53ED3"/>
    <w:rsid w:val="1B765C68"/>
    <w:rsid w:val="1C100746"/>
    <w:rsid w:val="1C1441B7"/>
    <w:rsid w:val="1C3D4AFB"/>
    <w:rsid w:val="1C9967DB"/>
    <w:rsid w:val="1D9045E6"/>
    <w:rsid w:val="1E216AF0"/>
    <w:rsid w:val="20451B98"/>
    <w:rsid w:val="20B37F86"/>
    <w:rsid w:val="22070DA3"/>
    <w:rsid w:val="23720768"/>
    <w:rsid w:val="27D0656E"/>
    <w:rsid w:val="28B2082A"/>
    <w:rsid w:val="29D97C25"/>
    <w:rsid w:val="2A13252E"/>
    <w:rsid w:val="2A3A2CAC"/>
    <w:rsid w:val="2B210AF8"/>
    <w:rsid w:val="2B490D7D"/>
    <w:rsid w:val="2D916FF7"/>
    <w:rsid w:val="3325161D"/>
    <w:rsid w:val="348525F6"/>
    <w:rsid w:val="362829E1"/>
    <w:rsid w:val="37AE5E4E"/>
    <w:rsid w:val="38656CFD"/>
    <w:rsid w:val="3959008C"/>
    <w:rsid w:val="3CB431C6"/>
    <w:rsid w:val="3DA119F1"/>
    <w:rsid w:val="3F1A441B"/>
    <w:rsid w:val="3F4B7B7E"/>
    <w:rsid w:val="4089436C"/>
    <w:rsid w:val="43797C14"/>
    <w:rsid w:val="45836AFD"/>
    <w:rsid w:val="4753606A"/>
    <w:rsid w:val="47B05A6C"/>
    <w:rsid w:val="48196A0B"/>
    <w:rsid w:val="482B6AD1"/>
    <w:rsid w:val="493C4900"/>
    <w:rsid w:val="4B373B92"/>
    <w:rsid w:val="4C023E09"/>
    <w:rsid w:val="4EE3189C"/>
    <w:rsid w:val="4F7B65FC"/>
    <w:rsid w:val="4F86481A"/>
    <w:rsid w:val="557F573C"/>
    <w:rsid w:val="561945BB"/>
    <w:rsid w:val="5B127FF6"/>
    <w:rsid w:val="5B697440"/>
    <w:rsid w:val="5CF53A3C"/>
    <w:rsid w:val="605C3A54"/>
    <w:rsid w:val="6154016C"/>
    <w:rsid w:val="63355931"/>
    <w:rsid w:val="661B3F05"/>
    <w:rsid w:val="664E07DE"/>
    <w:rsid w:val="67963203"/>
    <w:rsid w:val="67FB75C3"/>
    <w:rsid w:val="69027BE0"/>
    <w:rsid w:val="6A937480"/>
    <w:rsid w:val="6B3B2F4D"/>
    <w:rsid w:val="6C4A7375"/>
    <w:rsid w:val="6E026702"/>
    <w:rsid w:val="6E1C708B"/>
    <w:rsid w:val="6F85148A"/>
    <w:rsid w:val="708731C3"/>
    <w:rsid w:val="72115FF3"/>
    <w:rsid w:val="72220671"/>
    <w:rsid w:val="741A6DA4"/>
    <w:rsid w:val="74FB18DA"/>
    <w:rsid w:val="750C5D66"/>
    <w:rsid w:val="7598332C"/>
    <w:rsid w:val="770E3091"/>
    <w:rsid w:val="77460847"/>
    <w:rsid w:val="77D64992"/>
    <w:rsid w:val="7ED645CD"/>
    <w:rsid w:val="7EE62A8C"/>
    <w:rsid w:val="7FE4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0"/>
    <w:pPr>
      <w:keepNext/>
      <w:keepLines/>
      <w:spacing w:line="360" w:lineRule="auto"/>
      <w:outlineLvl w:val="0"/>
    </w:pPr>
    <w:rPr>
      <w:rFonts w:eastAsia="宋体" w:asciiTheme="minorAscii" w:hAnsiTheme="minorAscii"/>
      <w:b/>
      <w:bCs/>
      <w:kern w:val="44"/>
      <w:sz w:val="36"/>
      <w:szCs w:val="44"/>
    </w:rPr>
  </w:style>
  <w:style w:type="paragraph" w:styleId="6">
    <w:name w:val="heading 2"/>
    <w:basedOn w:val="1"/>
    <w:next w:val="1"/>
    <w:link w:val="15"/>
    <w:semiHidden/>
    <w:unhideWhenUsed/>
    <w:qFormat/>
    <w:uiPriority w:val="0"/>
    <w:pPr>
      <w:keepNext/>
      <w:keepLines/>
      <w:spacing w:line="360" w:lineRule="auto"/>
      <w:outlineLvl w:val="1"/>
    </w:pPr>
    <w:rPr>
      <w:rFonts w:ascii="Cambria" w:hAnsi="Cambria" w:cs="Times New Roman"/>
      <w:b/>
      <w:bCs/>
      <w:sz w:val="32"/>
      <w:szCs w:val="32"/>
    </w:rPr>
  </w:style>
  <w:style w:type="paragraph" w:styleId="7">
    <w:name w:val="heading 3"/>
    <w:basedOn w:val="1"/>
    <w:next w:val="1"/>
    <w:link w:val="17"/>
    <w:semiHidden/>
    <w:unhideWhenUsed/>
    <w:qFormat/>
    <w:uiPriority w:val="0"/>
    <w:pPr>
      <w:adjustRightInd w:val="0"/>
      <w:snapToGrid w:val="0"/>
      <w:spacing w:before="0" w:beforeAutospacing="0" w:after="0" w:afterAutospacing="0"/>
      <w:jc w:val="left"/>
      <w:outlineLvl w:val="2"/>
    </w:pPr>
    <w:rPr>
      <w:rFonts w:hint="eastAsia" w:ascii="宋体" w:hAnsi="宋体" w:eastAsia="宋体" w:cs="宋体"/>
      <w:b/>
      <w:bCs/>
      <w:snapToGrid w:val="0"/>
      <w:color w:val="000000"/>
      <w:kern w:val="0"/>
      <w:sz w:val="27"/>
      <w:szCs w:val="27"/>
      <w:lang w:bidi="ar"/>
    </w:rPr>
  </w:style>
  <w:style w:type="paragraph" w:styleId="8">
    <w:name w:val="heading 4"/>
    <w:basedOn w:val="1"/>
    <w:next w:val="1"/>
    <w:link w:val="18"/>
    <w:semiHidden/>
    <w:unhideWhenUsed/>
    <w:qFormat/>
    <w:uiPriority w:val="0"/>
    <w:pPr>
      <w:adjustRightInd w:val="0"/>
      <w:snapToGrid w:val="0"/>
      <w:spacing w:beforeAutospacing="0" w:after="0" w:afterAutospacing="0" w:line="240" w:lineRule="auto"/>
      <w:ind w:firstLine="643" w:firstLineChars="200"/>
      <w:jc w:val="left"/>
      <w:outlineLvl w:val="3"/>
    </w:pPr>
    <w:rPr>
      <w:rFonts w:hint="eastAsia" w:ascii="宋体" w:hAnsi="宋体" w:cs="宋体"/>
      <w:b/>
      <w:bCs/>
      <w:kern w:val="0"/>
      <w:szCs w:val="24"/>
      <w:lang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4">
    <w:name w:val="toc 6"/>
    <w:basedOn w:val="1"/>
    <w:next w:val="1"/>
    <w:qFormat/>
    <w:uiPriority w:val="0"/>
    <w:pPr>
      <w:ind w:left="1050"/>
      <w:jc w:val="left"/>
    </w:pPr>
    <w:rPr>
      <w:sz w:val="18"/>
    </w:rPr>
  </w:style>
  <w:style w:type="paragraph" w:styleId="9">
    <w:name w:val="Normal Indent"/>
    <w:basedOn w:val="1"/>
    <w:qFormat/>
    <w:uiPriority w:val="0"/>
    <w:pPr>
      <w:ind w:firstLine="420" w:firstLineChars="200"/>
    </w:pPr>
  </w:style>
  <w:style w:type="paragraph" w:styleId="10">
    <w:name w:val="toa heading"/>
    <w:basedOn w:val="1"/>
    <w:next w:val="1"/>
    <w:qFormat/>
    <w:uiPriority w:val="0"/>
    <w:rPr>
      <w:rFonts w:ascii="Arial" w:hAnsi="Arial"/>
      <w:sz w:val="24"/>
    </w:rPr>
  </w:style>
  <w:style w:type="paragraph" w:styleId="11">
    <w:name w:val="Body Text Indent"/>
    <w:basedOn w:val="1"/>
    <w:qFormat/>
    <w:uiPriority w:val="0"/>
    <w:pPr>
      <w:spacing w:after="120" w:afterLines="0" w:afterAutospacing="0"/>
      <w:ind w:left="420" w:leftChars="200"/>
    </w:pPr>
  </w:style>
  <w:style w:type="paragraph" w:styleId="12">
    <w:name w:val="Body Text First Indent 2"/>
    <w:basedOn w:val="11"/>
    <w:qFormat/>
    <w:uiPriority w:val="0"/>
    <w:pPr>
      <w:ind w:firstLine="420" w:firstLineChars="200"/>
    </w:pPr>
  </w:style>
  <w:style w:type="character" w:customStyle="1" w:styleId="15">
    <w:name w:val="标题 2 字符"/>
    <w:link w:val="6"/>
    <w:qFormat/>
    <w:uiPriority w:val="0"/>
    <w:rPr>
      <w:rFonts w:ascii="Arial" w:hAnsi="Arial" w:eastAsia="宋体" w:cs="Times New Roman"/>
      <w:b/>
      <w:snapToGrid w:val="0"/>
      <w:color w:val="000000"/>
      <w:kern w:val="2"/>
      <w:sz w:val="24"/>
      <w:lang w:val="en-US" w:eastAsia="zh-CN" w:bidi="ar-SA"/>
    </w:rPr>
  </w:style>
  <w:style w:type="character" w:customStyle="1" w:styleId="16">
    <w:name w:val="标题 1 字符"/>
    <w:link w:val="5"/>
    <w:qFormat/>
    <w:uiPriority w:val="0"/>
    <w:rPr>
      <w:rFonts w:ascii="Times New Roman" w:hAnsi="Times New Roman" w:eastAsia="宋体" w:cs="Times New Roman"/>
      <w:b/>
      <w:bCs/>
      <w:kern w:val="44"/>
      <w:sz w:val="32"/>
      <w:szCs w:val="44"/>
    </w:rPr>
  </w:style>
  <w:style w:type="character" w:customStyle="1" w:styleId="17">
    <w:name w:val="标题 3 Char"/>
    <w:link w:val="7"/>
    <w:qFormat/>
    <w:uiPriority w:val="0"/>
    <w:rPr>
      <w:rFonts w:ascii="宋体" w:hAnsi="宋体" w:eastAsia="宋体" w:cs="Arial"/>
      <w:b/>
      <w:snapToGrid w:val="0"/>
      <w:color w:val="000000"/>
      <w:sz w:val="24"/>
      <w:szCs w:val="21"/>
    </w:rPr>
  </w:style>
  <w:style w:type="character" w:customStyle="1" w:styleId="18">
    <w:name w:val="标题 4 Char"/>
    <w:link w:val="8"/>
    <w:qFormat/>
    <w:uiPriority w:val="0"/>
    <w:rPr>
      <w:rFonts w:hint="eastAsia" w:ascii="宋体" w:hAnsi="宋体" w:eastAsia="宋体" w:cs="宋体"/>
      <w:b/>
      <w:bCs/>
      <w:kern w:val="0"/>
      <w:sz w:val="24"/>
      <w:szCs w:val="24"/>
      <w:lang w:val="en-US" w:eastAsia="zh-CN" w:bidi="ar"/>
    </w:rPr>
  </w:style>
  <w:style w:type="paragraph" w:customStyle="1" w:styleId="19">
    <w:name w:val="正文缩进2格"/>
    <w:basedOn w:val="1"/>
    <w:uiPriority w:val="0"/>
    <w:pPr>
      <w:spacing w:line="600" w:lineRule="exact"/>
      <w:ind w:firstLine="639" w:firstLineChars="206"/>
    </w:pPr>
    <w:rPr>
      <w:rFonts w:ascii="方正仿宋_GB2312" w:hAnsi="宋体" w:eastAsia="方正仿宋_GB2312"/>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2025-12-26T05:40:00Z</dcterms:created>
  <dc:creator>豁喜</dc:creator>
  <cp:lastModifiedBy>豁喜</cp:lastModifiedBy>
  <dcterms:modified xsi:type="dcterms:W3CDTF">2025-12-26T05:43:02Z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F0226D4068174BB5AB5D3FC0B4E102F4_11</vt:lpwstr>
  </property>
  <property fmtid="{D5CDD505-2E9C-101B-9397-08002B2CF9AE}" pid="4" name="KSOTemplateDocerSaveRecord">
    <vt:lpwstr>eyJoZGlkIjoiYmNiNjZjNmUzOWFiNTBhNjNhOGFhMGQwMmFhOTdiN2QiLCJ1c2VySWQiOiI0NzQ3NjUzMTUifQ==</vt:lpwstr>
  </property>
</Properties>
</file>