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atLeast"/>
        <w:jc w:val="left"/>
        <w:rPr>
          <w:rStyle w:val="38"/>
          <w:rFonts w:ascii="宋体" w:hAnsi="宋体"/>
          <w:b/>
          <w:color w:val="auto"/>
          <w:kern w:val="0"/>
          <w:sz w:val="48"/>
          <w:szCs w:val="48"/>
          <w:highlight w:val="none"/>
        </w:rPr>
      </w:pPr>
    </w:p>
    <w:p>
      <w:pPr>
        <w:spacing w:line="450" w:lineRule="atLeast"/>
        <w:jc w:val="center"/>
        <w:rPr>
          <w:rStyle w:val="38"/>
          <w:rFonts w:hint="eastAsia" w:ascii="宋体" w:hAnsi="宋体" w:eastAsia="宋体" w:cs="宋体"/>
          <w:b/>
          <w:color w:val="auto"/>
          <w:kern w:val="0"/>
          <w:sz w:val="52"/>
          <w:szCs w:val="52"/>
          <w:highlight w:val="none"/>
          <w:u w:val="none" w:color="auto"/>
          <w:lang w:eastAsia="zh-CN"/>
        </w:rPr>
      </w:pPr>
      <w:r>
        <w:rPr>
          <w:rStyle w:val="38"/>
          <w:rFonts w:hint="eastAsia" w:ascii="宋体" w:hAnsi="宋体" w:cs="宋体"/>
          <w:b/>
          <w:bCs/>
          <w:color w:val="auto"/>
          <w:sz w:val="52"/>
          <w:highlight w:val="none"/>
          <w:u w:val="none" w:color="auto"/>
          <w:lang w:eastAsia="zh-CN"/>
        </w:rPr>
        <w:t>江苏省南通中等专业学校11号楼(办公楼)、办公楼和教学楼结合部拆除工程</w:t>
      </w:r>
    </w:p>
    <w:p>
      <w:pPr>
        <w:spacing w:line="450" w:lineRule="atLeast"/>
        <w:jc w:val="left"/>
        <w:rPr>
          <w:rStyle w:val="38"/>
          <w:rFonts w:ascii="宋体" w:hAnsi="宋体"/>
          <w:b/>
          <w:color w:val="auto"/>
          <w:kern w:val="0"/>
          <w:sz w:val="52"/>
          <w:szCs w:val="52"/>
          <w:highlight w:val="none"/>
        </w:rPr>
      </w:pPr>
    </w:p>
    <w:p>
      <w:pPr>
        <w:spacing w:line="450" w:lineRule="atLeast"/>
        <w:jc w:val="left"/>
        <w:rPr>
          <w:rStyle w:val="38"/>
          <w:rFonts w:ascii="宋体" w:hAnsi="宋体"/>
          <w:b/>
          <w:color w:val="auto"/>
          <w:kern w:val="0"/>
          <w:sz w:val="52"/>
          <w:szCs w:val="52"/>
          <w:highlight w:val="none"/>
        </w:rPr>
      </w:pPr>
    </w:p>
    <w:p>
      <w:pPr>
        <w:spacing w:line="450" w:lineRule="atLeast"/>
        <w:jc w:val="center"/>
        <w:rPr>
          <w:rStyle w:val="38"/>
          <w:rFonts w:ascii="宋体" w:hAnsi="宋体"/>
          <w:b/>
          <w:color w:val="auto"/>
          <w:kern w:val="0"/>
          <w:sz w:val="72"/>
          <w:szCs w:val="72"/>
          <w:highlight w:val="none"/>
        </w:rPr>
      </w:pPr>
      <w:r>
        <w:rPr>
          <w:rStyle w:val="38"/>
          <w:rFonts w:ascii="宋体" w:hAnsi="宋体"/>
          <w:b/>
          <w:color w:val="auto"/>
          <w:kern w:val="0"/>
          <w:sz w:val="72"/>
          <w:szCs w:val="72"/>
          <w:highlight w:val="none"/>
        </w:rPr>
        <w:t>招 标 文 件</w:t>
      </w:r>
    </w:p>
    <w:p>
      <w:pPr>
        <w:spacing w:line="450" w:lineRule="atLeast"/>
        <w:jc w:val="center"/>
        <w:rPr>
          <w:rStyle w:val="38"/>
          <w:rFonts w:hint="default" w:ascii="宋体" w:hAnsi="宋体" w:eastAsia="宋体"/>
          <w:b/>
          <w:color w:val="auto"/>
          <w:kern w:val="0"/>
          <w:sz w:val="30"/>
          <w:szCs w:val="30"/>
          <w:highlight w:val="none"/>
          <w:lang w:val="en-US" w:eastAsia="zh-CN"/>
        </w:rPr>
      </w:pPr>
      <w:r>
        <w:rPr>
          <w:rStyle w:val="38"/>
          <w:rFonts w:hint="eastAsia" w:ascii="宋体" w:hAnsi="宋体"/>
          <w:b/>
          <w:color w:val="auto"/>
          <w:kern w:val="0"/>
          <w:sz w:val="30"/>
          <w:szCs w:val="30"/>
          <w:highlight w:val="none"/>
        </w:rPr>
        <w:t>项目编号：</w:t>
      </w:r>
      <w:r>
        <w:rPr>
          <w:rStyle w:val="38"/>
          <w:rFonts w:hint="eastAsia" w:ascii="宋体" w:hAnsi="宋体"/>
          <w:b/>
          <w:color w:val="auto"/>
          <w:kern w:val="0"/>
          <w:sz w:val="30"/>
          <w:szCs w:val="30"/>
          <w:highlight w:val="none"/>
          <w:lang w:val="en-US" w:eastAsia="zh-CN"/>
        </w:rPr>
        <w:t>NTZZ2024ZB032201</w:t>
      </w:r>
    </w:p>
    <w:p>
      <w:pPr>
        <w:spacing w:line="450" w:lineRule="atLeast"/>
        <w:ind w:left="1046" w:leftChars="498" w:firstLine="7126" w:firstLineChars="2366"/>
        <w:jc w:val="left"/>
        <w:rPr>
          <w:rStyle w:val="38"/>
          <w:rFonts w:ascii="宋体" w:hAnsi="宋体"/>
          <w:b/>
          <w:color w:val="auto"/>
          <w:kern w:val="0"/>
          <w:sz w:val="30"/>
          <w:szCs w:val="30"/>
          <w:highlight w:val="none"/>
        </w:rPr>
      </w:pPr>
    </w:p>
    <w:p>
      <w:pPr>
        <w:spacing w:line="450" w:lineRule="atLeast"/>
        <w:ind w:left="1046" w:leftChars="498" w:firstLine="7126" w:firstLineChars="2366"/>
        <w:jc w:val="left"/>
        <w:rPr>
          <w:rStyle w:val="38"/>
          <w:rFonts w:ascii="宋体" w:hAnsi="宋体"/>
          <w:b/>
          <w:color w:val="auto"/>
          <w:kern w:val="0"/>
          <w:sz w:val="30"/>
          <w:szCs w:val="30"/>
          <w:highlight w:val="none"/>
        </w:rPr>
      </w:pPr>
    </w:p>
    <w:p>
      <w:pPr>
        <w:spacing w:line="450" w:lineRule="atLeast"/>
        <w:ind w:left="1046" w:leftChars="498" w:firstLine="7126" w:firstLineChars="2366"/>
        <w:jc w:val="left"/>
        <w:rPr>
          <w:rStyle w:val="38"/>
          <w:rFonts w:ascii="宋体" w:hAnsi="宋体"/>
          <w:b/>
          <w:color w:val="auto"/>
          <w:kern w:val="0"/>
          <w:sz w:val="30"/>
          <w:szCs w:val="30"/>
          <w:highlight w:val="none"/>
        </w:rPr>
      </w:pPr>
    </w:p>
    <w:p>
      <w:pPr>
        <w:spacing w:line="450" w:lineRule="atLeast"/>
        <w:ind w:left="1046" w:leftChars="498" w:firstLine="7126" w:firstLineChars="2366"/>
        <w:jc w:val="left"/>
        <w:rPr>
          <w:rStyle w:val="38"/>
          <w:rFonts w:ascii="宋体" w:hAnsi="宋体"/>
          <w:b/>
          <w:color w:val="auto"/>
          <w:kern w:val="0"/>
          <w:sz w:val="30"/>
          <w:szCs w:val="30"/>
          <w:highlight w:val="none"/>
        </w:rPr>
      </w:pPr>
    </w:p>
    <w:p>
      <w:pPr>
        <w:spacing w:line="450" w:lineRule="atLeast"/>
        <w:ind w:left="1046" w:leftChars="498" w:firstLine="7126" w:firstLineChars="2366"/>
        <w:jc w:val="left"/>
        <w:rPr>
          <w:rStyle w:val="38"/>
          <w:rFonts w:ascii="宋体" w:hAnsi="宋体"/>
          <w:b/>
          <w:color w:val="auto"/>
          <w:kern w:val="0"/>
          <w:sz w:val="30"/>
          <w:szCs w:val="30"/>
          <w:highlight w:val="none"/>
        </w:rPr>
      </w:pPr>
    </w:p>
    <w:p>
      <w:pPr>
        <w:spacing w:line="450" w:lineRule="atLeast"/>
        <w:ind w:left="1046" w:leftChars="498" w:firstLine="7126" w:firstLineChars="2366"/>
        <w:jc w:val="left"/>
        <w:rPr>
          <w:rStyle w:val="38"/>
          <w:rFonts w:ascii="宋体" w:hAnsi="宋体"/>
          <w:b/>
          <w:color w:val="auto"/>
          <w:kern w:val="0"/>
          <w:sz w:val="30"/>
          <w:szCs w:val="30"/>
          <w:highlight w:val="none"/>
        </w:rPr>
      </w:pPr>
    </w:p>
    <w:p>
      <w:pPr>
        <w:spacing w:line="450" w:lineRule="atLeast"/>
        <w:ind w:left="1046" w:leftChars="498" w:firstLine="7126" w:firstLineChars="2366"/>
        <w:jc w:val="left"/>
        <w:rPr>
          <w:rStyle w:val="38"/>
          <w:rFonts w:ascii="宋体" w:hAnsi="宋体"/>
          <w:b/>
          <w:color w:val="auto"/>
          <w:kern w:val="0"/>
          <w:sz w:val="30"/>
          <w:szCs w:val="30"/>
          <w:highlight w:val="none"/>
        </w:rPr>
      </w:pPr>
    </w:p>
    <w:p>
      <w:pPr>
        <w:snapToGrid w:val="0"/>
        <w:spacing w:line="360" w:lineRule="auto"/>
        <w:jc w:val="center"/>
        <w:rPr>
          <w:rFonts w:hint="eastAsia" w:ascii="宋体" w:hAnsi="宋体" w:cs="宋体"/>
          <w:b/>
          <w:spacing w:val="20"/>
          <w:sz w:val="36"/>
          <w:szCs w:val="36"/>
        </w:rPr>
      </w:pPr>
      <w:r>
        <w:rPr>
          <w:rFonts w:hint="eastAsia" w:ascii="宋体" w:hAnsi="宋体" w:cs="宋体"/>
          <w:b/>
          <w:spacing w:val="20"/>
          <w:sz w:val="36"/>
          <w:szCs w:val="36"/>
        </w:rPr>
        <w:t>江苏省南通中等专业学校</w:t>
      </w:r>
    </w:p>
    <w:p>
      <w:pPr>
        <w:pStyle w:val="27"/>
        <w:ind w:firstLine="803"/>
        <w:jc w:val="center"/>
        <w:rPr>
          <w:rFonts w:hint="eastAsia" w:hAnsi="宋体" w:eastAsia="宋体" w:cs="宋体"/>
          <w:b/>
          <w:spacing w:val="20"/>
          <w:sz w:val="36"/>
          <w:szCs w:val="36"/>
        </w:rPr>
      </w:pPr>
      <w:r>
        <w:rPr>
          <w:rFonts w:hint="eastAsia" w:hAnsi="宋体" w:eastAsia="宋体" w:cs="宋体"/>
          <w:b/>
          <w:spacing w:val="20"/>
          <w:sz w:val="36"/>
          <w:szCs w:val="36"/>
        </w:rPr>
        <w:t>东方华星建设管理（江苏）有限公司</w:t>
      </w:r>
    </w:p>
    <w:p>
      <w:pPr>
        <w:jc w:val="center"/>
        <w:rPr>
          <w:color w:val="auto"/>
          <w:sz w:val="20"/>
          <w:highlight w:val="none"/>
        </w:rPr>
      </w:pPr>
      <w:r>
        <w:rPr>
          <w:rFonts w:hint="eastAsia" w:ascii="宋体" w:hAnsi="宋体" w:cs="宋体"/>
          <w:b/>
          <w:sz w:val="36"/>
          <w:szCs w:val="36"/>
        </w:rPr>
        <w:t>二○二四年</w:t>
      </w:r>
      <w:r>
        <w:rPr>
          <w:rFonts w:hint="eastAsia" w:ascii="宋体" w:hAnsi="宋体" w:cs="宋体"/>
          <w:b/>
          <w:sz w:val="36"/>
          <w:szCs w:val="36"/>
          <w:lang w:val="en-US" w:eastAsia="zh-CN"/>
        </w:rPr>
        <w:t>三</w:t>
      </w:r>
      <w:r>
        <w:rPr>
          <w:rFonts w:hint="eastAsia" w:ascii="宋体" w:hAnsi="宋体" w:cs="宋体"/>
          <w:b/>
          <w:sz w:val="36"/>
          <w:szCs w:val="36"/>
        </w:rPr>
        <w:t>月</w:t>
      </w:r>
      <w:r>
        <w:rPr>
          <w:rFonts w:hint="eastAsia" w:ascii="宋体" w:hAnsi="宋体" w:cs="宋体"/>
          <w:snapToGrid w:val="0"/>
          <w:sz w:val="30"/>
          <w:szCs w:val="30"/>
        </w:rPr>
        <w:t xml:space="preserve">    </w:t>
      </w:r>
    </w:p>
    <w:p>
      <w:pPr>
        <w:spacing w:line="240" w:lineRule="auto"/>
        <w:jc w:val="center"/>
        <w:outlineLvl w:val="9"/>
        <w:rPr>
          <w:rFonts w:hint="eastAsia"/>
          <w:sz w:val="48"/>
          <w:szCs w:val="48"/>
          <w:lang w:val="en-US" w:eastAsia="zh-CN"/>
        </w:rPr>
      </w:pPr>
      <w:bookmarkStart w:id="0" w:name="_Toc25659011"/>
      <w:r>
        <w:rPr>
          <w:rFonts w:hint="eastAsia"/>
          <w:lang w:val="en-US" w:eastAsia="zh-CN"/>
        </w:rPr>
        <w:t xml:space="preserve">                     </w:t>
      </w:r>
      <w:r>
        <w:rPr>
          <w:rFonts w:hint="eastAsia"/>
          <w:sz w:val="48"/>
          <w:szCs w:val="48"/>
          <w:lang w:val="en-US" w:eastAsia="zh-CN"/>
        </w:rPr>
        <w:t xml:space="preserve">  </w:t>
      </w:r>
    </w:p>
    <w:p>
      <w:pPr>
        <w:spacing w:line="240" w:lineRule="auto"/>
        <w:jc w:val="center"/>
        <w:outlineLvl w:val="0"/>
        <w:rPr>
          <w:rStyle w:val="378"/>
          <w:rFonts w:hint="eastAsia"/>
          <w:lang w:val="en-US" w:eastAsia="zh-CN"/>
        </w:rPr>
      </w:pPr>
      <w:r>
        <w:rPr>
          <w:rFonts w:hint="eastAsia"/>
          <w:sz w:val="48"/>
          <w:szCs w:val="48"/>
          <w:lang w:val="en-US" w:eastAsia="zh-CN"/>
        </w:rPr>
        <w:t xml:space="preserve">   </w:t>
      </w:r>
      <w:r>
        <w:rPr>
          <w:rStyle w:val="378"/>
          <w:rFonts w:hint="eastAsia"/>
          <w:lang w:val="en-US" w:eastAsia="zh-CN"/>
        </w:rPr>
        <w:t xml:space="preserve"> </w:t>
      </w:r>
    </w:p>
    <w:p>
      <w:pPr>
        <w:spacing w:line="240" w:lineRule="auto"/>
        <w:jc w:val="center"/>
        <w:outlineLvl w:val="0"/>
        <w:rPr>
          <w:rStyle w:val="378"/>
          <w:rFonts w:hint="eastAsia"/>
        </w:rPr>
      </w:pPr>
    </w:p>
    <w:p>
      <w:pPr>
        <w:spacing w:line="240" w:lineRule="auto"/>
        <w:jc w:val="center"/>
        <w:outlineLvl w:val="0"/>
        <w:rPr>
          <w:rFonts w:ascii="宋体" w:hAnsi="宋体" w:cs="宋体"/>
          <w:b/>
          <w:bCs/>
          <w:color w:val="auto"/>
          <w:sz w:val="36"/>
          <w:szCs w:val="36"/>
          <w:highlight w:val="none"/>
        </w:rPr>
      </w:pPr>
      <w:r>
        <w:rPr>
          <w:rStyle w:val="378"/>
          <w:rFonts w:hint="eastAsia"/>
        </w:rPr>
        <w:t>第一章 招标公告</w:t>
      </w:r>
      <w:bookmarkEnd w:id="0"/>
    </w:p>
    <w:p>
      <w:pPr>
        <w:pStyle w:val="375"/>
        <w:spacing w:line="440" w:lineRule="exact"/>
        <w:ind w:firstLine="48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一、</w:t>
      </w:r>
      <w:r>
        <w:rPr>
          <w:rFonts w:hint="eastAsia" w:ascii="宋体" w:hAnsi="宋体" w:cs="宋体"/>
          <w:b/>
          <w:bCs/>
          <w:color w:val="auto"/>
          <w:kern w:val="0"/>
          <w:sz w:val="24"/>
          <w:szCs w:val="24"/>
          <w:highlight w:val="none"/>
          <w:u w:val="single"/>
          <w:lang w:eastAsia="zh-CN"/>
        </w:rPr>
        <w:t>江苏省南通中等专业学校11号楼(办公楼)、办公楼和教学楼结合部拆除工程</w:t>
      </w:r>
      <w:r>
        <w:rPr>
          <w:rFonts w:hint="eastAsia" w:ascii="宋体" w:hAnsi="宋体" w:cs="宋体"/>
          <w:color w:val="auto"/>
          <w:kern w:val="0"/>
          <w:sz w:val="24"/>
          <w:szCs w:val="24"/>
          <w:highlight w:val="none"/>
        </w:rPr>
        <w:t>已经由相关部门批准，招标人为</w:t>
      </w:r>
      <w:r>
        <w:rPr>
          <w:rFonts w:hint="eastAsia" w:ascii="宋体" w:hAnsi="宋体" w:cs="宋体"/>
          <w:b/>
          <w:bCs/>
          <w:color w:val="auto"/>
          <w:kern w:val="0"/>
          <w:sz w:val="24"/>
          <w:szCs w:val="24"/>
          <w:highlight w:val="none"/>
          <w:u w:val="single"/>
          <w:lang w:eastAsia="zh-CN"/>
        </w:rPr>
        <w:t>江苏省南通中等专业学校</w:t>
      </w:r>
      <w:r>
        <w:rPr>
          <w:rFonts w:hint="eastAsia" w:ascii="宋体" w:hAnsi="宋体" w:cs="宋体"/>
          <w:color w:val="auto"/>
          <w:kern w:val="0"/>
          <w:sz w:val="24"/>
          <w:szCs w:val="24"/>
          <w:highlight w:val="none"/>
        </w:rPr>
        <w:t>。现对</w:t>
      </w:r>
      <w:r>
        <w:rPr>
          <w:rFonts w:hint="eastAsia" w:ascii="宋体" w:hAnsi="宋体" w:cs="宋体"/>
          <w:b/>
          <w:bCs/>
          <w:color w:val="auto"/>
          <w:kern w:val="0"/>
          <w:sz w:val="24"/>
          <w:szCs w:val="24"/>
          <w:highlight w:val="none"/>
          <w:u w:val="single"/>
          <w:lang w:eastAsia="zh-CN"/>
        </w:rPr>
        <w:t>江苏省南通中等专业学校11号楼(办公楼)、办公楼和教学楼结合部拆除工程</w:t>
      </w:r>
      <w:r>
        <w:rPr>
          <w:rFonts w:hint="eastAsia" w:ascii="宋体" w:hAnsi="宋体" w:cs="宋体"/>
          <w:color w:val="auto"/>
          <w:kern w:val="0"/>
          <w:sz w:val="24"/>
          <w:szCs w:val="24"/>
          <w:highlight w:val="none"/>
        </w:rPr>
        <w:t>进行公开招标，邀请合格的潜在投标人参加本工程的资格后审。</w:t>
      </w:r>
    </w:p>
    <w:p>
      <w:pPr>
        <w:pStyle w:val="375"/>
        <w:numPr>
          <w:ilvl w:val="0"/>
          <w:numId w:val="4"/>
        </w:numPr>
        <w:spacing w:line="440" w:lineRule="exact"/>
        <w:ind w:firstLineChars="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u w:val="single"/>
          <w:lang w:eastAsia="zh-CN"/>
        </w:rPr>
        <w:t>东方华星建设管理（江苏）有限公司</w:t>
      </w:r>
      <w:r>
        <w:rPr>
          <w:rFonts w:hint="eastAsia" w:ascii="宋体" w:hAnsi="宋体" w:cs="宋体"/>
          <w:color w:val="auto"/>
          <w:kern w:val="0"/>
          <w:sz w:val="24"/>
          <w:szCs w:val="24"/>
          <w:highlight w:val="none"/>
        </w:rPr>
        <w:t>受招标人委托具体负责本工程的招标。</w:t>
      </w:r>
    </w:p>
    <w:p>
      <w:pPr>
        <w:pStyle w:val="375"/>
        <w:spacing w:line="440" w:lineRule="exact"/>
        <w:ind w:left="284" w:firstLine="0" w:firstLineChars="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三、工程概况</w:t>
      </w:r>
      <w:r>
        <w:rPr>
          <w:rFonts w:hint="eastAsia" w:ascii="宋体" w:hAnsi="宋体" w:cs="宋体"/>
          <w:color w:val="auto"/>
          <w:kern w:val="0"/>
          <w:sz w:val="24"/>
          <w:szCs w:val="24"/>
          <w:highlight w:val="none"/>
        </w:rPr>
        <w:t>: </w:t>
      </w:r>
    </w:p>
    <w:p>
      <w:pPr>
        <w:spacing w:line="44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工程地点：</w:t>
      </w:r>
      <w:r>
        <w:rPr>
          <w:rFonts w:hint="eastAsia" w:ascii="宋体" w:hAnsi="宋体" w:cs="宋体"/>
          <w:color w:val="auto"/>
          <w:sz w:val="24"/>
          <w:highlight w:val="none"/>
          <w:u w:val="single"/>
          <w:lang w:eastAsia="zh-CN"/>
        </w:rPr>
        <w:t>江苏省南通中等专业学校</w:t>
      </w:r>
      <w:r>
        <w:rPr>
          <w:rFonts w:hint="eastAsia" w:ascii="宋体" w:hAnsi="宋体" w:cs="宋体"/>
          <w:color w:val="auto"/>
          <w:sz w:val="24"/>
          <w:highlight w:val="none"/>
          <w:u w:val="single"/>
        </w:rPr>
        <w:t>内</w:t>
      </w:r>
      <w:r>
        <w:rPr>
          <w:rFonts w:hint="eastAsia" w:ascii="宋体" w:hAnsi="宋体" w:cs="宋体"/>
          <w:color w:val="auto"/>
          <w:kern w:val="0"/>
          <w:sz w:val="24"/>
          <w:highlight w:val="none"/>
          <w:u w:val="single"/>
        </w:rPr>
        <w:t>。</w:t>
      </w:r>
    </w:p>
    <w:p>
      <w:pPr>
        <w:spacing w:line="44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kern w:val="0"/>
          <w:sz w:val="24"/>
          <w:highlight w:val="none"/>
        </w:rPr>
        <w:t>工</w:t>
      </w:r>
      <w:r>
        <w:rPr>
          <w:rFonts w:hint="eastAsia" w:ascii="宋体" w:hAnsi="宋体" w:cs="宋体"/>
          <w:color w:val="auto"/>
          <w:sz w:val="24"/>
          <w:highlight w:val="none"/>
          <w:u w:val="single"/>
        </w:rPr>
        <w:t>程规模：</w:t>
      </w:r>
      <w:r>
        <w:rPr>
          <w:rFonts w:hint="eastAsia" w:ascii="宋体" w:hAnsi="宋体" w:cs="宋体"/>
          <w:color w:val="auto"/>
          <w:sz w:val="24"/>
          <w:highlight w:val="none"/>
          <w:u w:val="single"/>
          <w:lang w:eastAsia="zh-CN"/>
        </w:rPr>
        <w:t>江苏省南通中等专业学校11号楼(办公楼)、办公楼和教学楼结合部拆除工程</w:t>
      </w:r>
      <w:r>
        <w:rPr>
          <w:rFonts w:hint="eastAsia" w:ascii="宋体" w:hAnsi="宋体" w:cs="宋体"/>
          <w:color w:val="auto"/>
          <w:sz w:val="24"/>
          <w:highlight w:val="none"/>
          <w:u w:val="single"/>
        </w:rPr>
        <w:t>，具体见第四章拆除范围。</w:t>
      </w:r>
    </w:p>
    <w:p>
      <w:pPr>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工期要求:</w:t>
      </w:r>
      <w:r>
        <w:rPr>
          <w:rFonts w:hint="eastAsia" w:ascii="宋体" w:hAnsi="宋体" w:cs="宋体"/>
          <w:color w:val="auto"/>
          <w:kern w:val="0"/>
          <w:sz w:val="24"/>
          <w:highlight w:val="none"/>
          <w:u w:val="single"/>
          <w:lang w:val="en-US" w:eastAsia="zh-CN"/>
        </w:rPr>
        <w:t>30</w:t>
      </w:r>
      <w:r>
        <w:rPr>
          <w:rFonts w:hint="eastAsia" w:ascii="宋体" w:hAnsi="宋体" w:cs="宋体"/>
          <w:color w:val="auto"/>
          <w:kern w:val="0"/>
          <w:sz w:val="24"/>
          <w:highlight w:val="none"/>
          <w:u w:val="single"/>
        </w:rPr>
        <w:t>日历天，计划202</w:t>
      </w:r>
      <w:r>
        <w:rPr>
          <w:rFonts w:hint="eastAsia" w:ascii="宋体" w:hAnsi="宋体" w:cs="宋体"/>
          <w:color w:val="auto"/>
          <w:kern w:val="0"/>
          <w:sz w:val="24"/>
          <w:highlight w:val="none"/>
          <w:u w:val="single"/>
          <w:lang w:val="en-US" w:eastAsia="zh-CN"/>
        </w:rPr>
        <w:t>4</w:t>
      </w:r>
      <w:r>
        <w:rPr>
          <w:rFonts w:hint="eastAsia" w:ascii="宋体" w:hAnsi="宋体" w:cs="宋体"/>
          <w:color w:val="auto"/>
          <w:kern w:val="0"/>
          <w:sz w:val="24"/>
          <w:highlight w:val="none"/>
          <w:u w:val="single"/>
        </w:rPr>
        <w:t>年</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日开始拆除(具体按招标人通知为准)</w:t>
      </w:r>
    </w:p>
    <w:p>
      <w:pPr>
        <w:pStyle w:val="18"/>
        <w:numPr>
          <w:ilvl w:val="0"/>
          <w:numId w:val="0"/>
        </w:numPr>
        <w:shd w:val="clear" w:color="auto" w:fill="FFFFFF"/>
        <w:spacing w:before="0" w:beforeAutospacing="0" w:after="0" w:afterAutospacing="0" w:line="460" w:lineRule="atLeast"/>
        <w:ind w:firstLine="480" w:firstLineChars="200"/>
        <w:rPr>
          <w:color w:val="auto"/>
          <w:highlight w:val="none"/>
          <w:u w:val="single"/>
        </w:rPr>
      </w:pPr>
      <w:r>
        <w:rPr>
          <w:rFonts w:hint="eastAsia"/>
          <w:color w:val="auto"/>
          <w:highlight w:val="none"/>
          <w:lang w:val="en-US" w:eastAsia="zh-CN"/>
        </w:rPr>
        <w:t>4.</w:t>
      </w:r>
      <w:r>
        <w:rPr>
          <w:rFonts w:hint="eastAsia"/>
          <w:color w:val="auto"/>
          <w:highlight w:val="none"/>
        </w:rPr>
        <w:t>服务质量：</w:t>
      </w:r>
      <w:r>
        <w:rPr>
          <w:rFonts w:hint="eastAsia" w:ascii="宋体" w:hAnsi="宋体" w:eastAsia="宋体" w:cs="宋体"/>
          <w:color w:val="auto"/>
          <w:kern w:val="0"/>
          <w:sz w:val="24"/>
          <w:szCs w:val="24"/>
          <w:highlight w:val="none"/>
          <w:u w:val="single"/>
          <w:lang w:val="en-US" w:eastAsia="zh-CN" w:bidi="ar-SA"/>
        </w:rPr>
        <w:t>一次性合格，满足业主要求</w:t>
      </w:r>
      <w:r>
        <w:rPr>
          <w:rFonts w:hint="eastAsia" w:cs="宋体"/>
          <w:color w:val="auto"/>
          <w:kern w:val="0"/>
          <w:sz w:val="24"/>
          <w:szCs w:val="24"/>
          <w:highlight w:val="none"/>
          <w:u w:val="single"/>
          <w:lang w:val="en-US" w:eastAsia="zh-CN" w:bidi="ar-SA"/>
        </w:rPr>
        <w:t>。</w:t>
      </w:r>
    </w:p>
    <w:p>
      <w:pPr>
        <w:numPr>
          <w:ilvl w:val="0"/>
          <w:numId w:val="0"/>
        </w:numPr>
        <w:spacing w:line="440" w:lineRule="exact"/>
        <w:ind w:firstLine="480" w:firstLineChars="200"/>
        <w:jc w:val="left"/>
        <w:rPr>
          <w:rFonts w:hint="eastAsia" w:ascii="宋体" w:hAnsi="宋体" w:cs="宋体"/>
          <w:color w:val="auto"/>
          <w:kern w:val="0"/>
          <w:sz w:val="24"/>
          <w:highlight w:val="none"/>
          <w:u w:val="single"/>
          <w:lang w:eastAsia="zh-CN"/>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招标范围(包含但不仅限于以下)：</w:t>
      </w:r>
      <w:r>
        <w:rPr>
          <w:rFonts w:hint="eastAsia" w:ascii="宋体" w:hAnsi="宋体" w:cs="宋体"/>
          <w:color w:val="auto"/>
          <w:kern w:val="0"/>
          <w:sz w:val="24"/>
          <w:highlight w:val="none"/>
          <w:u w:val="single"/>
          <w:lang w:eastAsia="zh-CN"/>
        </w:rPr>
        <w:t>江苏省南通中等专业学校11号楼(办公楼)、办公楼和教学楼结合部拆除</w:t>
      </w:r>
      <w:r>
        <w:rPr>
          <w:rFonts w:hint="eastAsia" w:ascii="宋体" w:hAnsi="宋体" w:cs="宋体"/>
          <w:color w:val="auto"/>
          <w:kern w:val="0"/>
          <w:sz w:val="24"/>
          <w:highlight w:val="none"/>
          <w:u w:val="single"/>
        </w:rPr>
        <w:t>并将所有拆除后的建筑垃圾外运，平整好场地</w:t>
      </w:r>
      <w:r>
        <w:rPr>
          <w:rFonts w:hint="eastAsia" w:ascii="宋体" w:hAnsi="宋体" w:cs="宋体"/>
          <w:color w:val="auto"/>
          <w:kern w:val="0"/>
          <w:sz w:val="24"/>
          <w:highlight w:val="none"/>
          <w:u w:val="single"/>
          <w:lang w:eastAsia="zh-CN"/>
        </w:rPr>
        <w:t>。</w:t>
      </w:r>
    </w:p>
    <w:p>
      <w:pPr>
        <w:numPr>
          <w:ilvl w:val="0"/>
          <w:numId w:val="0"/>
        </w:numPr>
        <w:spacing w:line="440" w:lineRule="exact"/>
        <w:ind w:firstLine="241" w:firstLineChars="1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四、本次招标工程共分壹个标段。</w:t>
      </w:r>
    </w:p>
    <w:p>
      <w:pPr>
        <w:pStyle w:val="375"/>
        <w:spacing w:line="440" w:lineRule="exact"/>
        <w:ind w:left="284" w:firstLine="0" w:firstLineChars="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五、申请人应当具备的主要资格条件</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b/>
          <w:bCs/>
          <w:sz w:val="24"/>
          <w:szCs w:val="24"/>
          <w:u w:val="single"/>
        </w:rPr>
      </w:pPr>
      <w:r>
        <w:rPr>
          <w:rFonts w:hint="eastAsia" w:ascii="宋体" w:hAnsi="宋体" w:eastAsia="宋体" w:cs="宋体"/>
          <w:sz w:val="24"/>
          <w:szCs w:val="24"/>
        </w:rPr>
        <w:t>1.申请人资质类别和等级：</w:t>
      </w:r>
      <w:r>
        <w:rPr>
          <w:rFonts w:hint="eastAsia" w:ascii="宋体" w:hAnsi="宋体" w:eastAsia="宋体" w:cs="宋体"/>
          <w:b/>
          <w:bCs/>
          <w:sz w:val="24"/>
          <w:szCs w:val="24"/>
          <w:u w:val="single"/>
        </w:rPr>
        <w:t>具有独立法人资格和建筑工程施工总承包叁级及以上资质，并取得企业安全生产许可证。</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2.拟派项目负责人资质等级：</w:t>
      </w:r>
      <w:r>
        <w:rPr>
          <w:rFonts w:hint="eastAsia" w:ascii="宋体" w:hAnsi="宋体" w:eastAsia="宋体" w:cs="宋体"/>
          <w:b/>
          <w:bCs/>
          <w:sz w:val="24"/>
          <w:szCs w:val="24"/>
          <w:u w:val="single"/>
        </w:rPr>
        <w:t>建筑工程专业二级及以上注册建造师（注册在投标单位），同时具有安全生产考核合格证（B证）。</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b/>
          <w:bCs/>
          <w:sz w:val="24"/>
          <w:szCs w:val="24"/>
          <w:u w:val="single"/>
        </w:rPr>
      </w:pPr>
      <w:r>
        <w:rPr>
          <w:rFonts w:hint="eastAsia" w:ascii="宋体" w:hAnsi="宋体" w:eastAsia="宋体" w:cs="宋体"/>
          <w:sz w:val="24"/>
          <w:szCs w:val="24"/>
        </w:rPr>
        <w:t>3.专职安全员要求：</w:t>
      </w:r>
      <w:r>
        <w:rPr>
          <w:rFonts w:hint="eastAsia" w:ascii="宋体" w:hAnsi="宋体" w:eastAsia="宋体" w:cs="宋体"/>
          <w:b/>
          <w:bCs/>
          <w:sz w:val="24"/>
          <w:szCs w:val="24"/>
          <w:u w:val="single"/>
        </w:rPr>
        <w:t>取得有效的安全生产考核合格证（C证）,人员数量为</w:t>
      </w:r>
      <w:r>
        <w:rPr>
          <w:rFonts w:hint="eastAsia" w:ascii="宋体" w:hAnsi="宋体" w:eastAsia="宋体" w:cs="宋体"/>
          <w:b/>
          <w:bCs/>
          <w:sz w:val="24"/>
          <w:szCs w:val="24"/>
          <w:u w:val="single"/>
          <w:lang w:val="en-US" w:eastAsia="zh-CN"/>
        </w:rPr>
        <w:t>2</w:t>
      </w:r>
      <w:r>
        <w:rPr>
          <w:rFonts w:hint="eastAsia" w:ascii="宋体" w:hAnsi="宋体" w:eastAsia="宋体" w:cs="宋体"/>
          <w:b/>
          <w:bCs/>
          <w:sz w:val="24"/>
          <w:szCs w:val="24"/>
          <w:u w:val="single"/>
        </w:rPr>
        <w:t>名。</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b/>
          <w:bCs/>
          <w:sz w:val="24"/>
          <w:szCs w:val="24"/>
        </w:rPr>
        <w:t>提供高处作业的特种作业操作证</w:t>
      </w:r>
      <w:r>
        <w:rPr>
          <w:rFonts w:hint="eastAsia" w:ascii="宋体" w:hAnsi="宋体" w:cs="宋体"/>
          <w:b/>
          <w:bCs/>
          <w:sz w:val="24"/>
          <w:szCs w:val="24"/>
          <w:lang w:eastAsia="zh-CN"/>
        </w:rPr>
        <w:t>，</w:t>
      </w:r>
      <w:r>
        <w:rPr>
          <w:rFonts w:hint="eastAsia" w:ascii="宋体" w:hAnsi="宋体" w:eastAsia="宋体" w:cs="宋体"/>
          <w:b/>
          <w:bCs/>
          <w:sz w:val="24"/>
          <w:szCs w:val="24"/>
        </w:rPr>
        <w:t>人员数量至少2人</w:t>
      </w:r>
      <w:r>
        <w:rPr>
          <w:rFonts w:hint="eastAsia" w:ascii="宋体" w:hAnsi="宋体" w:cs="宋体"/>
          <w:b/>
          <w:bCs/>
          <w:sz w:val="24"/>
          <w:szCs w:val="24"/>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rPr>
      </w:pPr>
      <w:r>
        <w:rPr>
          <w:rFonts w:hint="eastAsia" w:ascii="宋体" w:hAnsi="宋体" w:cs="宋体"/>
          <w:sz w:val="24"/>
          <w:szCs w:val="24"/>
          <w:lang w:val="en-US" w:eastAsia="zh-CN"/>
        </w:rPr>
        <w:t>注：同时项目组成成员均需提供投标人为其缴纳</w:t>
      </w:r>
      <w:r>
        <w:rPr>
          <w:rFonts w:hint="eastAsia" w:ascii="宋体" w:hAnsi="宋体" w:eastAsia="宋体" w:cs="宋体"/>
          <w:sz w:val="24"/>
          <w:szCs w:val="24"/>
        </w:rPr>
        <w:t>的</w:t>
      </w:r>
      <w:r>
        <w:rPr>
          <w:rFonts w:hint="eastAsia" w:ascii="宋体" w:hAnsi="宋体" w:cs="宋体"/>
          <w:sz w:val="24"/>
          <w:szCs w:val="24"/>
          <w:lang w:eastAsia="zh-CN"/>
        </w:rPr>
        <w:t>2023年12月-至今的任意一个月的社保缴纳记录，</w:t>
      </w:r>
      <w:r>
        <w:rPr>
          <w:rFonts w:hint="eastAsia" w:ascii="宋体" w:hAnsi="宋体" w:cs="宋体"/>
          <w:sz w:val="24"/>
          <w:szCs w:val="24"/>
          <w:lang w:val="en-US" w:eastAsia="zh-CN"/>
        </w:rPr>
        <w:t>评标现场将对</w:t>
      </w:r>
      <w:r>
        <w:rPr>
          <w:rFonts w:hint="eastAsia" w:ascii="宋体" w:hAnsi="宋体" w:eastAsia="宋体" w:cs="宋体"/>
          <w:sz w:val="24"/>
          <w:szCs w:val="24"/>
        </w:rPr>
        <w:t>社保缴纳记录</w:t>
      </w:r>
      <w:r>
        <w:rPr>
          <w:rFonts w:hint="eastAsia" w:ascii="宋体" w:hAnsi="宋体" w:cs="宋体"/>
          <w:sz w:val="24"/>
          <w:szCs w:val="24"/>
          <w:lang w:val="en-US" w:eastAsia="zh-CN"/>
        </w:rPr>
        <w:t>的真实性进行核实,请各投标人确保提供的</w:t>
      </w:r>
      <w:r>
        <w:rPr>
          <w:rFonts w:hint="eastAsia" w:ascii="宋体" w:hAnsi="宋体" w:eastAsia="宋体" w:cs="宋体"/>
          <w:sz w:val="24"/>
          <w:szCs w:val="24"/>
        </w:rPr>
        <w:t>社保缴纳记录</w:t>
      </w:r>
      <w:r>
        <w:rPr>
          <w:rFonts w:hint="eastAsia" w:ascii="宋体" w:hAnsi="宋体" w:cs="宋体"/>
          <w:sz w:val="24"/>
          <w:szCs w:val="24"/>
          <w:lang w:val="en-US" w:eastAsia="zh-CN"/>
        </w:rPr>
        <w:t>真实、有效。</w:t>
      </w:r>
    </w:p>
    <w:p>
      <w:pPr>
        <w:keepNext w:val="0"/>
        <w:keepLines w:val="0"/>
        <w:pageBreakBefore w:val="0"/>
        <w:widowControl/>
        <w:numPr>
          <w:ilvl w:val="0"/>
          <w:numId w:val="5"/>
        </w:numPr>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中标单位拟派往本工程项目的组成人员，必须保证施工全过程在本项目工地工作，项目组的任何成员变动，均需得到招标人书面认可。否则，视为违约。</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投标人2021年1月1日（以合同签订日期为准）至今具有类似房屋拆除项目业绩，提供施工合同复印件。</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.资格审查的必要合格条件</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 具有独立订立合同及履行合同的能力；</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.2 未处于被责令停业、投标资格被取消或者财产被接管、冻结和破产状态；</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rPr>
        <w:t>.3 企业没有因骗取中标或者严重违约以及发生重大工程质量、安全生产事故等问题，被有关部门暂停投标资格并在暂停期内的；</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lang w:val="en-US" w:eastAsia="zh-CN"/>
        </w:rPr>
        <w:t>7</w:t>
      </w:r>
      <w:r>
        <w:rPr>
          <w:rFonts w:hint="eastAsia" w:ascii="宋体" w:hAnsi="宋体" w:eastAsia="宋体" w:cs="宋体"/>
          <w:sz w:val="24"/>
          <w:szCs w:val="24"/>
        </w:rPr>
        <w:t>.4 企业的资质类别、等级和项目负责人的资质等级满足招标公告要求</w:t>
      </w:r>
      <w:r>
        <w:rPr>
          <w:rFonts w:hint="eastAsia" w:ascii="宋体" w:hAnsi="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 本次招标不接受联合体投标。</w:t>
      </w:r>
    </w:p>
    <w:p>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未尽之处具体详见招标文件“评标办法”中的“资格审查标准汇总表”。提供的资格审查材料及审查标准，前后矛盾的以《资格审查标准汇总表》为准。</w:t>
      </w:r>
    </w:p>
    <w:p>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六、如发现投标人递交的资格后审材料有弄虚作假行为，该投标人将记入不良记录，并上报有关部门。如已中标，招标人有权取消其中标资格，并由该投标人承担一切责任和损失。</w:t>
      </w:r>
    </w:p>
    <w:p>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七、招标文件的获取</w:t>
      </w:r>
    </w:p>
    <w:p>
      <w:pPr>
        <w:spacing w:line="44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时间：</w:t>
      </w:r>
      <w:r>
        <w:rPr>
          <w:rFonts w:hint="eastAsia" w:ascii="宋体" w:hAnsi="宋体" w:eastAsia="宋体" w:cs="宋体"/>
          <w:color w:val="auto"/>
          <w:kern w:val="0"/>
          <w:sz w:val="24"/>
          <w:highlight w:val="none"/>
          <w:lang w:val="en-US" w:eastAsia="zh-CN"/>
        </w:rPr>
        <w:t>自公告上网之日起</w:t>
      </w:r>
      <w:r>
        <w:rPr>
          <w:rFonts w:hint="eastAsia" w:ascii="宋体" w:hAnsi="宋体" w:eastAsia="宋体" w:cs="宋体"/>
          <w:color w:val="auto"/>
          <w:kern w:val="0"/>
          <w:sz w:val="24"/>
          <w:highlight w:val="none"/>
        </w:rPr>
        <w:t>至202</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lang w:val="en-US" w:eastAsia="zh-CN"/>
        </w:rPr>
        <w:t>时00分（北京时间）</w:t>
      </w:r>
    </w:p>
    <w:p>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地点：</w:t>
      </w:r>
      <w:r>
        <w:rPr>
          <w:rFonts w:hint="eastAsia" w:ascii="宋体" w:hAnsi="宋体" w:eastAsia="宋体" w:cs="宋体"/>
          <w:color w:val="auto"/>
          <w:kern w:val="0"/>
          <w:sz w:val="24"/>
          <w:highlight w:val="none"/>
          <w:lang w:eastAsia="zh-CN"/>
        </w:rPr>
        <w:t>南通市教育局网站或江苏省南通中等专业学校官网</w:t>
      </w:r>
    </w:p>
    <w:p>
      <w:pPr>
        <w:spacing w:line="44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方式：自行</w:t>
      </w:r>
      <w:r>
        <w:rPr>
          <w:rFonts w:hint="eastAsia" w:ascii="宋体" w:hAnsi="宋体" w:eastAsia="宋体" w:cs="宋体"/>
          <w:color w:val="auto"/>
          <w:kern w:val="0"/>
          <w:sz w:val="24"/>
          <w:highlight w:val="none"/>
          <w:lang w:val="en-US" w:eastAsia="zh-CN"/>
        </w:rPr>
        <w:t>下载</w:t>
      </w:r>
    </w:p>
    <w:p>
      <w:pPr>
        <w:spacing w:line="44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八、提交响应文件截止时间、开标时间和地点</w:t>
      </w:r>
    </w:p>
    <w:p>
      <w:pPr>
        <w:spacing w:line="44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时间：2024年</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月</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日</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lang w:val="en-US" w:eastAsia="zh-CN"/>
        </w:rPr>
        <w:t>时00分（北京时间），逾时，招标人将拒绝接受投标响应文件。</w:t>
      </w:r>
    </w:p>
    <w:p>
      <w:pPr>
        <w:spacing w:line="44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地点：</w:t>
      </w:r>
      <w:r>
        <w:rPr>
          <w:rFonts w:hint="eastAsia" w:ascii="宋体" w:hAnsi="宋体" w:cs="宋体"/>
          <w:color w:val="auto"/>
          <w:kern w:val="0"/>
          <w:sz w:val="24"/>
          <w:highlight w:val="none"/>
          <w:lang w:val="en-US" w:eastAsia="zh-CN"/>
        </w:rPr>
        <w:t>江苏省南通中等专业学校创业楼15号室（北1门门卫室隔壁）</w:t>
      </w:r>
      <w:r>
        <w:rPr>
          <w:rFonts w:hint="eastAsia" w:ascii="宋体" w:hAnsi="宋体" w:eastAsia="宋体" w:cs="宋体"/>
          <w:color w:val="auto"/>
          <w:kern w:val="0"/>
          <w:sz w:val="24"/>
          <w:highlight w:val="none"/>
          <w:lang w:val="en-US" w:eastAsia="zh-CN"/>
        </w:rPr>
        <w:t>，如有变动另行通知。</w:t>
      </w:r>
    </w:p>
    <w:p>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九</w:t>
      </w:r>
      <w:r>
        <w:rPr>
          <w:rFonts w:hint="eastAsia" w:ascii="宋体" w:hAnsi="宋体" w:cs="宋体"/>
          <w:color w:val="auto"/>
          <w:kern w:val="0"/>
          <w:sz w:val="24"/>
          <w:highlight w:val="none"/>
        </w:rPr>
        <w:t>、发布公告的媒介</w:t>
      </w:r>
    </w:p>
    <w:p>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南通市教育局网站和江苏省南通中等专业学校官网</w:t>
      </w:r>
      <w:r>
        <w:rPr>
          <w:rFonts w:hint="eastAsia" w:ascii="宋体" w:hAnsi="宋体" w:cs="宋体"/>
          <w:color w:val="auto"/>
          <w:kern w:val="0"/>
          <w:sz w:val="24"/>
          <w:highlight w:val="none"/>
        </w:rPr>
        <w:t>”是本工程招标公告、中标公示等招标信息约定的唯一公开发布媒介。</w:t>
      </w:r>
    </w:p>
    <w:p>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所有信息资料在网站上一经公布，视为投标人已知悉并且按要求进行了修改，招标人无需采取其他方式另行通知。当招标文件、招标文件的澄清、修改、补充等在同一内容的表述上不一致时，以最后网上发出的文件为准。否则，由此引起的损失及责任由投标人自行承担。</w:t>
      </w:r>
    </w:p>
    <w:p>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十、本工程采用价格单因素评标法，且采用资格后审，具体资格审查及评标细则详见招标文件第三章。</w:t>
      </w:r>
    </w:p>
    <w:p>
      <w:pPr>
        <w:spacing w:line="440" w:lineRule="exact"/>
        <w:ind w:firstLine="480" w:firstLineChars="200"/>
        <w:jc w:val="left"/>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十一、联系方式</w:t>
      </w:r>
    </w:p>
    <w:p>
      <w:pPr>
        <w:spacing w:line="44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1.招标人信息：</w:t>
      </w:r>
    </w:p>
    <w:p>
      <w:pPr>
        <w:spacing w:line="44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采购单位：</w:t>
      </w:r>
      <w:r>
        <w:rPr>
          <w:rFonts w:hint="eastAsia" w:ascii="宋体" w:hAnsi="宋体" w:eastAsia="宋体" w:cs="宋体"/>
          <w:color w:val="auto"/>
          <w:kern w:val="0"/>
          <w:sz w:val="24"/>
          <w:highlight w:val="none"/>
          <w:lang w:eastAsia="zh-CN"/>
        </w:rPr>
        <w:t>江苏省南通中等专业学校</w:t>
      </w:r>
    </w:p>
    <w:p>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采购单位联系人：王老师  </w:t>
      </w:r>
    </w:p>
    <w:p>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联系方式：0513-85559516</w:t>
      </w:r>
    </w:p>
    <w:p>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2.代理机构信息：</w:t>
      </w:r>
    </w:p>
    <w:p>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代理机构：东方华星建设管理（江苏）有限公司  </w:t>
      </w:r>
    </w:p>
    <w:p>
      <w:pPr>
        <w:spacing w:line="44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联系人：</w:t>
      </w:r>
      <w:r>
        <w:rPr>
          <w:rFonts w:hint="eastAsia" w:ascii="宋体" w:hAnsi="宋体" w:eastAsia="宋体" w:cs="宋体"/>
          <w:color w:val="auto"/>
          <w:kern w:val="0"/>
          <w:sz w:val="24"/>
          <w:highlight w:val="none"/>
          <w:lang w:val="en-US" w:eastAsia="zh-Hans"/>
        </w:rPr>
        <w:t>卫</w:t>
      </w:r>
      <w:r>
        <w:rPr>
          <w:rFonts w:hint="eastAsia" w:ascii="宋体" w:hAnsi="宋体" w:eastAsia="宋体" w:cs="宋体"/>
          <w:color w:val="auto"/>
          <w:kern w:val="0"/>
          <w:sz w:val="24"/>
          <w:highlight w:val="none"/>
          <w:lang w:val="en-US" w:eastAsia="zh-CN"/>
        </w:rPr>
        <w:t>工  18106295192</w:t>
      </w:r>
    </w:p>
    <w:p>
      <w:pPr>
        <w:spacing w:line="44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地  址：南通市万科壹中心2402室</w:t>
      </w:r>
    </w:p>
    <w:p>
      <w:pPr>
        <w:spacing w:line="44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邮箱：dfhxnt@126.com</w:t>
      </w:r>
    </w:p>
    <w:p>
      <w:pPr>
        <w:jc w:val="center"/>
        <w:rPr>
          <w:rStyle w:val="38"/>
          <w:rFonts w:ascii="黑体" w:eastAsia="黑体"/>
          <w:color w:val="auto"/>
          <w:sz w:val="44"/>
          <w:highlight w:val="none"/>
        </w:rPr>
      </w:pPr>
      <w:r>
        <w:rPr>
          <w:rFonts w:hint="eastAsia" w:ascii="宋体" w:hAnsi="宋体" w:cs="宋体"/>
          <w:b/>
          <w:bCs/>
          <w:color w:val="auto"/>
          <w:sz w:val="36"/>
          <w:szCs w:val="36"/>
          <w:highlight w:val="none"/>
        </w:rPr>
        <w:br w:type="page"/>
      </w:r>
    </w:p>
    <w:p>
      <w:pPr>
        <w:spacing w:line="480" w:lineRule="auto"/>
        <w:jc w:val="center"/>
        <w:outlineLvl w:val="0"/>
        <w:rPr>
          <w:rFonts w:hint="eastAsia" w:ascii="宋体" w:hAnsi="宋体" w:cs="宋体"/>
          <w:b/>
          <w:bCs/>
          <w:color w:val="auto"/>
          <w:sz w:val="36"/>
          <w:szCs w:val="36"/>
          <w:highlight w:val="none"/>
        </w:rPr>
      </w:pPr>
    </w:p>
    <w:p>
      <w:pPr>
        <w:spacing w:line="480" w:lineRule="auto"/>
        <w:jc w:val="center"/>
        <w:outlineLvl w:val="0"/>
        <w:rPr>
          <w:rFonts w:ascii="宋体" w:hAnsi="宋体" w:cs="宋体"/>
          <w:b/>
          <w:bCs/>
          <w:color w:val="auto"/>
          <w:sz w:val="36"/>
          <w:szCs w:val="36"/>
          <w:highlight w:val="none"/>
        </w:rPr>
      </w:pPr>
      <w:r>
        <w:rPr>
          <w:rFonts w:hint="eastAsia" w:ascii="宋体" w:hAnsi="宋体" w:cs="宋体"/>
          <w:b/>
          <w:bCs/>
          <w:color w:val="auto"/>
          <w:sz w:val="36"/>
          <w:szCs w:val="36"/>
          <w:highlight w:val="none"/>
        </w:rPr>
        <w:t>第二章  投标须知及投标须知前附表</w:t>
      </w:r>
    </w:p>
    <w:p>
      <w:pPr>
        <w:spacing w:line="360" w:lineRule="auto"/>
        <w:jc w:val="center"/>
        <w:rPr>
          <w:rStyle w:val="38"/>
          <w:rFonts w:eastAsia="黑体"/>
          <w:color w:val="auto"/>
          <w:sz w:val="30"/>
          <w:highlight w:val="none"/>
        </w:rPr>
      </w:pPr>
      <w:r>
        <w:rPr>
          <w:rStyle w:val="38"/>
          <w:rFonts w:eastAsia="黑体"/>
          <w:color w:val="auto"/>
          <w:sz w:val="30"/>
          <w:highlight w:val="none"/>
        </w:rPr>
        <w:t>一、报价须知前附表</w:t>
      </w:r>
    </w:p>
    <w:tbl>
      <w:tblPr>
        <w:tblStyle w:val="21"/>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1714"/>
        <w:gridCol w:w="6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项号</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内容</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1</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工程名称</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38"/>
                <w:rFonts w:hint="eastAsia" w:ascii="宋体" w:hAnsi="宋体" w:eastAsia="宋体"/>
                <w:color w:val="auto"/>
                <w:kern w:val="0"/>
                <w:sz w:val="24"/>
                <w:highlight w:val="none"/>
                <w:lang w:eastAsia="zh-CN"/>
              </w:rPr>
            </w:pPr>
            <w:r>
              <w:rPr>
                <w:rStyle w:val="38"/>
                <w:rFonts w:hint="eastAsia" w:ascii="宋体" w:hAnsi="宋体"/>
                <w:color w:val="auto"/>
                <w:kern w:val="0"/>
                <w:sz w:val="24"/>
                <w:highlight w:val="none"/>
                <w:lang w:eastAsia="zh-CN"/>
              </w:rPr>
              <w:t>江苏省南通中等专业学校11号楼(办公楼)、办公楼和教学楼结合部拆除工程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2</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建设地点</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38"/>
                <w:rFonts w:ascii="宋体" w:hAnsi="宋体"/>
                <w:color w:val="auto"/>
                <w:kern w:val="0"/>
                <w:sz w:val="24"/>
                <w:highlight w:val="none"/>
              </w:rPr>
            </w:pPr>
            <w:r>
              <w:rPr>
                <w:rStyle w:val="38"/>
                <w:rFonts w:hint="eastAsia" w:ascii="宋体" w:hAnsi="宋体"/>
                <w:color w:val="auto"/>
                <w:kern w:val="0"/>
                <w:sz w:val="24"/>
                <w:highlight w:val="none"/>
                <w:lang w:eastAsia="zh-CN"/>
              </w:rPr>
              <w:t>江苏省南通中等专业学校</w:t>
            </w:r>
            <w:r>
              <w:rPr>
                <w:rStyle w:val="38"/>
                <w:rFonts w:ascii="宋体" w:hAnsi="宋体"/>
                <w:color w:val="auto"/>
                <w:kern w:val="0"/>
                <w:sz w:val="24"/>
                <w:highlight w:val="none"/>
              </w:rPr>
              <w:t>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3</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工程规模</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38"/>
                <w:rFonts w:ascii="宋体" w:hAnsi="宋体"/>
                <w:color w:val="auto"/>
                <w:kern w:val="0"/>
                <w:sz w:val="24"/>
                <w:highlight w:val="none"/>
              </w:rPr>
            </w:pPr>
            <w:r>
              <w:rPr>
                <w:rStyle w:val="38"/>
                <w:rFonts w:hint="eastAsia" w:ascii="宋体" w:hAnsi="宋体"/>
                <w:color w:val="auto"/>
                <w:kern w:val="0"/>
                <w:sz w:val="24"/>
                <w:highlight w:val="none"/>
                <w:lang w:eastAsia="zh-CN"/>
              </w:rPr>
              <w:t>江苏省南通中等专业学校11号楼(办公楼)、办公楼和教学楼结合部拆除工程</w:t>
            </w:r>
            <w:r>
              <w:rPr>
                <w:rStyle w:val="38"/>
                <w:rFonts w:hint="eastAsia" w:ascii="宋体" w:hAnsi="宋体"/>
                <w:color w:val="auto"/>
                <w:kern w:val="0"/>
                <w:sz w:val="24"/>
                <w:highlight w:val="none"/>
              </w:rPr>
              <w:t>，具体见第四章拆除范围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4</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招标内容</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38"/>
                <w:rFonts w:hint="eastAsia" w:ascii="宋体" w:hAnsi="宋体" w:eastAsia="宋体"/>
                <w:color w:val="auto"/>
                <w:kern w:val="0"/>
                <w:sz w:val="24"/>
                <w:highlight w:val="none"/>
                <w:lang w:eastAsia="zh-CN"/>
              </w:rPr>
            </w:pPr>
            <w:r>
              <w:rPr>
                <w:rStyle w:val="38"/>
                <w:rFonts w:hint="eastAsia" w:ascii="宋体" w:hAnsi="宋体"/>
                <w:color w:val="auto"/>
                <w:kern w:val="0"/>
                <w:sz w:val="24"/>
                <w:highlight w:val="none"/>
                <w:lang w:eastAsia="zh-CN"/>
              </w:rPr>
              <w:t>江苏省南通中等专业学校11号楼(办公楼)、办公楼和教学楼结合部拆除</w:t>
            </w:r>
            <w:r>
              <w:rPr>
                <w:rStyle w:val="38"/>
                <w:rFonts w:hint="eastAsia" w:ascii="宋体" w:hAnsi="宋体"/>
                <w:color w:val="auto"/>
                <w:kern w:val="0"/>
                <w:sz w:val="24"/>
                <w:highlight w:val="none"/>
              </w:rPr>
              <w:t>并将所有拆除后的建筑垃圾外运，平整好场地</w:t>
            </w:r>
            <w:r>
              <w:rPr>
                <w:rStyle w:val="38"/>
                <w:rFonts w:hint="eastAsia" w:ascii="宋体" w:hAnsi="宋体"/>
                <w:color w:val="auto"/>
                <w:kern w:val="0"/>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5</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工期要求</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ind w:firstLine="0" w:firstLineChars="0"/>
              <w:rPr>
                <w:rStyle w:val="38"/>
                <w:rFonts w:ascii="宋体" w:hAnsi="宋体"/>
                <w:color w:val="auto"/>
                <w:sz w:val="24"/>
                <w:highlight w:val="none"/>
              </w:rPr>
            </w:pPr>
            <w:r>
              <w:rPr>
                <w:rStyle w:val="38"/>
                <w:rFonts w:hint="eastAsia" w:ascii="宋体" w:hAnsi="宋体"/>
                <w:color w:val="auto"/>
                <w:kern w:val="0"/>
                <w:sz w:val="24"/>
                <w:highlight w:val="none"/>
                <w:u w:val="single"/>
                <w:lang w:val="en-US" w:eastAsia="zh-CN"/>
              </w:rPr>
              <w:t>30</w:t>
            </w:r>
            <w:r>
              <w:rPr>
                <w:rStyle w:val="38"/>
                <w:rFonts w:hint="eastAsia" w:ascii="宋体" w:hAnsi="宋体"/>
                <w:color w:val="auto"/>
                <w:kern w:val="0"/>
                <w:sz w:val="24"/>
                <w:highlight w:val="none"/>
                <w:u w:val="single"/>
              </w:rPr>
              <w:t>日历天，计划202</w:t>
            </w:r>
            <w:r>
              <w:rPr>
                <w:rStyle w:val="38"/>
                <w:rFonts w:hint="eastAsia" w:ascii="宋体" w:hAnsi="宋体"/>
                <w:color w:val="auto"/>
                <w:kern w:val="0"/>
                <w:sz w:val="24"/>
                <w:highlight w:val="none"/>
                <w:u w:val="single"/>
                <w:lang w:val="en-US" w:eastAsia="zh-CN"/>
              </w:rPr>
              <w:t>4</w:t>
            </w:r>
            <w:r>
              <w:rPr>
                <w:rStyle w:val="38"/>
                <w:rFonts w:hint="eastAsia" w:ascii="宋体" w:hAnsi="宋体"/>
                <w:color w:val="auto"/>
                <w:kern w:val="0"/>
                <w:sz w:val="24"/>
                <w:highlight w:val="none"/>
                <w:u w:val="single"/>
              </w:rPr>
              <w:t>年</w:t>
            </w:r>
            <w:r>
              <w:rPr>
                <w:rStyle w:val="38"/>
                <w:rFonts w:hint="eastAsia" w:ascii="宋体" w:hAnsi="宋体"/>
                <w:color w:val="auto"/>
                <w:kern w:val="0"/>
                <w:sz w:val="24"/>
                <w:highlight w:val="none"/>
                <w:u w:val="single"/>
                <w:lang w:val="en-US" w:eastAsia="zh-CN"/>
              </w:rPr>
              <w:t>5</w:t>
            </w:r>
            <w:r>
              <w:rPr>
                <w:rStyle w:val="38"/>
                <w:rFonts w:hint="eastAsia" w:ascii="宋体" w:hAnsi="宋体"/>
                <w:color w:val="auto"/>
                <w:kern w:val="0"/>
                <w:sz w:val="24"/>
                <w:highlight w:val="none"/>
                <w:u w:val="single"/>
              </w:rPr>
              <w:t>月</w:t>
            </w:r>
            <w:r>
              <w:rPr>
                <w:rStyle w:val="38"/>
                <w:rFonts w:hint="eastAsia" w:ascii="宋体" w:hAnsi="宋体"/>
                <w:color w:val="auto"/>
                <w:kern w:val="0"/>
                <w:sz w:val="24"/>
                <w:highlight w:val="none"/>
                <w:u w:val="single"/>
                <w:lang w:val="en-US" w:eastAsia="zh-CN"/>
              </w:rPr>
              <w:t>1</w:t>
            </w:r>
            <w:r>
              <w:rPr>
                <w:rStyle w:val="38"/>
                <w:rFonts w:hint="eastAsia" w:ascii="宋体" w:hAnsi="宋体"/>
                <w:color w:val="auto"/>
                <w:kern w:val="0"/>
                <w:sz w:val="24"/>
                <w:highlight w:val="none"/>
                <w:u w:val="single"/>
              </w:rPr>
              <w:t>日开始拆除(具体按招标人通知为准)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6</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质量标准</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38"/>
                <w:rFonts w:ascii="宋体" w:hAnsi="宋体"/>
                <w:color w:val="auto"/>
                <w:kern w:val="0"/>
                <w:sz w:val="24"/>
                <w:highlight w:val="none"/>
              </w:rPr>
            </w:pPr>
            <w:r>
              <w:rPr>
                <w:rStyle w:val="38"/>
                <w:rFonts w:ascii="宋体" w:hAnsi="宋体"/>
                <w:color w:val="auto"/>
                <w:kern w:val="0"/>
                <w:sz w:val="24"/>
                <w:highlight w:val="none"/>
              </w:rPr>
              <w:t>一次性合格，满足业主要求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7</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工程报价方式</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38"/>
                <w:rFonts w:ascii="宋体" w:hAnsi="宋体"/>
                <w:color w:val="auto"/>
                <w:kern w:val="0"/>
                <w:sz w:val="24"/>
                <w:highlight w:val="none"/>
              </w:rPr>
            </w:pPr>
            <w:r>
              <w:rPr>
                <w:rStyle w:val="38"/>
                <w:rFonts w:ascii="宋体" w:hAnsi="宋体"/>
                <w:color w:val="auto"/>
                <w:kern w:val="0"/>
                <w:sz w:val="24"/>
                <w:highlight w:val="none"/>
              </w:rPr>
              <w:t>本工程项目采用固定总价报价。</w:t>
            </w:r>
            <w:r>
              <w:rPr>
                <w:rStyle w:val="38"/>
                <w:rFonts w:hint="eastAsia" w:ascii="宋体" w:hAnsi="宋体"/>
                <w:color w:val="auto"/>
                <w:kern w:val="0"/>
                <w:sz w:val="24"/>
                <w:highlight w:val="none"/>
              </w:rPr>
              <w:t>各投标人应根据现场实际情况自行报价。投标报价需综合考虑被拆除区域内的所有旧料残值费用、包括投标人在拆除过程中发生的人工费、材料费、机械费、运输费、各种可能发生的罚没款、施工用水电接至施工现场的费用和施工用水电费、利润、现场安全文明施工措施费、施工安全风险费和有关规费、税金、渣土、垃圾外运、处置等各种费用。市场材料、人工费、机械费等价格风险、政策性调整风险等所有费用，都应计入投标报价中，在结算时不作调整。</w:t>
            </w:r>
          </w:p>
          <w:p>
            <w:pPr>
              <w:spacing w:line="320" w:lineRule="exact"/>
              <w:rPr>
                <w:rFonts w:hint="default" w:eastAsia="宋体"/>
                <w:lang w:val="en-US" w:eastAsia="zh-CN"/>
              </w:rPr>
            </w:pPr>
            <w:r>
              <w:rPr>
                <w:rStyle w:val="38"/>
                <w:rFonts w:hint="eastAsia" w:ascii="宋体" w:hAnsi="宋体"/>
                <w:b/>
                <w:bCs/>
                <w:kern w:val="0"/>
                <w:sz w:val="24"/>
                <w:szCs w:val="24"/>
                <w:highlight w:val="none"/>
              </w:rPr>
              <w:t>特别提醒：本工程报价是指中标人向招标人支付的金额。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8</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hint="eastAsia" w:ascii="宋体" w:hAnsi="宋体" w:cs="宋体"/>
                <w:color w:val="auto"/>
                <w:kern w:val="0"/>
                <w:sz w:val="24"/>
                <w:highlight w:val="none"/>
              </w:rPr>
            </w:pPr>
            <w:r>
              <w:rPr>
                <w:rStyle w:val="38"/>
                <w:rFonts w:hint="eastAsia" w:ascii="宋体" w:hAnsi="宋体" w:cs="宋体"/>
                <w:color w:val="auto"/>
                <w:kern w:val="0"/>
                <w:sz w:val="24"/>
                <w:highlight w:val="none"/>
              </w:rPr>
              <w:t>投标保证金数额</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Style w:val="38"/>
                <w:rFonts w:hint="default" w:ascii="宋体" w:hAnsi="宋体" w:cs="宋体"/>
                <w:color w:val="auto"/>
                <w:kern w:val="0"/>
                <w:sz w:val="24"/>
                <w:highlight w:val="none"/>
                <w:lang w:val="en-US"/>
              </w:rPr>
            </w:pPr>
            <w:r>
              <w:rPr>
                <w:rStyle w:val="38"/>
                <w:rFonts w:hint="eastAsia" w:ascii="宋体" w:hAnsi="宋体"/>
                <w:color w:val="auto"/>
                <w:kern w:val="0"/>
                <w:sz w:val="24"/>
                <w:highlight w:val="none"/>
                <w:lang w:val="en-US"/>
              </w:rPr>
              <w:t>不涉及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9</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投标有效期</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38"/>
                <w:rFonts w:ascii="宋体" w:hAnsi="宋体"/>
                <w:color w:val="auto"/>
                <w:kern w:val="0"/>
                <w:sz w:val="24"/>
                <w:highlight w:val="none"/>
                <w:u w:val="single"/>
              </w:rPr>
            </w:pPr>
            <w:r>
              <w:rPr>
                <w:rStyle w:val="38"/>
                <w:rFonts w:hint="eastAsia" w:ascii="宋体" w:hAnsi="宋体"/>
                <w:color w:val="auto"/>
                <w:kern w:val="0"/>
                <w:sz w:val="24"/>
                <w:highlight w:val="none"/>
                <w:u w:val="single"/>
                <w:lang w:val="en-US" w:eastAsia="zh-CN"/>
              </w:rPr>
              <w:t>60</w:t>
            </w:r>
            <w:r>
              <w:rPr>
                <w:rStyle w:val="38"/>
                <w:rFonts w:ascii="宋体" w:hAnsi="宋体"/>
                <w:color w:val="auto"/>
                <w:kern w:val="0"/>
                <w:sz w:val="24"/>
                <w:highlight w:val="none"/>
              </w:rPr>
              <w:t>日历天（从报价截止之日算起）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10</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踏勘现场</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ind w:left="0" w:leftChars="0"/>
              <w:jc w:val="left"/>
              <w:rPr>
                <w:rStyle w:val="38"/>
                <w:rFonts w:ascii="宋体" w:hAnsi="宋体" w:eastAsia="宋体"/>
              </w:rPr>
            </w:pPr>
            <w:r>
              <w:rPr>
                <w:rStyle w:val="38"/>
                <w:rFonts w:ascii="宋体" w:hAnsi="宋体"/>
                <w:color w:val="auto"/>
                <w:kern w:val="0"/>
                <w:sz w:val="24"/>
                <w:highlight w:val="none"/>
              </w:rPr>
              <w:t>自行踏勘，踏勘地点：</w:t>
            </w:r>
            <w:r>
              <w:rPr>
                <w:rStyle w:val="38"/>
                <w:rFonts w:hint="eastAsia" w:ascii="宋体" w:hAnsi="宋体"/>
                <w:color w:val="auto"/>
                <w:kern w:val="0"/>
                <w:sz w:val="24"/>
                <w:highlight w:val="none"/>
                <w:lang w:eastAsia="zh-CN"/>
              </w:rPr>
              <w:t>江苏</w:t>
            </w:r>
            <w:r>
              <w:rPr>
                <w:rStyle w:val="38"/>
                <w:rFonts w:hint="default" w:ascii="宋体" w:hAnsi="宋体" w:eastAsia="宋体"/>
                <w:color w:val="auto"/>
                <w:kern w:val="0"/>
                <w:sz w:val="24"/>
                <w:highlight w:val="none"/>
                <w:lang w:eastAsia="zh-CN"/>
              </w:rPr>
              <w:t>省南通中等专业学校</w:t>
            </w:r>
            <w:r>
              <w:rPr>
                <w:rStyle w:val="38"/>
                <w:rFonts w:ascii="宋体" w:hAnsi="宋体" w:eastAsia="宋体"/>
                <w:color w:val="auto"/>
                <w:kern w:val="0"/>
                <w:sz w:val="24"/>
                <w:highlight w:val="none"/>
              </w:rPr>
              <w:t>内</w:t>
            </w:r>
            <w:r>
              <w:rPr>
                <w:rStyle w:val="38"/>
                <w:rFonts w:hint="eastAsia" w:ascii="宋体" w:hAnsi="宋体" w:eastAsia="宋体"/>
                <w:color w:val="auto"/>
                <w:kern w:val="0"/>
                <w:sz w:val="24"/>
                <w:highlight w:val="none"/>
              </w:rPr>
              <w:t>，</w:t>
            </w:r>
            <w:r>
              <w:rPr>
                <w:rFonts w:hint="eastAsia" w:ascii="宋体" w:hAnsi="宋体" w:eastAsia="宋体" w:cs="仿宋_GB2312"/>
                <w:b/>
                <w:bCs w:val="0"/>
                <w:sz w:val="24"/>
                <w:highlight w:val="none"/>
                <w:lang w:val="en-US" w:eastAsia="zh-CN"/>
              </w:rPr>
              <w:t>踏勘之前请提前联系</w:t>
            </w:r>
            <w:r>
              <w:rPr>
                <w:rStyle w:val="38"/>
                <w:rFonts w:ascii="宋体" w:hAnsi="宋体" w:eastAsia="宋体"/>
                <w:b/>
                <w:color w:val="auto"/>
                <w:kern w:val="0"/>
                <w:sz w:val="24"/>
                <w:highlight w:val="none"/>
              </w:rPr>
              <w:t>：</w:t>
            </w:r>
            <w:r>
              <w:rPr>
                <w:rStyle w:val="38"/>
                <w:rFonts w:hint="default" w:ascii="宋体" w:hAnsi="宋体" w:eastAsia="宋体"/>
                <w:color w:val="auto"/>
                <w:kern w:val="0"/>
                <w:sz w:val="24"/>
                <w:highlight w:val="none"/>
                <w:lang w:val="en-US" w:eastAsia="zh-CN"/>
              </w:rPr>
              <w:t>张老师</w:t>
            </w:r>
            <w:r>
              <w:rPr>
                <w:rStyle w:val="38"/>
                <w:rFonts w:ascii="宋体" w:hAnsi="宋体" w:eastAsia="宋体"/>
                <w:color w:val="auto"/>
                <w:kern w:val="0"/>
                <w:sz w:val="24"/>
                <w:highlight w:val="none"/>
              </w:rPr>
              <w:t xml:space="preserve"> 联系电话：15862847751</w:t>
            </w:r>
          </w:p>
          <w:p>
            <w:pPr>
              <w:spacing w:line="320" w:lineRule="exact"/>
            </w:pPr>
            <w:r>
              <w:rPr>
                <w:rStyle w:val="38"/>
                <w:rFonts w:ascii="宋体" w:hAnsi="宋体" w:eastAsia="宋体"/>
                <w:color w:val="auto"/>
                <w:kern w:val="0"/>
                <w:sz w:val="24"/>
                <w:highlight w:val="none"/>
              </w:rPr>
              <w:t>踏勘时间：2024年3月</w:t>
            </w:r>
            <w:r>
              <w:rPr>
                <w:rStyle w:val="38"/>
                <w:rFonts w:hint="eastAsia" w:ascii="宋体" w:hAnsi="宋体"/>
                <w:color w:val="auto"/>
                <w:kern w:val="0"/>
                <w:sz w:val="24"/>
                <w:highlight w:val="none"/>
                <w:lang w:val="en-US"/>
              </w:rPr>
              <w:t>25</w:t>
            </w:r>
            <w:r>
              <w:rPr>
                <w:rStyle w:val="38"/>
                <w:rFonts w:hint="eastAsia" w:ascii="宋体" w:hAnsi="宋体" w:eastAsia="宋体"/>
                <w:color w:val="auto"/>
                <w:kern w:val="0"/>
                <w:sz w:val="24"/>
                <w:highlight w:val="none"/>
                <w:lang w:val="en-US"/>
              </w:rPr>
              <w:t xml:space="preserve"> </w:t>
            </w:r>
            <w:r>
              <w:rPr>
                <w:rStyle w:val="38"/>
                <w:rFonts w:ascii="宋体" w:hAnsi="宋体" w:eastAsia="宋体"/>
                <w:color w:val="auto"/>
                <w:kern w:val="0"/>
                <w:sz w:val="24"/>
                <w:highlight w:val="none"/>
              </w:rPr>
              <w:t>日</w:t>
            </w:r>
            <w:r>
              <w:rPr>
                <w:rStyle w:val="38"/>
                <w:rFonts w:hint="eastAsia" w:ascii="宋体" w:hAnsi="宋体"/>
                <w:color w:val="auto"/>
                <w:kern w:val="0"/>
                <w:sz w:val="24"/>
                <w:highlight w:val="none"/>
                <w:lang w:val="en-US"/>
              </w:rPr>
              <w:t>或</w:t>
            </w:r>
            <w:r>
              <w:rPr>
                <w:rStyle w:val="38"/>
                <w:rFonts w:ascii="宋体" w:hAnsi="宋体" w:eastAsia="宋体"/>
                <w:color w:val="auto"/>
                <w:kern w:val="0"/>
                <w:sz w:val="24"/>
                <w:highlight w:val="none"/>
              </w:rPr>
              <w:t>2024年3月</w:t>
            </w:r>
            <w:r>
              <w:rPr>
                <w:rStyle w:val="38"/>
                <w:rFonts w:hint="eastAsia" w:ascii="宋体" w:hAnsi="宋体"/>
                <w:color w:val="auto"/>
                <w:kern w:val="0"/>
                <w:sz w:val="24"/>
                <w:highlight w:val="none"/>
                <w:lang w:val="en-US"/>
              </w:rPr>
              <w:t>28</w:t>
            </w:r>
            <w:r>
              <w:rPr>
                <w:rStyle w:val="38"/>
                <w:rFonts w:ascii="宋体" w:hAnsi="宋体" w:eastAsia="宋体"/>
                <w:color w:val="auto"/>
                <w:kern w:val="0"/>
                <w:sz w:val="24"/>
                <w:highlight w:val="none"/>
              </w:rPr>
              <w:t>日</w:t>
            </w:r>
            <w:r>
              <w:rPr>
                <w:rStyle w:val="38"/>
                <w:rFonts w:hint="eastAsia" w:ascii="宋体" w:hAnsi="宋体"/>
                <w:color w:val="auto"/>
                <w:kern w:val="0"/>
                <w:sz w:val="24"/>
                <w:highlight w:val="none"/>
                <w:lang w:val="en-US"/>
              </w:rPr>
              <w:t>或</w:t>
            </w:r>
            <w:r>
              <w:rPr>
                <w:rStyle w:val="38"/>
                <w:rFonts w:ascii="宋体" w:hAnsi="宋体" w:eastAsia="宋体"/>
                <w:color w:val="auto"/>
                <w:kern w:val="0"/>
                <w:sz w:val="24"/>
                <w:highlight w:val="none"/>
              </w:rPr>
              <w:t>2024年</w:t>
            </w:r>
            <w:r>
              <w:rPr>
                <w:rStyle w:val="38"/>
                <w:rFonts w:hint="eastAsia" w:ascii="宋体" w:hAnsi="宋体"/>
                <w:color w:val="auto"/>
                <w:kern w:val="0"/>
                <w:sz w:val="24"/>
                <w:highlight w:val="none"/>
                <w:lang w:val="en-US"/>
              </w:rPr>
              <w:t>4</w:t>
            </w:r>
            <w:r>
              <w:rPr>
                <w:rStyle w:val="38"/>
                <w:rFonts w:ascii="宋体" w:hAnsi="宋体" w:eastAsia="宋体"/>
                <w:color w:val="auto"/>
                <w:kern w:val="0"/>
                <w:sz w:val="24"/>
                <w:highlight w:val="none"/>
              </w:rPr>
              <w:t>月</w:t>
            </w:r>
            <w:r>
              <w:rPr>
                <w:rStyle w:val="38"/>
                <w:rFonts w:hint="eastAsia" w:ascii="宋体" w:hAnsi="宋体"/>
                <w:color w:val="auto"/>
                <w:kern w:val="0"/>
                <w:sz w:val="24"/>
                <w:highlight w:val="none"/>
                <w:lang w:val="en-US"/>
              </w:rPr>
              <w:t>1</w:t>
            </w:r>
            <w:r>
              <w:rPr>
                <w:rStyle w:val="38"/>
                <w:rFonts w:ascii="宋体" w:hAnsi="宋体" w:eastAsia="宋体"/>
                <w:color w:val="auto"/>
                <w:kern w:val="0"/>
                <w:sz w:val="24"/>
                <w:highlight w:val="none"/>
              </w:rPr>
              <w:t>日（</w:t>
            </w:r>
            <w:r>
              <w:rPr>
                <w:rStyle w:val="38"/>
                <w:rFonts w:hint="eastAsia" w:ascii="宋体" w:hAnsi="宋体"/>
                <w:color w:val="auto"/>
                <w:kern w:val="0"/>
                <w:sz w:val="24"/>
                <w:highlight w:val="none"/>
                <w:lang w:val="en-US"/>
              </w:rPr>
              <w:t>下午14:30-16:30</w:t>
            </w:r>
            <w:r>
              <w:rPr>
                <w:rStyle w:val="38"/>
                <w:rFonts w:hint="eastAsia" w:ascii="宋体" w:hAnsi="宋体" w:eastAsia="宋体"/>
                <w:color w:val="auto"/>
                <w:kern w:val="0"/>
                <w:sz w:val="24"/>
                <w:highlight w:val="none"/>
              </w:rPr>
              <w:t xml:space="preserve"> </w:t>
            </w:r>
            <w:r>
              <w:rPr>
                <w:rStyle w:val="38"/>
                <w:rFonts w:ascii="宋体" w:hAnsi="宋体" w:eastAsia="宋体"/>
                <w:color w:val="auto"/>
                <w:kern w:val="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11</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投标文件份数</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38"/>
                <w:rFonts w:ascii="宋体" w:hAnsi="宋体"/>
                <w:color w:val="auto"/>
                <w:kern w:val="0"/>
                <w:sz w:val="24"/>
                <w:highlight w:val="none"/>
              </w:rPr>
            </w:pPr>
            <w:r>
              <w:rPr>
                <w:rStyle w:val="38"/>
                <w:rFonts w:ascii="宋体" w:hAnsi="宋体"/>
                <w:color w:val="auto"/>
                <w:kern w:val="0"/>
                <w:sz w:val="24"/>
                <w:highlight w:val="none"/>
              </w:rPr>
              <w:t>正本一份，副本三份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12</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投标文件提交地点及截止时间</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38"/>
                <w:rFonts w:ascii="宋体" w:hAnsi="宋体"/>
                <w:color w:val="auto"/>
                <w:kern w:val="0"/>
                <w:sz w:val="24"/>
                <w:highlight w:val="none"/>
              </w:rPr>
            </w:pPr>
            <w:r>
              <w:rPr>
                <w:rStyle w:val="38"/>
                <w:rFonts w:hint="eastAsia" w:ascii="宋体" w:hAnsi="宋体"/>
                <w:color w:val="auto"/>
                <w:kern w:val="0"/>
                <w:sz w:val="24"/>
                <w:highlight w:val="none"/>
                <w:lang w:val="en-US" w:eastAsia="zh-CN"/>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13</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开标时间</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38"/>
                <w:rFonts w:ascii="宋体" w:hAnsi="宋体"/>
                <w:color w:val="auto"/>
                <w:kern w:val="0"/>
                <w:sz w:val="24"/>
                <w:highlight w:val="none"/>
              </w:rPr>
            </w:pPr>
            <w:r>
              <w:rPr>
                <w:rStyle w:val="38"/>
                <w:rFonts w:hint="eastAsia" w:ascii="宋体" w:hAnsi="宋体"/>
                <w:color w:val="auto"/>
                <w:kern w:val="0"/>
                <w:sz w:val="24"/>
                <w:highlight w:val="none"/>
                <w:lang w:val="en-US" w:eastAsia="zh-CN"/>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1</w:t>
            </w:r>
            <w:r>
              <w:rPr>
                <w:rStyle w:val="38"/>
                <w:rFonts w:hint="eastAsia" w:ascii="宋体" w:hAnsi="宋体"/>
                <w:color w:val="auto"/>
                <w:kern w:val="0"/>
                <w:sz w:val="24"/>
                <w:highlight w:val="none"/>
                <w:lang w:val="en-US"/>
              </w:rPr>
              <w:t>4</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履约担保金额</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38"/>
                <w:rFonts w:ascii="宋体" w:hAnsi="宋体"/>
                <w:color w:val="auto"/>
                <w:kern w:val="0"/>
                <w:sz w:val="24"/>
                <w:highlight w:val="none"/>
              </w:rPr>
            </w:pPr>
            <w:r>
              <w:rPr>
                <w:rFonts w:hint="eastAsia" w:ascii="宋体" w:hAnsi="宋体"/>
                <w:snapToGrid w:val="0"/>
                <w:color w:val="auto"/>
                <w:kern w:val="0"/>
                <w:sz w:val="24"/>
                <w:highlight w:val="none"/>
              </w:rPr>
              <w:t>履约担保金额为2万元（形式为银行转账），在签订合同前缴纳。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hint="default" w:ascii="宋体" w:hAnsi="宋体"/>
                <w:color w:val="auto"/>
                <w:kern w:val="0"/>
                <w:sz w:val="24"/>
                <w:highlight w:val="none"/>
                <w:lang w:val="en-US"/>
              </w:rPr>
            </w:pPr>
            <w:r>
              <w:rPr>
                <w:rStyle w:val="38"/>
                <w:rFonts w:hint="eastAsia" w:ascii="宋体" w:hAnsi="宋体"/>
                <w:color w:val="auto"/>
                <w:kern w:val="0"/>
                <w:sz w:val="24"/>
                <w:highlight w:val="none"/>
                <w:lang w:val="en-US"/>
              </w:rPr>
              <w:t>15</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ascii="宋体" w:hAnsi="宋体"/>
                <w:color w:val="auto"/>
                <w:kern w:val="0"/>
                <w:sz w:val="24"/>
                <w:highlight w:val="none"/>
              </w:rPr>
              <w:t>招标单位</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ind w:left="105" w:leftChars="50"/>
              <w:jc w:val="left"/>
              <w:rPr>
                <w:rStyle w:val="38"/>
                <w:rFonts w:hint="eastAsia" w:ascii="宋体" w:hAnsi="宋体" w:eastAsia="宋体"/>
                <w:color w:val="auto"/>
                <w:kern w:val="0"/>
                <w:sz w:val="24"/>
                <w:highlight w:val="none"/>
                <w:lang w:eastAsia="zh-CN"/>
              </w:rPr>
            </w:pPr>
            <w:r>
              <w:rPr>
                <w:rStyle w:val="38"/>
                <w:rFonts w:ascii="宋体" w:hAnsi="宋体"/>
                <w:color w:val="auto"/>
                <w:kern w:val="0"/>
                <w:sz w:val="24"/>
                <w:highlight w:val="none"/>
              </w:rPr>
              <w:t>单位名称：</w:t>
            </w:r>
            <w:r>
              <w:rPr>
                <w:rStyle w:val="38"/>
                <w:rFonts w:hint="eastAsia" w:ascii="宋体" w:hAnsi="宋体"/>
                <w:color w:val="auto"/>
                <w:kern w:val="0"/>
                <w:sz w:val="24"/>
                <w:highlight w:val="none"/>
                <w:lang w:eastAsia="zh-CN"/>
              </w:rPr>
              <w:t>江苏省南通中等专业学校</w:t>
            </w:r>
          </w:p>
          <w:p>
            <w:pPr>
              <w:spacing w:line="320" w:lineRule="exact"/>
              <w:ind w:left="105" w:leftChars="50"/>
              <w:jc w:val="left"/>
              <w:rPr>
                <w:rStyle w:val="38"/>
                <w:rFonts w:ascii="宋体" w:hAnsi="宋体"/>
                <w:color w:val="auto"/>
                <w:kern w:val="0"/>
                <w:sz w:val="24"/>
                <w:highlight w:val="none"/>
              </w:rPr>
            </w:pPr>
            <w:r>
              <w:rPr>
                <w:rStyle w:val="38"/>
                <w:rFonts w:ascii="宋体" w:hAnsi="宋体"/>
                <w:color w:val="auto"/>
                <w:kern w:val="0"/>
                <w:sz w:val="24"/>
                <w:highlight w:val="none"/>
              </w:rPr>
              <w:t>联系人：</w:t>
            </w:r>
            <w:r>
              <w:rPr>
                <w:rFonts w:hint="eastAsia" w:ascii="宋体" w:hAnsi="宋体" w:cs="宋体"/>
                <w:sz w:val="24"/>
              </w:rPr>
              <w:t>王老师   联系方式：0513-85559516</w:t>
            </w:r>
            <w:r>
              <w:rPr>
                <w:rStyle w:val="38"/>
                <w:rFonts w:ascii="宋体" w:hAnsi="宋体"/>
                <w:color w:val="auto"/>
                <w:kern w:val="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hint="default" w:ascii="宋体" w:hAnsi="宋体"/>
                <w:color w:val="auto"/>
                <w:kern w:val="0"/>
                <w:sz w:val="24"/>
                <w:highlight w:val="none"/>
                <w:lang w:val="en-US"/>
              </w:rPr>
            </w:pPr>
            <w:r>
              <w:rPr>
                <w:rStyle w:val="38"/>
                <w:rFonts w:hint="eastAsia" w:ascii="宋体" w:hAnsi="宋体"/>
                <w:color w:val="auto"/>
                <w:kern w:val="0"/>
                <w:sz w:val="24"/>
                <w:highlight w:val="none"/>
                <w:lang w:val="en-US"/>
              </w:rPr>
              <w:t>16</w:t>
            </w:r>
          </w:p>
        </w:tc>
        <w:tc>
          <w:tcPr>
            <w:tcW w:w="171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ascii="宋体" w:hAnsi="宋体"/>
                <w:color w:val="auto"/>
                <w:kern w:val="0"/>
                <w:sz w:val="24"/>
                <w:highlight w:val="none"/>
              </w:rPr>
            </w:pPr>
            <w:r>
              <w:rPr>
                <w:rStyle w:val="38"/>
                <w:rFonts w:hint="eastAsia" w:ascii="宋体" w:hAnsi="宋体"/>
                <w:color w:val="auto"/>
                <w:kern w:val="0"/>
                <w:sz w:val="24"/>
                <w:highlight w:val="none"/>
              </w:rPr>
              <w:t>招标代理单位</w:t>
            </w:r>
          </w:p>
        </w:tc>
        <w:tc>
          <w:tcPr>
            <w:tcW w:w="683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Style w:val="38"/>
                <w:rFonts w:hint="eastAsia" w:ascii="宋体" w:hAnsi="宋体" w:eastAsia="宋体"/>
                <w:color w:val="auto"/>
                <w:kern w:val="0"/>
                <w:sz w:val="24"/>
                <w:highlight w:val="none"/>
                <w:lang w:eastAsia="zh-CN"/>
              </w:rPr>
            </w:pPr>
            <w:r>
              <w:rPr>
                <w:rStyle w:val="38"/>
                <w:rFonts w:hint="eastAsia" w:ascii="宋体" w:hAnsi="宋体"/>
                <w:color w:val="auto"/>
                <w:kern w:val="0"/>
                <w:sz w:val="24"/>
                <w:highlight w:val="none"/>
              </w:rPr>
              <w:t>招标代理人：</w:t>
            </w:r>
            <w:r>
              <w:rPr>
                <w:rStyle w:val="38"/>
                <w:rFonts w:hint="eastAsia" w:ascii="宋体" w:hAnsi="宋体"/>
                <w:color w:val="auto"/>
                <w:kern w:val="0"/>
                <w:sz w:val="24"/>
                <w:highlight w:val="none"/>
                <w:lang w:eastAsia="zh-CN"/>
              </w:rPr>
              <w:t>东方华星建设管理（江苏）有限公司</w:t>
            </w:r>
          </w:p>
          <w:p>
            <w:pPr>
              <w:spacing w:line="320" w:lineRule="exact"/>
              <w:jc w:val="left"/>
              <w:rPr>
                <w:rStyle w:val="38"/>
                <w:rFonts w:hint="eastAsia" w:ascii="宋体" w:hAnsi="宋体"/>
                <w:color w:val="auto"/>
                <w:kern w:val="0"/>
                <w:sz w:val="24"/>
                <w:highlight w:val="none"/>
              </w:rPr>
            </w:pPr>
            <w:r>
              <w:rPr>
                <w:rStyle w:val="38"/>
                <w:rFonts w:hint="eastAsia" w:ascii="宋体" w:hAnsi="宋体"/>
                <w:color w:val="auto"/>
                <w:kern w:val="0"/>
                <w:sz w:val="24"/>
                <w:highlight w:val="none"/>
              </w:rPr>
              <w:t>地  址：南通市万科壹中心240</w:t>
            </w:r>
            <w:r>
              <w:rPr>
                <w:rStyle w:val="38"/>
                <w:rFonts w:hint="eastAsia" w:ascii="宋体" w:hAnsi="宋体"/>
                <w:color w:val="auto"/>
                <w:kern w:val="0"/>
                <w:sz w:val="24"/>
                <w:highlight w:val="none"/>
                <w:lang w:val="en-US" w:eastAsia="zh-CN"/>
              </w:rPr>
              <w:t>2</w:t>
            </w:r>
            <w:r>
              <w:rPr>
                <w:rStyle w:val="38"/>
                <w:rFonts w:hint="eastAsia" w:ascii="宋体" w:hAnsi="宋体"/>
                <w:color w:val="auto"/>
                <w:kern w:val="0"/>
                <w:sz w:val="24"/>
                <w:highlight w:val="none"/>
              </w:rPr>
              <w:t>室</w:t>
            </w:r>
          </w:p>
          <w:p>
            <w:pPr>
              <w:spacing w:line="320" w:lineRule="exact"/>
              <w:jc w:val="left"/>
              <w:rPr>
                <w:rStyle w:val="38"/>
                <w:rFonts w:hint="eastAsia" w:ascii="宋体" w:hAnsi="宋体"/>
                <w:color w:val="auto"/>
                <w:kern w:val="0"/>
                <w:sz w:val="24"/>
                <w:highlight w:val="none"/>
              </w:rPr>
            </w:pPr>
            <w:r>
              <w:rPr>
                <w:rStyle w:val="38"/>
                <w:rFonts w:hint="eastAsia" w:ascii="宋体" w:hAnsi="宋体"/>
                <w:color w:val="auto"/>
                <w:kern w:val="0"/>
                <w:sz w:val="24"/>
                <w:highlight w:val="none"/>
              </w:rPr>
              <w:t>联系人：卫工   联系电话：18106295192</w:t>
            </w:r>
          </w:p>
          <w:p>
            <w:pPr>
              <w:spacing w:line="320" w:lineRule="exact"/>
              <w:jc w:val="left"/>
              <w:rPr>
                <w:rStyle w:val="38"/>
                <w:rFonts w:ascii="宋体" w:hAnsi="宋体"/>
                <w:color w:val="auto"/>
                <w:kern w:val="0"/>
                <w:sz w:val="24"/>
                <w:highlight w:val="none"/>
              </w:rPr>
            </w:pPr>
            <w:r>
              <w:rPr>
                <w:rStyle w:val="38"/>
                <w:rFonts w:hint="eastAsia" w:ascii="宋体" w:hAnsi="宋体"/>
                <w:color w:val="auto"/>
                <w:kern w:val="0"/>
                <w:sz w:val="24"/>
                <w:highlight w:val="none"/>
              </w:rPr>
              <w:t xml:space="preserve">邮箱：dfhxnt@126.com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69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8"/>
                <w:rFonts w:hint="default" w:ascii="宋体" w:hAnsi="宋体" w:eastAsia="宋体"/>
                <w:color w:val="auto"/>
                <w:kern w:val="0"/>
                <w:sz w:val="24"/>
                <w:highlight w:val="none"/>
                <w:lang w:val="en-US" w:eastAsia="zh-CN"/>
              </w:rPr>
            </w:pPr>
            <w:r>
              <w:rPr>
                <w:rStyle w:val="38"/>
                <w:rFonts w:hint="eastAsia" w:ascii="宋体" w:hAnsi="宋体"/>
                <w:color w:val="auto"/>
                <w:kern w:val="0"/>
                <w:sz w:val="24"/>
                <w:highlight w:val="none"/>
                <w:lang w:val="en-US" w:eastAsia="zh-CN"/>
              </w:rPr>
              <w:t>17</w:t>
            </w:r>
          </w:p>
        </w:tc>
        <w:tc>
          <w:tcPr>
            <w:tcW w:w="854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Style w:val="38"/>
                <w:rFonts w:ascii="宋体" w:hAnsi="宋体"/>
                <w:color w:val="auto"/>
                <w:kern w:val="0"/>
                <w:sz w:val="24"/>
                <w:highlight w:val="none"/>
              </w:rPr>
            </w:pPr>
            <w:r>
              <w:rPr>
                <w:rStyle w:val="38"/>
                <w:rFonts w:ascii="宋体" w:hAnsi="宋体"/>
                <w:color w:val="auto"/>
                <w:kern w:val="0"/>
                <w:sz w:val="24"/>
                <w:highlight w:val="none"/>
              </w:rPr>
              <w:t>拆除工程属于重大危险源工程，中标单位须做好足够的安全防护措施，确保安全。所有安全风险由中标单位承担。</w:t>
            </w:r>
          </w:p>
        </w:tc>
      </w:tr>
    </w:tbl>
    <w:p>
      <w:pPr>
        <w:spacing w:line="450" w:lineRule="atLeast"/>
        <w:rPr>
          <w:rStyle w:val="38"/>
          <w:rFonts w:ascii="仿宋_GB2312" w:hAnsi="宋体" w:eastAsia="仿宋_GB2312"/>
          <w:b/>
          <w:color w:val="auto"/>
          <w:kern w:val="0"/>
          <w:sz w:val="32"/>
          <w:szCs w:val="32"/>
          <w:highlight w:val="none"/>
        </w:rPr>
      </w:pPr>
    </w:p>
    <w:p>
      <w:pPr>
        <w:rPr>
          <w:rStyle w:val="38"/>
          <w:rFonts w:ascii="仿宋_GB2312" w:hAnsi="宋体" w:eastAsia="仿宋_GB2312"/>
          <w:b/>
          <w:color w:val="auto"/>
          <w:kern w:val="0"/>
          <w:sz w:val="32"/>
          <w:szCs w:val="32"/>
          <w:highlight w:val="none"/>
        </w:rPr>
      </w:pPr>
      <w:r>
        <w:rPr>
          <w:rStyle w:val="38"/>
          <w:rFonts w:ascii="仿宋_GB2312" w:hAnsi="宋体" w:eastAsia="仿宋_GB2312"/>
          <w:b/>
          <w:color w:val="auto"/>
          <w:kern w:val="0"/>
          <w:sz w:val="32"/>
          <w:szCs w:val="32"/>
          <w:highlight w:val="none"/>
        </w:rPr>
        <w:br w:type="page"/>
      </w:r>
    </w:p>
    <w:p>
      <w:pPr>
        <w:spacing w:line="450" w:lineRule="atLeast"/>
        <w:jc w:val="center"/>
        <w:rPr>
          <w:rStyle w:val="38"/>
          <w:rFonts w:ascii="仿宋_GB2312" w:hAnsi="宋体" w:eastAsia="仿宋_GB2312"/>
          <w:b/>
          <w:color w:val="auto"/>
          <w:kern w:val="0"/>
          <w:sz w:val="32"/>
          <w:szCs w:val="32"/>
          <w:highlight w:val="none"/>
        </w:rPr>
      </w:pPr>
    </w:p>
    <w:p>
      <w:pPr>
        <w:spacing w:line="450" w:lineRule="atLeast"/>
        <w:jc w:val="center"/>
        <w:rPr>
          <w:rStyle w:val="38"/>
          <w:rFonts w:ascii="仿宋_GB2312" w:hAnsi="宋体" w:eastAsia="仿宋_GB2312"/>
          <w:b/>
          <w:color w:val="auto"/>
          <w:kern w:val="0"/>
          <w:sz w:val="32"/>
          <w:szCs w:val="32"/>
          <w:highlight w:val="none"/>
        </w:rPr>
      </w:pPr>
      <w:r>
        <w:rPr>
          <w:rStyle w:val="38"/>
          <w:rFonts w:ascii="仿宋_GB2312" w:hAnsi="宋体" w:eastAsia="仿宋_GB2312"/>
          <w:b/>
          <w:color w:val="auto"/>
          <w:kern w:val="0"/>
          <w:sz w:val="32"/>
          <w:szCs w:val="32"/>
          <w:highlight w:val="none"/>
        </w:rPr>
        <w:t>二、</w:t>
      </w:r>
      <w:r>
        <w:rPr>
          <w:rStyle w:val="38"/>
          <w:rFonts w:hint="eastAsia" w:ascii="仿宋_GB2312" w:hAnsi="宋体" w:eastAsia="仿宋_GB2312"/>
          <w:b/>
          <w:color w:val="auto"/>
          <w:kern w:val="0"/>
          <w:sz w:val="32"/>
          <w:szCs w:val="32"/>
          <w:highlight w:val="none"/>
        </w:rPr>
        <w:t>投标</w:t>
      </w:r>
      <w:r>
        <w:rPr>
          <w:rStyle w:val="38"/>
          <w:rFonts w:ascii="仿宋_GB2312" w:hAnsi="宋体" w:eastAsia="仿宋_GB2312"/>
          <w:b/>
          <w:color w:val="auto"/>
          <w:kern w:val="0"/>
          <w:sz w:val="32"/>
          <w:szCs w:val="32"/>
          <w:highlight w:val="none"/>
        </w:rPr>
        <w:t>须知</w:t>
      </w:r>
    </w:p>
    <w:p>
      <w:pPr>
        <w:spacing w:line="480" w:lineRule="atLeast"/>
        <w:ind w:firstLine="480" w:firstLineChars="200"/>
        <w:jc w:val="left"/>
        <w:rPr>
          <w:rStyle w:val="38"/>
          <w:rFonts w:ascii="宋体" w:hAnsi="宋体" w:cs="宋体"/>
          <w:bCs/>
          <w:color w:val="auto"/>
          <w:kern w:val="0"/>
          <w:sz w:val="24"/>
          <w:highlight w:val="none"/>
        </w:rPr>
      </w:pPr>
      <w:r>
        <w:rPr>
          <w:rStyle w:val="38"/>
          <w:rFonts w:ascii="宋体" w:hAnsi="宋体"/>
          <w:color w:val="auto"/>
          <w:kern w:val="0"/>
          <w:sz w:val="24"/>
          <w:highlight w:val="none"/>
        </w:rPr>
        <w:t>（一）工程说明</w:t>
      </w:r>
    </w:p>
    <w:p>
      <w:pPr>
        <w:spacing w:line="480" w:lineRule="atLeast"/>
        <w:ind w:firstLine="482" w:firstLineChars="200"/>
        <w:jc w:val="left"/>
        <w:rPr>
          <w:rStyle w:val="38"/>
          <w:rFonts w:ascii="宋体" w:hAnsi="宋体" w:cs="宋体"/>
          <w:color w:val="auto"/>
          <w:kern w:val="0"/>
          <w:sz w:val="24"/>
          <w:highlight w:val="none"/>
        </w:rPr>
      </w:pPr>
      <w:r>
        <w:rPr>
          <w:rStyle w:val="38"/>
          <w:rFonts w:hint="eastAsia" w:ascii="宋体" w:hAnsi="宋体" w:cs="宋体"/>
          <w:b/>
          <w:color w:val="auto"/>
          <w:kern w:val="0"/>
          <w:sz w:val="24"/>
          <w:highlight w:val="none"/>
        </w:rPr>
        <w:t>1、</w:t>
      </w:r>
      <w:r>
        <w:rPr>
          <w:rStyle w:val="38"/>
          <w:rFonts w:hint="eastAsia" w:ascii="宋体" w:hAnsi="宋体" w:cs="宋体"/>
          <w:color w:val="auto"/>
          <w:kern w:val="0"/>
          <w:sz w:val="24"/>
          <w:highlight w:val="none"/>
        </w:rPr>
        <w:t>本工程说明详见报价须知前附表第1至第4项。本项目现采用</w:t>
      </w:r>
      <w:r>
        <w:rPr>
          <w:rStyle w:val="38"/>
          <w:rFonts w:hint="eastAsia" w:ascii="宋体" w:hAnsi="宋体" w:cs="宋体"/>
          <w:b/>
          <w:bCs/>
          <w:color w:val="auto"/>
          <w:kern w:val="0"/>
          <w:sz w:val="24"/>
          <w:highlight w:val="none"/>
          <w:u w:val="single" w:color="000000"/>
        </w:rPr>
        <w:t>公开</w:t>
      </w:r>
      <w:r>
        <w:rPr>
          <w:rStyle w:val="38"/>
          <w:rFonts w:hint="eastAsia" w:ascii="宋体" w:hAnsi="宋体" w:cs="宋体"/>
          <w:color w:val="auto"/>
          <w:kern w:val="0"/>
          <w:sz w:val="24"/>
          <w:highlight w:val="none"/>
        </w:rPr>
        <w:t>招标方式，择优选定施工单位。</w:t>
      </w:r>
    </w:p>
    <w:p>
      <w:pPr>
        <w:spacing w:line="480" w:lineRule="atLeast"/>
        <w:ind w:firstLine="482" w:firstLineChars="200"/>
        <w:jc w:val="left"/>
        <w:rPr>
          <w:rStyle w:val="38"/>
          <w:rFonts w:ascii="宋体" w:hAnsi="宋体" w:cs="宋体"/>
          <w:color w:val="auto"/>
          <w:kern w:val="0"/>
          <w:sz w:val="24"/>
          <w:highlight w:val="none"/>
        </w:rPr>
      </w:pPr>
      <w:r>
        <w:rPr>
          <w:rStyle w:val="38"/>
          <w:rFonts w:hint="eastAsia" w:ascii="宋体" w:hAnsi="宋体" w:cs="宋体"/>
          <w:b/>
          <w:color w:val="auto"/>
          <w:kern w:val="0"/>
          <w:sz w:val="24"/>
          <w:highlight w:val="none"/>
        </w:rPr>
        <w:t>2、</w:t>
      </w:r>
      <w:r>
        <w:rPr>
          <w:rStyle w:val="38"/>
          <w:rFonts w:hint="eastAsia" w:ascii="宋体" w:hAnsi="宋体" w:cs="宋体"/>
          <w:color w:val="auto"/>
          <w:kern w:val="0"/>
          <w:sz w:val="24"/>
          <w:highlight w:val="none"/>
        </w:rPr>
        <w:t>投标人资格要求：</w:t>
      </w:r>
    </w:p>
    <w:p>
      <w:pPr>
        <w:spacing w:line="480" w:lineRule="atLeast"/>
        <w:ind w:firstLine="360" w:firstLineChars="150"/>
        <w:jc w:val="left"/>
        <w:rPr>
          <w:rStyle w:val="38"/>
          <w:rFonts w:ascii="宋体" w:hAnsi="宋体" w:cs="宋体"/>
          <w:color w:val="auto"/>
          <w:kern w:val="0"/>
          <w:sz w:val="24"/>
          <w:highlight w:val="none"/>
        </w:rPr>
      </w:pPr>
      <w:r>
        <w:rPr>
          <w:rFonts w:hint="eastAsia" w:ascii="宋体" w:hAnsi="宋体" w:cs="宋体"/>
          <w:color w:val="auto"/>
          <w:sz w:val="24"/>
          <w:highlight w:val="none"/>
        </w:rPr>
        <w:t>2.1申请人资质类别和等级：</w:t>
      </w:r>
      <w:r>
        <w:rPr>
          <w:rStyle w:val="38"/>
          <w:rFonts w:hint="eastAsia" w:ascii="宋体" w:hAnsi="宋体" w:cs="宋体"/>
          <w:color w:val="auto"/>
          <w:kern w:val="0"/>
          <w:sz w:val="24"/>
          <w:highlight w:val="none"/>
        </w:rPr>
        <w:t>具有独立法人资格和</w:t>
      </w:r>
      <w:r>
        <w:rPr>
          <w:rStyle w:val="38"/>
          <w:rFonts w:hint="eastAsia" w:ascii="宋体" w:hAnsi="宋体" w:cs="宋体"/>
          <w:b/>
          <w:bCs/>
          <w:color w:val="auto"/>
          <w:kern w:val="0"/>
          <w:sz w:val="24"/>
          <w:highlight w:val="none"/>
          <w:u w:val="single" w:color="000000"/>
        </w:rPr>
        <w:t>建筑工程施工总承包叁级及以上资质，并取得企业安全生产许可证</w:t>
      </w:r>
      <w:r>
        <w:rPr>
          <w:rStyle w:val="38"/>
          <w:rFonts w:hint="eastAsia" w:ascii="宋体" w:hAnsi="宋体" w:cs="宋体"/>
          <w:color w:val="auto"/>
          <w:kern w:val="0"/>
          <w:sz w:val="24"/>
          <w:highlight w:val="none"/>
        </w:rPr>
        <w:t>。</w:t>
      </w:r>
    </w:p>
    <w:p>
      <w:pPr>
        <w:spacing w:line="480" w:lineRule="atLeast"/>
        <w:ind w:firstLine="360" w:firstLineChars="150"/>
        <w:jc w:val="left"/>
        <w:rPr>
          <w:rStyle w:val="38"/>
          <w:rFonts w:ascii="宋体" w:hAnsi="宋体" w:cs="宋体"/>
          <w:color w:val="auto"/>
          <w:kern w:val="0"/>
          <w:sz w:val="24"/>
          <w:highlight w:val="none"/>
        </w:rPr>
      </w:pPr>
      <w:r>
        <w:rPr>
          <w:rStyle w:val="38"/>
          <w:rFonts w:hint="eastAsia" w:ascii="宋体" w:hAnsi="宋体" w:cs="宋体"/>
          <w:color w:val="auto"/>
          <w:kern w:val="0"/>
          <w:sz w:val="24"/>
          <w:highlight w:val="none"/>
        </w:rPr>
        <w:t>2.2拟派项目负责人资质等级：</w:t>
      </w:r>
      <w:r>
        <w:rPr>
          <w:rStyle w:val="38"/>
          <w:rFonts w:hint="eastAsia" w:ascii="宋体" w:hAnsi="宋体" w:cs="宋体"/>
          <w:b/>
          <w:color w:val="auto"/>
          <w:kern w:val="0"/>
          <w:sz w:val="24"/>
          <w:highlight w:val="none"/>
          <w:u w:val="single" w:color="000000"/>
        </w:rPr>
        <w:t>建筑工程专业二级及以上注册建造师（注册在投标单位），同时具有安全生产考核合格证（B证）</w:t>
      </w:r>
      <w:r>
        <w:rPr>
          <w:rStyle w:val="38"/>
          <w:rFonts w:hint="eastAsia" w:ascii="宋体" w:hAnsi="宋体" w:cs="宋体"/>
          <w:color w:val="auto"/>
          <w:kern w:val="0"/>
          <w:sz w:val="24"/>
          <w:highlight w:val="none"/>
        </w:rPr>
        <w:t>。</w:t>
      </w:r>
    </w:p>
    <w:p>
      <w:pPr>
        <w:spacing w:line="480" w:lineRule="atLeast"/>
        <w:ind w:firstLine="360" w:firstLineChars="150"/>
        <w:jc w:val="left"/>
        <w:rPr>
          <w:rStyle w:val="38"/>
          <w:rFonts w:ascii="宋体" w:hAnsi="宋体" w:cs="宋体"/>
          <w:color w:val="auto"/>
          <w:kern w:val="0"/>
          <w:sz w:val="24"/>
          <w:highlight w:val="none"/>
        </w:rPr>
      </w:pPr>
      <w:r>
        <w:rPr>
          <w:rStyle w:val="38"/>
          <w:rFonts w:hint="eastAsia" w:ascii="宋体" w:hAnsi="宋体" w:cs="宋体"/>
          <w:color w:val="auto"/>
          <w:kern w:val="0"/>
          <w:sz w:val="24"/>
          <w:highlight w:val="none"/>
        </w:rPr>
        <w:t>2.3</w:t>
      </w:r>
      <w:r>
        <w:rPr>
          <w:rStyle w:val="38"/>
          <w:rFonts w:hint="eastAsia" w:ascii="宋体" w:hAnsi="宋体" w:cs="宋体"/>
          <w:color w:val="auto"/>
          <w:sz w:val="24"/>
          <w:highlight w:val="none"/>
        </w:rPr>
        <w:t>专职安全员要求：</w:t>
      </w:r>
      <w:r>
        <w:rPr>
          <w:rStyle w:val="38"/>
          <w:rFonts w:hint="eastAsia" w:ascii="宋体" w:hAnsi="宋体" w:cs="宋体"/>
          <w:b/>
          <w:color w:val="auto"/>
          <w:sz w:val="24"/>
          <w:highlight w:val="none"/>
          <w:u w:val="single"/>
        </w:rPr>
        <w:t>取得有效的安全生产考核合格证（C证）,人员数量为</w:t>
      </w:r>
      <w:r>
        <w:rPr>
          <w:rStyle w:val="38"/>
          <w:rFonts w:hint="eastAsia" w:ascii="宋体" w:hAnsi="宋体" w:cs="宋体"/>
          <w:b/>
          <w:color w:val="auto"/>
          <w:sz w:val="24"/>
          <w:highlight w:val="none"/>
          <w:u w:val="single"/>
          <w:lang w:val="en-US" w:eastAsia="zh-CN"/>
        </w:rPr>
        <w:t>2</w:t>
      </w:r>
      <w:r>
        <w:rPr>
          <w:rStyle w:val="38"/>
          <w:rFonts w:hint="eastAsia" w:ascii="宋体" w:hAnsi="宋体" w:cs="宋体"/>
          <w:b/>
          <w:color w:val="auto"/>
          <w:sz w:val="24"/>
          <w:highlight w:val="none"/>
          <w:u w:val="single"/>
        </w:rPr>
        <w:t>名。</w:t>
      </w:r>
    </w:p>
    <w:p>
      <w:pPr>
        <w:keepNext w:val="0"/>
        <w:keepLines w:val="0"/>
        <w:pageBreakBefore w:val="0"/>
        <w:widowControl/>
        <w:kinsoku/>
        <w:wordWrap/>
        <w:overflowPunct/>
        <w:topLinePunct w:val="0"/>
        <w:autoSpaceDE/>
        <w:autoSpaceDN/>
        <w:bidi w:val="0"/>
        <w:adjustRightInd/>
        <w:snapToGrid/>
        <w:spacing w:line="480" w:lineRule="atLeast"/>
        <w:ind w:firstLine="360" w:firstLineChars="150"/>
        <w:jc w:val="left"/>
        <w:textAlignment w:val="auto"/>
        <w:rPr>
          <w:rFonts w:hint="eastAsia" w:ascii="宋体" w:hAnsi="宋体" w:eastAsia="宋体" w:cs="宋体"/>
          <w:sz w:val="24"/>
          <w:szCs w:val="24"/>
          <w:lang w:eastAsia="zh-CN"/>
        </w:rPr>
      </w:pPr>
      <w:r>
        <w:rPr>
          <w:rStyle w:val="38"/>
          <w:rFonts w:hint="eastAsia" w:ascii="宋体" w:hAnsi="宋体" w:cs="宋体"/>
          <w:color w:val="auto"/>
          <w:kern w:val="0"/>
          <w:sz w:val="24"/>
          <w:highlight w:val="none"/>
        </w:rPr>
        <w:t>2.4</w:t>
      </w:r>
      <w:r>
        <w:rPr>
          <w:rFonts w:hint="eastAsia" w:ascii="宋体" w:hAnsi="宋体" w:eastAsia="宋体" w:cs="宋体"/>
          <w:sz w:val="24"/>
          <w:szCs w:val="24"/>
        </w:rPr>
        <w:t>提供高处作业的特种作业操作证</w:t>
      </w:r>
      <w:r>
        <w:rPr>
          <w:rFonts w:hint="eastAsia" w:ascii="宋体" w:hAnsi="宋体" w:cs="宋体"/>
          <w:sz w:val="24"/>
          <w:szCs w:val="24"/>
          <w:lang w:eastAsia="zh-CN"/>
        </w:rPr>
        <w:t>，</w:t>
      </w:r>
      <w:r>
        <w:rPr>
          <w:rFonts w:hint="eastAsia" w:ascii="宋体" w:hAnsi="宋体" w:eastAsia="宋体" w:cs="宋体"/>
          <w:sz w:val="24"/>
          <w:szCs w:val="24"/>
        </w:rPr>
        <w:t>人员数量至少2人</w:t>
      </w:r>
      <w:r>
        <w:rPr>
          <w:rFonts w:hint="eastAsia" w:ascii="宋体" w:hAnsi="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rPr>
      </w:pPr>
      <w:r>
        <w:rPr>
          <w:rFonts w:hint="eastAsia" w:ascii="宋体" w:hAnsi="宋体" w:cs="宋体"/>
          <w:sz w:val="24"/>
          <w:szCs w:val="24"/>
          <w:lang w:val="en-US" w:eastAsia="zh-CN"/>
        </w:rPr>
        <w:t>注：同时项目组成成员均需提供投标人为其缴纳</w:t>
      </w:r>
      <w:r>
        <w:rPr>
          <w:rFonts w:hint="eastAsia" w:ascii="宋体" w:hAnsi="宋体" w:eastAsia="宋体" w:cs="宋体"/>
          <w:sz w:val="24"/>
          <w:szCs w:val="24"/>
        </w:rPr>
        <w:t>的</w:t>
      </w:r>
      <w:r>
        <w:rPr>
          <w:rFonts w:hint="eastAsia" w:ascii="宋体" w:hAnsi="宋体" w:cs="宋体"/>
          <w:sz w:val="24"/>
          <w:szCs w:val="24"/>
          <w:lang w:eastAsia="zh-CN"/>
        </w:rPr>
        <w:t>2023年12月-至今的任意一个月的社保缴纳记录，</w:t>
      </w:r>
      <w:r>
        <w:rPr>
          <w:rFonts w:hint="eastAsia" w:ascii="宋体" w:hAnsi="宋体" w:cs="宋体"/>
          <w:sz w:val="24"/>
          <w:szCs w:val="24"/>
          <w:lang w:val="en-US" w:eastAsia="zh-CN"/>
        </w:rPr>
        <w:t>评标现场将对</w:t>
      </w:r>
      <w:r>
        <w:rPr>
          <w:rFonts w:hint="eastAsia" w:ascii="宋体" w:hAnsi="宋体" w:eastAsia="宋体" w:cs="宋体"/>
          <w:sz w:val="24"/>
          <w:szCs w:val="24"/>
        </w:rPr>
        <w:t>社保缴纳记录</w:t>
      </w:r>
      <w:r>
        <w:rPr>
          <w:rFonts w:hint="eastAsia" w:ascii="宋体" w:hAnsi="宋体" w:cs="宋体"/>
          <w:sz w:val="24"/>
          <w:szCs w:val="24"/>
          <w:lang w:val="en-US" w:eastAsia="zh-CN"/>
        </w:rPr>
        <w:t>的真实性进行核实,请各投标人确保提供的</w:t>
      </w:r>
      <w:r>
        <w:rPr>
          <w:rFonts w:hint="eastAsia" w:ascii="宋体" w:hAnsi="宋体" w:eastAsia="宋体" w:cs="宋体"/>
          <w:sz w:val="24"/>
          <w:szCs w:val="24"/>
        </w:rPr>
        <w:t>社保缴纳记录</w:t>
      </w:r>
      <w:r>
        <w:rPr>
          <w:rFonts w:hint="eastAsia" w:ascii="宋体" w:hAnsi="宋体" w:cs="宋体"/>
          <w:sz w:val="24"/>
          <w:szCs w:val="24"/>
          <w:lang w:val="en-US" w:eastAsia="zh-CN"/>
        </w:rPr>
        <w:t>真实、有效。</w:t>
      </w:r>
    </w:p>
    <w:p>
      <w:pPr>
        <w:spacing w:line="480" w:lineRule="atLeast"/>
        <w:ind w:firstLine="361" w:firstLineChars="150"/>
        <w:jc w:val="left"/>
        <w:rPr>
          <w:rStyle w:val="38"/>
          <w:rFonts w:hint="eastAsia" w:ascii="宋体" w:hAnsi="宋体" w:cs="宋体"/>
          <w:color w:val="auto"/>
          <w:kern w:val="0"/>
          <w:sz w:val="24"/>
          <w:highlight w:val="none"/>
        </w:rPr>
      </w:pPr>
      <w:r>
        <w:rPr>
          <w:rFonts w:hint="eastAsia" w:ascii="宋体" w:hAnsi="宋体" w:cs="宋体"/>
          <w:b/>
          <w:bCs/>
          <w:sz w:val="24"/>
          <w:szCs w:val="24"/>
          <w:lang w:val="en-US" w:eastAsia="zh-CN"/>
        </w:rPr>
        <w:t>2.5</w:t>
      </w:r>
      <w:r>
        <w:rPr>
          <w:rFonts w:hint="eastAsia" w:ascii="宋体" w:hAnsi="宋体" w:eastAsia="宋体" w:cs="宋体"/>
          <w:b/>
          <w:bCs/>
          <w:sz w:val="24"/>
          <w:szCs w:val="24"/>
          <w:lang w:val="en-US" w:eastAsia="zh-CN"/>
        </w:rPr>
        <w:t>投标人2021年1月1日（以合同签订日期为准）至今具有类似房屋拆除项目业绩，提供施工合同复印件；</w:t>
      </w:r>
    </w:p>
    <w:p>
      <w:pPr>
        <w:spacing w:line="480" w:lineRule="atLeast"/>
        <w:ind w:firstLine="360" w:firstLineChars="150"/>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2.6</w:t>
      </w:r>
      <w:r>
        <w:rPr>
          <w:rFonts w:hint="eastAsia" w:ascii="宋体" w:hAnsi="宋体" w:cs="宋体"/>
          <w:color w:val="auto"/>
          <w:kern w:val="0"/>
          <w:sz w:val="24"/>
          <w:highlight w:val="none"/>
        </w:rPr>
        <w:t>资格审查的必要合格条件</w:t>
      </w:r>
    </w:p>
    <w:p>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 具有独立订立合同及履行合同的能力；</w:t>
      </w:r>
    </w:p>
    <w:p>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（2）未处于被责令停业、投标资格被取消或者财产被接管、冻结和破产状态；</w:t>
      </w:r>
    </w:p>
    <w:p>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（3）企业没有因骗取中标或者严重违约以及发生重大工程质量、安全生产事故等问题，被有关部门暂停投标资格并在暂停期内的；</w:t>
      </w:r>
    </w:p>
    <w:p>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（4）企业的资质类别、等级和项目负责人的资质等级满足招标公告要求；</w:t>
      </w:r>
    </w:p>
    <w:p>
      <w:pPr>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本次招标不接受联合体投标。</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2.</w:t>
      </w:r>
      <w:r>
        <w:rPr>
          <w:rStyle w:val="38"/>
          <w:rFonts w:hint="eastAsia" w:ascii="宋体" w:hAnsi="宋体"/>
          <w:color w:val="auto"/>
          <w:kern w:val="0"/>
          <w:sz w:val="24"/>
          <w:highlight w:val="none"/>
          <w:lang w:val="en-US"/>
        </w:rPr>
        <w:t>7</w:t>
      </w:r>
      <w:r>
        <w:rPr>
          <w:rStyle w:val="38"/>
          <w:rFonts w:ascii="宋体" w:hAnsi="宋体"/>
          <w:color w:val="auto"/>
          <w:kern w:val="0"/>
          <w:sz w:val="24"/>
          <w:highlight w:val="none"/>
        </w:rPr>
        <w:t>其他：</w:t>
      </w:r>
    </w:p>
    <w:p>
      <w:pPr>
        <w:spacing w:line="480" w:lineRule="atLeast"/>
        <w:ind w:firstLine="360" w:firstLineChars="150"/>
        <w:jc w:val="left"/>
        <w:rPr>
          <w:rStyle w:val="38"/>
          <w:rFonts w:ascii="宋体" w:hAnsi="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.1、若发生安全事故，招标人将有权没收全部履约保证金。</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2.</w:t>
      </w:r>
      <w:r>
        <w:rPr>
          <w:rStyle w:val="38"/>
          <w:rFonts w:hint="eastAsia" w:ascii="宋体" w:hAnsi="宋体"/>
          <w:color w:val="auto"/>
          <w:kern w:val="0"/>
          <w:sz w:val="24"/>
          <w:highlight w:val="none"/>
          <w:lang w:val="en-US"/>
        </w:rPr>
        <w:t>7</w:t>
      </w:r>
      <w:r>
        <w:rPr>
          <w:rStyle w:val="38"/>
          <w:rFonts w:ascii="宋体" w:hAnsi="宋体"/>
          <w:color w:val="auto"/>
          <w:kern w:val="0"/>
          <w:sz w:val="24"/>
          <w:highlight w:val="none"/>
        </w:rPr>
        <w:t>.</w:t>
      </w:r>
      <w:r>
        <w:rPr>
          <w:rStyle w:val="38"/>
          <w:rFonts w:hint="eastAsia" w:ascii="宋体" w:hAnsi="宋体"/>
          <w:color w:val="auto"/>
          <w:kern w:val="0"/>
          <w:sz w:val="24"/>
          <w:highlight w:val="none"/>
        </w:rPr>
        <w:t>2</w:t>
      </w:r>
      <w:r>
        <w:rPr>
          <w:rStyle w:val="38"/>
          <w:rFonts w:ascii="宋体" w:hAnsi="宋体"/>
          <w:color w:val="auto"/>
          <w:kern w:val="0"/>
          <w:sz w:val="24"/>
          <w:highlight w:val="none"/>
        </w:rPr>
        <w:t>、拆除作业前必须到相关部门办理建筑拆除备案登记并办理好建筑垃圾运输许可后方可进场施工。施工过程必须做好周边群众工作，保证稳定、文明。同时也要做好社会稳定，安全防护措施、降尘防尘措施，垃圾清理等工作。</w:t>
      </w:r>
      <w:r>
        <w:rPr>
          <w:rStyle w:val="38"/>
          <w:rFonts w:ascii="宋体" w:hAnsi="宋体"/>
          <w:b/>
          <w:bCs/>
          <w:color w:val="auto"/>
          <w:kern w:val="0"/>
          <w:sz w:val="24"/>
          <w:highlight w:val="none"/>
        </w:rPr>
        <w:t>旧房拆除、建材清理、垃圾外运、场地整理时中标方都必须无条件服从属地城管和房屋征收部门及招标人的管理，主动完善安全防护设施、主动做好安全防护措施和运输地面的保护措施，确保施工期间的自身人生安全、在岗工作人员人身安全、校园师生安全和环保要求。</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2.</w:t>
      </w:r>
      <w:r>
        <w:rPr>
          <w:rStyle w:val="38"/>
          <w:rFonts w:hint="eastAsia" w:ascii="宋体" w:hAnsi="宋体"/>
          <w:color w:val="auto"/>
          <w:kern w:val="0"/>
          <w:sz w:val="24"/>
          <w:highlight w:val="none"/>
          <w:lang w:val="en-US"/>
        </w:rPr>
        <w:t>7</w:t>
      </w:r>
      <w:r>
        <w:rPr>
          <w:rStyle w:val="38"/>
          <w:rFonts w:ascii="宋体" w:hAnsi="宋体"/>
          <w:color w:val="auto"/>
          <w:kern w:val="0"/>
          <w:sz w:val="24"/>
          <w:highlight w:val="none"/>
        </w:rPr>
        <w:t>.</w:t>
      </w:r>
      <w:r>
        <w:rPr>
          <w:rStyle w:val="38"/>
          <w:rFonts w:hint="eastAsia" w:ascii="宋体" w:hAnsi="宋体"/>
          <w:color w:val="auto"/>
          <w:kern w:val="0"/>
          <w:sz w:val="24"/>
          <w:highlight w:val="none"/>
        </w:rPr>
        <w:t>3</w:t>
      </w:r>
      <w:r>
        <w:rPr>
          <w:rStyle w:val="38"/>
          <w:rFonts w:ascii="宋体" w:hAnsi="宋体"/>
          <w:color w:val="auto"/>
          <w:kern w:val="0"/>
          <w:sz w:val="24"/>
          <w:highlight w:val="none"/>
        </w:rPr>
        <w:t>、施工期间必须按规定对拆除现场进行管理，并有专人负责现场24小时看护，严禁非施工人员进入拆除现场，施工期间现场被偷倒垃圾由中标单位承担清理责任。</w:t>
      </w:r>
    </w:p>
    <w:p>
      <w:pPr>
        <w:spacing w:line="480" w:lineRule="atLeast"/>
        <w:ind w:firstLine="360" w:firstLineChars="150"/>
        <w:jc w:val="left"/>
        <w:rPr>
          <w:rStyle w:val="38"/>
          <w:rFonts w:ascii="宋体" w:hAnsi="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.4、对旧房拆除施工期间发生的施工人员人身受损事故，招标人概不负责；对于旧房拆除施工期间发生的其他人员人身受损事故，由中标人负全责。如发生安全事故，招标人将没收全部履约保证金。</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2.</w:t>
      </w:r>
      <w:r>
        <w:rPr>
          <w:rStyle w:val="38"/>
          <w:rFonts w:hint="eastAsia" w:ascii="宋体" w:hAnsi="宋体"/>
          <w:color w:val="auto"/>
          <w:kern w:val="0"/>
          <w:sz w:val="24"/>
          <w:highlight w:val="none"/>
          <w:lang w:val="en-US"/>
        </w:rPr>
        <w:t>7</w:t>
      </w:r>
      <w:r>
        <w:rPr>
          <w:rStyle w:val="38"/>
          <w:rFonts w:ascii="宋体" w:hAnsi="宋体"/>
          <w:color w:val="auto"/>
          <w:kern w:val="0"/>
          <w:sz w:val="24"/>
          <w:highlight w:val="none"/>
        </w:rPr>
        <w:t>.</w:t>
      </w:r>
      <w:r>
        <w:rPr>
          <w:rStyle w:val="38"/>
          <w:rFonts w:hint="eastAsia" w:ascii="宋体" w:hAnsi="宋体"/>
          <w:color w:val="auto"/>
          <w:kern w:val="0"/>
          <w:sz w:val="24"/>
          <w:highlight w:val="none"/>
        </w:rPr>
        <w:t>5</w:t>
      </w:r>
      <w:r>
        <w:rPr>
          <w:rStyle w:val="38"/>
          <w:rFonts w:ascii="宋体" w:hAnsi="宋体"/>
          <w:color w:val="auto"/>
          <w:kern w:val="0"/>
          <w:sz w:val="24"/>
          <w:highlight w:val="none"/>
        </w:rPr>
        <w:t>、废旧建材、垃圾外运期间，中标方必须严格遵守省、市有关部门的环保要求、路面交通要求等，所有相关证件、手续由中标方自行办理，招标人有义务提供有关招标人的相关资料但不承担任何费用。</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2.</w:t>
      </w:r>
      <w:r>
        <w:rPr>
          <w:rStyle w:val="38"/>
          <w:rFonts w:hint="eastAsia" w:ascii="宋体" w:hAnsi="宋体"/>
          <w:color w:val="auto"/>
          <w:kern w:val="0"/>
          <w:sz w:val="24"/>
          <w:highlight w:val="none"/>
          <w:lang w:val="en-US"/>
        </w:rPr>
        <w:t>7</w:t>
      </w:r>
      <w:r>
        <w:rPr>
          <w:rStyle w:val="38"/>
          <w:rFonts w:ascii="宋体" w:hAnsi="宋体"/>
          <w:color w:val="auto"/>
          <w:kern w:val="0"/>
          <w:sz w:val="24"/>
          <w:highlight w:val="none"/>
        </w:rPr>
        <w:t>.</w:t>
      </w:r>
      <w:r>
        <w:rPr>
          <w:rStyle w:val="38"/>
          <w:rFonts w:hint="eastAsia" w:ascii="宋体" w:hAnsi="宋体"/>
          <w:color w:val="auto"/>
          <w:kern w:val="0"/>
          <w:sz w:val="24"/>
          <w:highlight w:val="none"/>
        </w:rPr>
        <w:t>6</w:t>
      </w:r>
      <w:r>
        <w:rPr>
          <w:rStyle w:val="38"/>
          <w:rFonts w:ascii="宋体" w:hAnsi="宋体"/>
          <w:color w:val="auto"/>
          <w:kern w:val="0"/>
          <w:sz w:val="24"/>
          <w:highlight w:val="none"/>
        </w:rPr>
        <w:t>、质量要求：</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本次招标内所有楼房及地面附属物</w:t>
      </w:r>
      <w:r>
        <w:rPr>
          <w:rStyle w:val="38"/>
          <w:rFonts w:hint="eastAsia" w:ascii="宋体" w:hAnsi="宋体"/>
          <w:color w:val="auto"/>
          <w:kern w:val="0"/>
          <w:sz w:val="24"/>
          <w:highlight w:val="none"/>
        </w:rPr>
        <w:t>、场地平整（</w:t>
      </w:r>
      <w:r>
        <w:rPr>
          <w:rStyle w:val="38"/>
          <w:rFonts w:ascii="宋体" w:hAnsi="宋体" w:cs="Times New Roman"/>
          <w:b/>
          <w:bCs/>
          <w:i w:val="0"/>
          <w:caps w:val="0"/>
          <w:color w:val="auto"/>
          <w:spacing w:val="0"/>
          <w:w w:val="100"/>
          <w:kern w:val="0"/>
          <w:sz w:val="24"/>
          <w:szCs w:val="24"/>
          <w:lang w:val="en-US" w:eastAsia="zh-CN" w:bidi="ar-SA"/>
        </w:rPr>
        <w:t>空调不在本次拆除范围</w:t>
      </w:r>
      <w:r>
        <w:rPr>
          <w:rStyle w:val="38"/>
          <w:rFonts w:hint="eastAsia" w:ascii="宋体" w:hAnsi="宋体"/>
          <w:color w:val="auto"/>
          <w:kern w:val="0"/>
          <w:sz w:val="24"/>
          <w:highlight w:val="none"/>
        </w:rPr>
        <w:t>）</w:t>
      </w:r>
      <w:r>
        <w:rPr>
          <w:rStyle w:val="38"/>
          <w:rFonts w:ascii="宋体" w:hAnsi="宋体"/>
          <w:color w:val="auto"/>
          <w:kern w:val="0"/>
          <w:sz w:val="24"/>
          <w:highlight w:val="none"/>
        </w:rPr>
        <w:t>，包括建筑物主体、砼场地、植草砖场地及室外配套及其所有基础、构筑物、室内地面、树木等；拆除后的建筑垃圾、废旧建材、垃圾等全部清运，场地内拆解出来的水泥块、钢筋、垃圾由中标单位进行规范清运处置，清运建筑垃圾需至相关部门办理运输许可并运送至政府指定消纳场所。拆除至基础底标高，见到泥土层为止，拆除后场地要求平整、干净、无杂物，表层为素土，同时覆盖不低于6针的防尘网。</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2.</w:t>
      </w:r>
      <w:r>
        <w:rPr>
          <w:rStyle w:val="38"/>
          <w:rFonts w:hint="eastAsia" w:ascii="宋体" w:hAnsi="宋体"/>
          <w:color w:val="auto"/>
          <w:kern w:val="0"/>
          <w:sz w:val="24"/>
          <w:highlight w:val="none"/>
          <w:lang w:val="en-US"/>
        </w:rPr>
        <w:t>7</w:t>
      </w:r>
      <w:r>
        <w:rPr>
          <w:rStyle w:val="38"/>
          <w:rFonts w:ascii="宋体" w:hAnsi="宋体"/>
          <w:color w:val="auto"/>
          <w:kern w:val="0"/>
          <w:sz w:val="24"/>
          <w:highlight w:val="none"/>
        </w:rPr>
        <w:t>.</w:t>
      </w:r>
      <w:r>
        <w:rPr>
          <w:rStyle w:val="38"/>
          <w:rFonts w:hint="eastAsia" w:ascii="宋体" w:hAnsi="宋体"/>
          <w:color w:val="auto"/>
          <w:kern w:val="0"/>
          <w:sz w:val="24"/>
          <w:highlight w:val="none"/>
        </w:rPr>
        <w:t>7</w:t>
      </w:r>
      <w:r>
        <w:rPr>
          <w:rStyle w:val="38"/>
          <w:rFonts w:ascii="宋体" w:hAnsi="宋体"/>
          <w:color w:val="auto"/>
          <w:kern w:val="0"/>
          <w:sz w:val="24"/>
          <w:highlight w:val="none"/>
        </w:rPr>
        <w:t>、中标单位应对参加施工的所有人员投保团体意外伤害险，并承担全部安全责任。中标单位应制定可靠的施工方案，采取有效安全防护措施（包含所有外墙必须搭脚手架及密封的防护网），确保无发生安全事故；要有有效的扬尘防控措施及方案。</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2.</w:t>
      </w:r>
      <w:r>
        <w:rPr>
          <w:rStyle w:val="38"/>
          <w:rFonts w:hint="eastAsia" w:ascii="宋体" w:hAnsi="宋体"/>
          <w:color w:val="auto"/>
          <w:kern w:val="0"/>
          <w:sz w:val="24"/>
          <w:highlight w:val="none"/>
          <w:lang w:val="en-US"/>
        </w:rPr>
        <w:t>7</w:t>
      </w:r>
      <w:r>
        <w:rPr>
          <w:rStyle w:val="38"/>
          <w:rFonts w:ascii="宋体" w:hAnsi="宋体"/>
          <w:color w:val="auto"/>
          <w:kern w:val="0"/>
          <w:sz w:val="24"/>
          <w:highlight w:val="none"/>
        </w:rPr>
        <w:t>.8、从事房屋拆除施工的企业项目负责人、技术负责人、专职安全生产管理人员和特殊工种作业人员应当接受省或市建设行政主管部门施工安全技术培训和安全教育，并考核合格，持证上岗。中标人签订合同时需提供</w:t>
      </w:r>
      <w:r>
        <w:rPr>
          <w:rStyle w:val="38"/>
          <w:rFonts w:hint="eastAsia" w:ascii="宋体" w:hAnsi="宋体"/>
          <w:color w:val="auto"/>
          <w:kern w:val="0"/>
          <w:sz w:val="24"/>
          <w:highlight w:val="none"/>
          <w:lang w:val="en-US" w:eastAsia="zh-CN"/>
        </w:rPr>
        <w:t>2</w:t>
      </w:r>
      <w:r>
        <w:rPr>
          <w:rStyle w:val="38"/>
          <w:rFonts w:ascii="宋体" w:hAnsi="宋体"/>
          <w:color w:val="auto"/>
          <w:kern w:val="0"/>
          <w:sz w:val="24"/>
          <w:highlight w:val="none"/>
        </w:rPr>
        <w:t>名专职安全生产管理人员（持有安全生产考核合格证C证）</w:t>
      </w:r>
      <w:r>
        <w:rPr>
          <w:rStyle w:val="38"/>
          <w:rFonts w:hint="eastAsia" w:ascii="宋体" w:hAnsi="宋体"/>
          <w:color w:val="auto"/>
          <w:kern w:val="0"/>
          <w:sz w:val="24"/>
          <w:highlight w:val="none"/>
          <w:lang w:val="en-US"/>
        </w:rPr>
        <w:t>以及2名</w:t>
      </w:r>
      <w:r>
        <w:rPr>
          <w:rFonts w:hint="eastAsia" w:ascii="宋体" w:hAnsi="宋体" w:eastAsia="宋体" w:cs="宋体"/>
          <w:sz w:val="24"/>
          <w:szCs w:val="24"/>
        </w:rPr>
        <w:t>高处作业的特种作业操作</w:t>
      </w:r>
      <w:r>
        <w:rPr>
          <w:rFonts w:hint="eastAsia" w:ascii="宋体" w:hAnsi="宋体" w:cs="宋体"/>
          <w:sz w:val="24"/>
          <w:szCs w:val="24"/>
          <w:lang w:val="en-US" w:eastAsia="zh-CN"/>
        </w:rPr>
        <w:t>人员</w:t>
      </w:r>
      <w:r>
        <w:rPr>
          <w:rStyle w:val="38"/>
          <w:rFonts w:ascii="宋体" w:hAnsi="宋体"/>
          <w:color w:val="auto"/>
          <w:kern w:val="0"/>
          <w:sz w:val="24"/>
          <w:highlight w:val="none"/>
        </w:rPr>
        <w:t>，并常驻现场。</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2.</w:t>
      </w:r>
      <w:r>
        <w:rPr>
          <w:rStyle w:val="38"/>
          <w:rFonts w:hint="eastAsia" w:ascii="宋体" w:hAnsi="宋体"/>
          <w:color w:val="auto"/>
          <w:kern w:val="0"/>
          <w:sz w:val="24"/>
          <w:highlight w:val="none"/>
          <w:lang w:val="en-US"/>
        </w:rPr>
        <w:t>7</w:t>
      </w:r>
      <w:r>
        <w:rPr>
          <w:rStyle w:val="38"/>
          <w:rFonts w:ascii="宋体" w:hAnsi="宋体"/>
          <w:color w:val="auto"/>
          <w:kern w:val="0"/>
          <w:sz w:val="24"/>
          <w:highlight w:val="none"/>
        </w:rPr>
        <w:t>.</w:t>
      </w:r>
      <w:r>
        <w:rPr>
          <w:rStyle w:val="38"/>
          <w:rFonts w:hint="eastAsia" w:ascii="宋体" w:hAnsi="宋体"/>
          <w:color w:val="auto"/>
          <w:kern w:val="0"/>
          <w:sz w:val="24"/>
          <w:highlight w:val="none"/>
        </w:rPr>
        <w:t>9</w:t>
      </w:r>
      <w:r>
        <w:rPr>
          <w:rStyle w:val="38"/>
          <w:rFonts w:ascii="宋体" w:hAnsi="宋体"/>
          <w:color w:val="auto"/>
          <w:kern w:val="0"/>
          <w:sz w:val="24"/>
          <w:highlight w:val="none"/>
        </w:rPr>
        <w:t>、中标单位在进场施工前应为全部拟派施工现场人员缴纳意外保险，否则不允许进场施工。</w:t>
      </w:r>
    </w:p>
    <w:p>
      <w:pPr>
        <w:spacing w:line="480" w:lineRule="atLeast"/>
        <w:jc w:val="left"/>
        <w:rPr>
          <w:rStyle w:val="38"/>
          <w:rFonts w:ascii="宋体" w:hAnsi="宋体"/>
          <w:color w:val="auto"/>
          <w:kern w:val="0"/>
          <w:sz w:val="24"/>
          <w:highlight w:val="none"/>
        </w:rPr>
      </w:pPr>
      <w:r>
        <w:rPr>
          <w:rStyle w:val="38"/>
          <w:rFonts w:ascii="宋体" w:hAnsi="宋体"/>
          <w:color w:val="auto"/>
          <w:kern w:val="0"/>
          <w:sz w:val="24"/>
          <w:highlight w:val="none"/>
        </w:rPr>
        <w:t>（二）招标范围</w:t>
      </w:r>
    </w:p>
    <w:p>
      <w:pPr>
        <w:numPr>
          <w:ilvl w:val="-1"/>
          <w:numId w:val="0"/>
        </w:numPr>
        <w:spacing w:line="480" w:lineRule="exact"/>
        <w:ind w:leftChars="0" w:firstLine="360" w:firstLineChars="150"/>
        <w:jc w:val="left"/>
        <w:rPr>
          <w:rStyle w:val="38"/>
          <w:rFonts w:hint="eastAsia" w:ascii="宋体" w:hAnsi="宋体" w:cs="Times New Roman"/>
          <w:color w:val="auto"/>
          <w:kern w:val="0"/>
          <w:sz w:val="24"/>
          <w:highlight w:val="none"/>
          <w:lang w:val="en-US"/>
        </w:rPr>
      </w:pPr>
      <w:r>
        <w:rPr>
          <w:rStyle w:val="38"/>
          <w:rFonts w:hint="eastAsia" w:ascii="宋体" w:hAnsi="宋体"/>
          <w:color w:val="auto"/>
          <w:sz w:val="24"/>
          <w:highlight w:val="none"/>
          <w:lang w:val="en-US" w:eastAsia="zh-CN"/>
        </w:rPr>
        <w:t>江苏省南通中等专业学校11号楼(办公楼)、办公楼和教学楼结合部拆除</w:t>
      </w:r>
      <w:r>
        <w:rPr>
          <w:rStyle w:val="38"/>
          <w:rFonts w:ascii="宋体" w:hAnsi="宋体" w:eastAsia="宋体"/>
          <w:color w:val="auto"/>
          <w:sz w:val="24"/>
          <w:highlight w:val="none"/>
          <w:lang w:val="en-US" w:eastAsia="zh-CN"/>
        </w:rPr>
        <w:t>并将所有拆除后的建筑垃圾外运</w:t>
      </w:r>
      <w:r>
        <w:rPr>
          <w:rStyle w:val="38"/>
          <w:rFonts w:hint="eastAsia" w:ascii="宋体" w:hAnsi="宋体" w:eastAsia="宋体"/>
          <w:color w:val="auto"/>
          <w:sz w:val="24"/>
          <w:highlight w:val="none"/>
          <w:lang w:val="en-US" w:eastAsia="zh-CN"/>
        </w:rPr>
        <w:t>、</w:t>
      </w:r>
      <w:r>
        <w:rPr>
          <w:rStyle w:val="38"/>
          <w:rFonts w:ascii="宋体" w:hAnsi="宋体" w:eastAsia="宋体"/>
          <w:color w:val="auto"/>
          <w:sz w:val="24"/>
          <w:highlight w:val="none"/>
          <w:lang w:val="en-US" w:eastAsia="zh-CN"/>
        </w:rPr>
        <w:t>平整好场地</w:t>
      </w:r>
      <w:r>
        <w:rPr>
          <w:rStyle w:val="38"/>
          <w:rFonts w:hint="eastAsia" w:ascii="宋体" w:hAnsi="宋体"/>
          <w:color w:val="auto"/>
          <w:kern w:val="0"/>
          <w:sz w:val="24"/>
          <w:highlight w:val="none"/>
        </w:rPr>
        <w:t>（</w:t>
      </w:r>
      <w:r>
        <w:rPr>
          <w:rStyle w:val="38"/>
          <w:rFonts w:ascii="宋体" w:hAnsi="宋体" w:cs="Times New Roman"/>
          <w:b/>
          <w:bCs/>
          <w:i w:val="0"/>
          <w:caps w:val="0"/>
          <w:color w:val="auto"/>
          <w:spacing w:val="0"/>
          <w:w w:val="100"/>
          <w:kern w:val="0"/>
          <w:sz w:val="24"/>
          <w:szCs w:val="24"/>
          <w:highlight w:val="none"/>
          <w:lang w:val="en-US" w:eastAsia="zh-CN" w:bidi="ar-SA"/>
        </w:rPr>
        <w:t>空调不在本次拆除范围</w:t>
      </w:r>
      <w:r>
        <w:rPr>
          <w:rStyle w:val="38"/>
          <w:rFonts w:hint="eastAsia" w:ascii="宋体" w:hAnsi="宋体"/>
          <w:color w:val="auto"/>
          <w:kern w:val="0"/>
          <w:sz w:val="24"/>
          <w:highlight w:val="none"/>
        </w:rPr>
        <w:t>）</w:t>
      </w:r>
      <w:r>
        <w:rPr>
          <w:rStyle w:val="38"/>
          <w:rFonts w:ascii="宋体" w:hAnsi="宋体" w:eastAsia="宋体"/>
          <w:color w:val="auto"/>
          <w:sz w:val="24"/>
          <w:highlight w:val="none"/>
          <w:lang w:val="en-US" w:eastAsia="zh-CN"/>
        </w:rPr>
        <w:t>，具体拆除楼房如下：</w:t>
      </w:r>
    </w:p>
    <w:p>
      <w:pPr>
        <w:numPr>
          <w:ilvl w:val="-1"/>
          <w:numId w:val="0"/>
        </w:numPr>
        <w:spacing w:line="480" w:lineRule="atLeast"/>
        <w:ind w:leftChars="200" w:firstLine="0" w:firstLineChars="0"/>
        <w:jc w:val="left"/>
        <w:rPr>
          <w:rStyle w:val="38"/>
          <w:rFonts w:ascii="宋体" w:hAnsi="宋体" w:cs="Times New Roman"/>
          <w:color w:val="auto"/>
          <w:kern w:val="0"/>
          <w:sz w:val="24"/>
          <w:highlight w:val="none"/>
        </w:rPr>
      </w:pPr>
      <w:r>
        <w:rPr>
          <w:rStyle w:val="38"/>
          <w:rFonts w:hint="eastAsia" w:ascii="宋体" w:hAnsi="宋体" w:cs="Times New Roman"/>
          <w:color w:val="auto"/>
          <w:kern w:val="0"/>
          <w:sz w:val="24"/>
          <w:highlight w:val="none"/>
          <w:lang w:val="en-US"/>
        </w:rPr>
        <w:t>1.</w:t>
      </w:r>
      <w:r>
        <w:rPr>
          <w:rStyle w:val="38"/>
          <w:rFonts w:hint="eastAsia" w:ascii="宋体" w:hAnsi="宋体" w:cs="Times New Roman"/>
          <w:color w:val="auto"/>
          <w:kern w:val="0"/>
          <w:sz w:val="24"/>
          <w:highlight w:val="none"/>
        </w:rPr>
        <w:t>高店11号楼(办公楼)，建筑面积2,396.52㎡。</w:t>
      </w:r>
      <w:r>
        <w:rPr>
          <w:rStyle w:val="38"/>
          <w:rFonts w:hint="default" w:ascii="宋体" w:hAnsi="宋体" w:cs="Times New Roman"/>
          <w:color w:val="auto"/>
          <w:kern w:val="0"/>
          <w:sz w:val="24"/>
          <w:highlight w:val="none"/>
          <w:lang w:val="en-US"/>
        </w:rPr>
        <w:t>注</w:t>
      </w:r>
      <w:r>
        <w:rPr>
          <w:rStyle w:val="38"/>
          <w:rFonts w:hint="eastAsia" w:ascii="宋体" w:hAnsi="宋体" w:cs="Times New Roman"/>
          <w:color w:val="auto"/>
          <w:kern w:val="0"/>
          <w:sz w:val="24"/>
          <w:highlight w:val="none"/>
          <w:lang w:val="en-US"/>
        </w:rPr>
        <w:t>：</w:t>
      </w:r>
      <w:r>
        <w:rPr>
          <w:rStyle w:val="38"/>
          <w:rFonts w:hint="default" w:ascii="宋体" w:hAnsi="宋体" w:cs="Times New Roman"/>
          <w:color w:val="auto"/>
          <w:kern w:val="0"/>
          <w:sz w:val="24"/>
          <w:highlight w:val="none"/>
          <w:lang w:val="en-US"/>
        </w:rPr>
        <w:t>【东侧有化粪池】</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(1)北侧至水泥路边(离墙约3.1米)</w:t>
      </w:r>
      <w:r>
        <w:rPr>
          <w:rStyle w:val="38"/>
          <w:rFonts w:hint="eastAsia" w:ascii="宋体" w:hAnsi="宋体" w:cs="Times New Roman"/>
          <w:color w:val="auto"/>
          <w:kern w:val="0"/>
          <w:sz w:val="24"/>
          <w:highlight w:val="none"/>
          <w:lang w:val="en-US"/>
        </w:rPr>
        <w:t>；</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(2)东侧至水泥路边(离墙约6.5米)</w:t>
      </w:r>
      <w:r>
        <w:rPr>
          <w:rStyle w:val="38"/>
          <w:rFonts w:hint="eastAsia" w:ascii="宋体" w:hAnsi="宋体" w:cs="Times New Roman"/>
          <w:color w:val="auto"/>
          <w:kern w:val="0"/>
          <w:sz w:val="24"/>
          <w:highlight w:val="none"/>
          <w:lang w:val="en-US"/>
        </w:rPr>
        <w:t>；</w:t>
      </w:r>
    </w:p>
    <w:p>
      <w:pPr>
        <w:numPr>
          <w:ilvl w:val="-1"/>
          <w:numId w:val="0"/>
        </w:numPr>
        <w:spacing w:line="480" w:lineRule="atLeast"/>
        <w:ind w:leftChars="200" w:firstLine="0" w:firstLineChars="0"/>
        <w:jc w:val="left"/>
        <w:rPr>
          <w:rStyle w:val="38"/>
          <w:rFonts w:hint="eastAsia"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(3)西侧与最西侧外立面平齐处(含西北角水泥空地</w:t>
      </w:r>
      <w:r>
        <w:rPr>
          <w:rStyle w:val="38"/>
          <w:rFonts w:hint="eastAsia" w:ascii="宋体" w:hAnsi="宋体" w:cs="Times New Roman"/>
          <w:color w:val="auto"/>
          <w:kern w:val="0"/>
          <w:sz w:val="24"/>
          <w:highlight w:val="none"/>
          <w:lang w:val="en-US"/>
        </w:rPr>
        <w:t>）；</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w:t>
      </w:r>
      <w:r>
        <w:rPr>
          <w:rStyle w:val="38"/>
          <w:rFonts w:hint="eastAsia" w:ascii="宋体" w:hAnsi="宋体" w:cs="Times New Roman"/>
          <w:color w:val="auto"/>
          <w:kern w:val="0"/>
          <w:sz w:val="24"/>
          <w:highlight w:val="none"/>
          <w:lang w:val="en-US"/>
        </w:rPr>
        <w:t>4</w:t>
      </w:r>
      <w:r>
        <w:rPr>
          <w:rStyle w:val="38"/>
          <w:rFonts w:hint="default" w:ascii="宋体" w:hAnsi="宋体" w:cs="Times New Roman"/>
          <w:color w:val="auto"/>
          <w:kern w:val="0"/>
          <w:sz w:val="24"/>
          <w:highlight w:val="none"/>
          <w:lang w:val="en-US"/>
        </w:rPr>
        <w:t>)</w:t>
      </w:r>
      <w:r>
        <w:rPr>
          <w:rStyle w:val="38"/>
          <w:rFonts w:hint="eastAsia" w:ascii="宋体" w:hAnsi="宋体" w:cs="Times New Roman"/>
          <w:color w:val="auto"/>
          <w:kern w:val="0"/>
          <w:sz w:val="24"/>
          <w:highlight w:val="none"/>
          <w:lang w:val="en-US"/>
        </w:rPr>
        <w:t>西侧有7块大石头需移至招标人指定地点。</w:t>
      </w:r>
    </w:p>
    <w:p>
      <w:pPr>
        <w:numPr>
          <w:ilvl w:val="-1"/>
          <w:numId w:val="0"/>
        </w:numPr>
        <w:spacing w:line="480" w:lineRule="atLeast"/>
        <w:ind w:leftChars="200" w:firstLine="0" w:firstLineChars="0"/>
        <w:jc w:val="left"/>
        <w:rPr>
          <w:rStyle w:val="38"/>
          <w:rFonts w:hint="eastAsia" w:ascii="宋体" w:hAnsi="宋体" w:cs="Times New Roman"/>
          <w:color w:val="auto"/>
          <w:kern w:val="0"/>
          <w:sz w:val="24"/>
          <w:highlight w:val="none"/>
        </w:rPr>
      </w:pPr>
      <w:r>
        <w:rPr>
          <w:rStyle w:val="38"/>
          <w:rFonts w:hint="default" w:ascii="宋体" w:hAnsi="宋体" w:cs="Times New Roman"/>
          <w:color w:val="auto"/>
          <w:kern w:val="0"/>
          <w:sz w:val="24"/>
          <w:highlight w:val="none"/>
          <w:lang w:val="en-US"/>
        </w:rPr>
        <w:t>2.</w:t>
      </w:r>
      <w:r>
        <w:rPr>
          <w:rStyle w:val="38"/>
          <w:rFonts w:hint="eastAsia" w:ascii="宋体" w:hAnsi="宋体" w:cs="Times New Roman"/>
          <w:color w:val="auto"/>
          <w:kern w:val="0"/>
          <w:sz w:val="24"/>
          <w:highlight w:val="none"/>
          <w:lang w:val="en-US"/>
        </w:rPr>
        <w:t>办公楼和教学楼结合部，</w:t>
      </w:r>
      <w:r>
        <w:rPr>
          <w:rStyle w:val="38"/>
          <w:rFonts w:hint="eastAsia" w:ascii="宋体" w:hAnsi="宋体" w:cs="Times New Roman"/>
          <w:color w:val="auto"/>
          <w:kern w:val="0"/>
          <w:sz w:val="24"/>
          <w:highlight w:val="none"/>
        </w:rPr>
        <w:t>建筑面积516.05㎡。</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(1)南侧至教学楼结合部</w:t>
      </w:r>
      <w:r>
        <w:rPr>
          <w:rStyle w:val="38"/>
          <w:rFonts w:hint="eastAsia" w:ascii="宋体" w:hAnsi="宋体" w:cs="Times New Roman"/>
          <w:color w:val="auto"/>
          <w:kern w:val="0"/>
          <w:sz w:val="24"/>
          <w:highlight w:val="none"/>
          <w:lang w:val="en-US"/>
        </w:rPr>
        <w:t>；</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(2)东侧至水泥路边(离墙约 4.4米)</w:t>
      </w:r>
      <w:r>
        <w:rPr>
          <w:rStyle w:val="38"/>
          <w:rFonts w:hint="eastAsia" w:ascii="宋体" w:hAnsi="宋体" w:cs="Times New Roman"/>
          <w:color w:val="auto"/>
          <w:kern w:val="0"/>
          <w:sz w:val="24"/>
          <w:highlight w:val="none"/>
          <w:lang w:val="en-US"/>
        </w:rPr>
        <w:t>；</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(3)西侧与办公楼最西侧外立面平齐处(主</w:t>
      </w:r>
      <w:r>
        <w:rPr>
          <w:rStyle w:val="38"/>
          <w:rFonts w:hint="eastAsia" w:ascii="宋体" w:hAnsi="宋体" w:cs="Times New Roman"/>
          <w:color w:val="auto"/>
          <w:kern w:val="0"/>
          <w:sz w:val="24"/>
          <w:highlight w:val="none"/>
          <w:lang w:val="en-US"/>
        </w:rPr>
        <w:t>干</w:t>
      </w:r>
      <w:r>
        <w:rPr>
          <w:rStyle w:val="38"/>
          <w:rFonts w:hint="default" w:ascii="宋体" w:hAnsi="宋体" w:cs="Times New Roman"/>
          <w:color w:val="auto"/>
          <w:kern w:val="0"/>
          <w:sz w:val="24"/>
          <w:highlight w:val="none"/>
          <w:lang w:val="en-US"/>
        </w:rPr>
        <w:t>道北侧)</w:t>
      </w:r>
      <w:r>
        <w:rPr>
          <w:rStyle w:val="38"/>
          <w:rFonts w:hint="eastAsia" w:ascii="宋体" w:hAnsi="宋体" w:cs="Times New Roman"/>
          <w:color w:val="auto"/>
          <w:kern w:val="0"/>
          <w:sz w:val="24"/>
          <w:highlight w:val="none"/>
          <w:lang w:val="en-US"/>
        </w:rPr>
        <w:t>。</w:t>
      </w:r>
    </w:p>
    <w:p>
      <w:pPr>
        <w:spacing w:line="480" w:lineRule="atLeast"/>
        <w:ind w:firstLine="480" w:firstLineChars="200"/>
        <w:jc w:val="left"/>
        <w:rPr>
          <w:rStyle w:val="38"/>
          <w:rFonts w:ascii="宋体" w:hAnsi="宋体" w:cs="Times New Roman"/>
          <w:color w:val="auto"/>
          <w:kern w:val="0"/>
          <w:sz w:val="24"/>
          <w:highlight w:val="none"/>
        </w:rPr>
      </w:pPr>
      <w:r>
        <w:rPr>
          <w:rStyle w:val="38"/>
          <w:rFonts w:hint="eastAsia" w:ascii="宋体" w:hAnsi="宋体" w:cs="Times New Roman"/>
          <w:color w:val="auto"/>
          <w:kern w:val="0"/>
          <w:sz w:val="24"/>
          <w:highlight w:val="none"/>
          <w:lang w:val="en-US"/>
        </w:rPr>
        <w:t>3.投</w:t>
      </w:r>
      <w:r>
        <w:rPr>
          <w:rStyle w:val="38"/>
          <w:rFonts w:ascii="宋体" w:hAnsi="宋体" w:cs="Times New Roman"/>
          <w:color w:val="auto"/>
          <w:kern w:val="0"/>
          <w:sz w:val="24"/>
          <w:highlight w:val="none"/>
        </w:rPr>
        <w:t xml:space="preserve">标人综合考虑拆除下来旧废旧材料折算费用，比如砼、钢筋、塑钢门窗、铝合金门窗、室内外铝板、铝板方板吊顶(其他材料吊顶)、外墙面砖、楼梯不锈钢栏杆、食堂等待区不锈钢隔离护栏等，包括但不限于以上内容，具体废旧残值由投标人自行勘察现场综合考虑在投标报价当中，结算不作调整，费用一次包定不作调整。 </w:t>
      </w:r>
    </w:p>
    <w:p>
      <w:pPr>
        <w:spacing w:line="480" w:lineRule="atLeast"/>
        <w:ind w:firstLine="480" w:firstLineChars="200"/>
        <w:jc w:val="left"/>
        <w:rPr>
          <w:rStyle w:val="38"/>
          <w:rFonts w:ascii="宋体" w:hAnsi="宋体" w:cs="Times New Roman"/>
          <w:color w:val="auto"/>
          <w:kern w:val="0"/>
          <w:sz w:val="24"/>
          <w:highlight w:val="none"/>
        </w:rPr>
      </w:pPr>
      <w:r>
        <w:rPr>
          <w:rStyle w:val="38"/>
          <w:rFonts w:hint="eastAsia" w:ascii="宋体" w:hAnsi="宋体" w:cs="Times New Roman"/>
          <w:color w:val="auto"/>
          <w:kern w:val="0"/>
          <w:sz w:val="24"/>
          <w:highlight w:val="none"/>
          <w:lang w:val="en-US"/>
        </w:rPr>
        <w:t>4</w:t>
      </w:r>
      <w:r>
        <w:rPr>
          <w:rStyle w:val="38"/>
          <w:rFonts w:hint="eastAsia" w:ascii="宋体" w:hAnsi="宋体" w:cs="Times New Roman"/>
          <w:color w:val="auto"/>
          <w:kern w:val="0"/>
          <w:sz w:val="24"/>
          <w:highlight w:val="none"/>
        </w:rPr>
        <w:t>.</w:t>
      </w:r>
      <w:r>
        <w:rPr>
          <w:rStyle w:val="38"/>
          <w:rFonts w:ascii="宋体" w:hAnsi="宋体" w:cs="Times New Roman"/>
          <w:color w:val="auto"/>
          <w:kern w:val="0"/>
          <w:sz w:val="24"/>
          <w:highlight w:val="none"/>
        </w:rPr>
        <w:t>因施工现场，场地狭小，具有很大安全隐患，以上</w:t>
      </w:r>
      <w:r>
        <w:rPr>
          <w:rStyle w:val="38"/>
          <w:rFonts w:hint="eastAsia" w:ascii="宋体" w:hAnsi="宋体" w:cs="Times New Roman"/>
          <w:color w:val="auto"/>
          <w:kern w:val="0"/>
          <w:sz w:val="24"/>
          <w:highlight w:val="none"/>
        </w:rPr>
        <w:t>拆除内容必须考虑</w:t>
      </w:r>
      <w:r>
        <w:rPr>
          <w:rStyle w:val="38"/>
          <w:rFonts w:ascii="宋体" w:hAnsi="宋体" w:cs="Times New Roman"/>
          <w:color w:val="auto"/>
          <w:kern w:val="0"/>
          <w:sz w:val="24"/>
          <w:highlight w:val="none"/>
        </w:rPr>
        <w:t>保护性措施，不得影响周边建筑房屋结构，投标人需做好安全防护措施，提供详细的拆除方案给业主，相关费用包含在报价当中。本工程拆除所需用到的机械全部自行考虑在报价当中</w:t>
      </w:r>
      <w:r>
        <w:rPr>
          <w:rStyle w:val="38"/>
          <w:rFonts w:hint="eastAsia" w:ascii="宋体" w:hAnsi="宋体" w:cs="Times New Roman"/>
          <w:color w:val="auto"/>
          <w:kern w:val="0"/>
          <w:sz w:val="24"/>
          <w:highlight w:val="none"/>
        </w:rPr>
        <w:t>。</w:t>
      </w:r>
    </w:p>
    <w:p>
      <w:pPr>
        <w:spacing w:line="480" w:lineRule="atLeast"/>
        <w:ind w:firstLine="480" w:firstLineChars="200"/>
        <w:jc w:val="left"/>
        <w:rPr>
          <w:rStyle w:val="38"/>
          <w:rFonts w:ascii="宋体" w:hAnsi="宋体" w:cs="Times New Roman"/>
          <w:color w:val="auto"/>
          <w:kern w:val="0"/>
          <w:sz w:val="24"/>
          <w:highlight w:val="none"/>
        </w:rPr>
      </w:pPr>
      <w:r>
        <w:rPr>
          <w:rStyle w:val="38"/>
          <w:rFonts w:hint="eastAsia" w:ascii="宋体" w:hAnsi="宋体" w:cs="Times New Roman"/>
          <w:color w:val="auto"/>
          <w:kern w:val="0"/>
          <w:sz w:val="24"/>
          <w:highlight w:val="none"/>
          <w:lang w:val="en-US"/>
        </w:rPr>
        <w:t>5</w:t>
      </w:r>
      <w:r>
        <w:rPr>
          <w:rStyle w:val="38"/>
          <w:rFonts w:hint="eastAsia" w:ascii="宋体" w:hAnsi="宋体" w:cs="Times New Roman"/>
          <w:color w:val="auto"/>
          <w:kern w:val="0"/>
          <w:sz w:val="24"/>
          <w:highlight w:val="none"/>
        </w:rPr>
        <w:t>.</w:t>
      </w:r>
      <w:r>
        <w:rPr>
          <w:rStyle w:val="38"/>
          <w:rFonts w:ascii="宋体" w:hAnsi="宋体" w:cs="Times New Roman"/>
          <w:color w:val="auto"/>
          <w:kern w:val="0"/>
          <w:sz w:val="24"/>
          <w:highlight w:val="none"/>
        </w:rPr>
        <w:t xml:space="preserve">现场建筑垃圾必须集中打堆，统一清运出场，运距投标人自行考虑，保证扬尘措施符合相关要求。 </w:t>
      </w:r>
    </w:p>
    <w:p>
      <w:pPr>
        <w:spacing w:line="480" w:lineRule="atLeast"/>
        <w:ind w:firstLine="480" w:firstLineChars="200"/>
        <w:jc w:val="left"/>
        <w:rPr>
          <w:rStyle w:val="38"/>
          <w:rFonts w:ascii="宋体" w:hAnsi="宋体" w:cs="Times New Roman"/>
          <w:color w:val="auto"/>
          <w:kern w:val="0"/>
          <w:sz w:val="24"/>
          <w:highlight w:val="none"/>
        </w:rPr>
      </w:pPr>
      <w:r>
        <w:rPr>
          <w:rStyle w:val="38"/>
          <w:rFonts w:hint="eastAsia" w:ascii="宋体" w:hAnsi="宋体" w:cs="Times New Roman"/>
          <w:color w:val="auto"/>
          <w:kern w:val="0"/>
          <w:sz w:val="24"/>
          <w:highlight w:val="none"/>
          <w:lang w:val="en-US"/>
        </w:rPr>
        <w:t>6</w:t>
      </w:r>
      <w:r>
        <w:rPr>
          <w:rStyle w:val="38"/>
          <w:rFonts w:hint="eastAsia" w:ascii="宋体" w:hAnsi="宋体" w:cs="Times New Roman"/>
          <w:color w:val="auto"/>
          <w:kern w:val="0"/>
          <w:sz w:val="24"/>
          <w:highlight w:val="none"/>
        </w:rPr>
        <w:t>.</w:t>
      </w:r>
      <w:r>
        <w:rPr>
          <w:rStyle w:val="38"/>
          <w:rFonts w:ascii="宋体" w:hAnsi="宋体" w:cs="Times New Roman"/>
          <w:color w:val="auto"/>
          <w:kern w:val="0"/>
          <w:sz w:val="24"/>
          <w:highlight w:val="none"/>
        </w:rPr>
        <w:t xml:space="preserve">本工程所拆除内容，包括但不限于以上内容，投标人需自行勘察现场，充分考虑不可预见的拆除内容、拆除方案、垃圾清运自行考虑等，结算不作调整，费用一次包定不作调整。 </w:t>
      </w:r>
    </w:p>
    <w:p>
      <w:pPr>
        <w:spacing w:line="480" w:lineRule="atLeast"/>
        <w:ind w:firstLine="480" w:firstLineChars="200"/>
        <w:jc w:val="left"/>
        <w:rPr>
          <w:rStyle w:val="38"/>
          <w:rFonts w:ascii="宋体" w:hAnsi="宋体" w:cs="Times New Roman"/>
          <w:color w:val="auto"/>
          <w:kern w:val="0"/>
          <w:sz w:val="24"/>
          <w:highlight w:val="none"/>
        </w:rPr>
      </w:pPr>
      <w:r>
        <w:rPr>
          <w:rStyle w:val="38"/>
          <w:rFonts w:hint="eastAsia" w:ascii="宋体" w:hAnsi="宋体" w:cs="Times New Roman"/>
          <w:color w:val="auto"/>
          <w:kern w:val="0"/>
          <w:sz w:val="24"/>
          <w:highlight w:val="none"/>
          <w:lang w:val="en-US"/>
        </w:rPr>
        <w:t>7</w:t>
      </w:r>
      <w:r>
        <w:rPr>
          <w:rStyle w:val="38"/>
          <w:rFonts w:hint="eastAsia" w:ascii="宋体" w:hAnsi="宋体" w:cs="Times New Roman"/>
          <w:color w:val="auto"/>
          <w:kern w:val="0"/>
          <w:sz w:val="24"/>
          <w:highlight w:val="none"/>
        </w:rPr>
        <w:t>.本工程</w:t>
      </w:r>
      <w:r>
        <w:rPr>
          <w:rStyle w:val="38"/>
          <w:rFonts w:ascii="宋体" w:hAnsi="宋体" w:cs="Times New Roman"/>
          <w:color w:val="auto"/>
          <w:kern w:val="0"/>
          <w:sz w:val="24"/>
          <w:highlight w:val="none"/>
        </w:rPr>
        <w:t xml:space="preserve">考虑为废旧材料残值抵扣费用，故施工单位需注意报价为负值。 </w:t>
      </w:r>
    </w:p>
    <w:p>
      <w:pPr>
        <w:spacing w:line="480" w:lineRule="atLeast"/>
        <w:ind w:firstLine="480" w:firstLineChars="200"/>
        <w:jc w:val="left"/>
        <w:rPr>
          <w:rStyle w:val="38"/>
          <w:rFonts w:ascii="宋体" w:hAnsi="宋体" w:cs="Times New Roman"/>
          <w:color w:val="auto"/>
          <w:kern w:val="0"/>
          <w:sz w:val="24"/>
          <w:highlight w:val="none"/>
        </w:rPr>
      </w:pPr>
      <w:r>
        <w:rPr>
          <w:rStyle w:val="38"/>
          <w:rFonts w:hint="eastAsia" w:ascii="宋体" w:hAnsi="宋体" w:cs="Times New Roman"/>
          <w:color w:val="auto"/>
          <w:kern w:val="0"/>
          <w:sz w:val="24"/>
          <w:highlight w:val="none"/>
          <w:lang w:val="en-US"/>
        </w:rPr>
        <w:t>8</w:t>
      </w:r>
      <w:r>
        <w:rPr>
          <w:rStyle w:val="38"/>
          <w:rFonts w:hint="eastAsia" w:ascii="宋体" w:hAnsi="宋体" w:cs="Times New Roman"/>
          <w:color w:val="auto"/>
          <w:kern w:val="0"/>
          <w:sz w:val="24"/>
          <w:highlight w:val="none"/>
        </w:rPr>
        <w:t>.</w:t>
      </w:r>
      <w:r>
        <w:rPr>
          <w:rStyle w:val="38"/>
          <w:rFonts w:ascii="宋体" w:hAnsi="宋体" w:cs="Times New Roman"/>
          <w:color w:val="auto"/>
          <w:kern w:val="0"/>
          <w:sz w:val="24"/>
          <w:highlight w:val="none"/>
        </w:rPr>
        <w:t>所有拆除内容由业主要求确认为准</w:t>
      </w:r>
      <w:r>
        <w:rPr>
          <w:rStyle w:val="38"/>
          <w:rFonts w:hint="eastAsia" w:ascii="宋体" w:hAnsi="宋体" w:cs="Times New Roman"/>
          <w:color w:val="auto"/>
          <w:kern w:val="0"/>
          <w:sz w:val="24"/>
          <w:highlight w:val="none"/>
        </w:rPr>
        <w:t>。</w:t>
      </w:r>
    </w:p>
    <w:p>
      <w:pPr>
        <w:pStyle w:val="20"/>
        <w:ind w:firstLine="480"/>
        <w:rPr>
          <w:color w:val="auto"/>
          <w:highlight w:val="none"/>
        </w:rPr>
      </w:pPr>
      <w:r>
        <w:rPr>
          <w:rStyle w:val="38"/>
          <w:rFonts w:hint="eastAsia" w:ascii="宋体" w:hAnsi="宋体" w:cs="Times New Roman"/>
          <w:color w:val="auto"/>
          <w:kern w:val="0"/>
          <w:sz w:val="24"/>
          <w:highlight w:val="none"/>
          <w:lang w:val="en-US"/>
        </w:rPr>
        <w:t>9</w:t>
      </w:r>
      <w:r>
        <w:rPr>
          <w:rStyle w:val="38"/>
          <w:rFonts w:hint="eastAsia" w:ascii="宋体" w:hAnsi="宋体" w:cs="Times New Roman"/>
          <w:color w:val="auto"/>
          <w:kern w:val="0"/>
          <w:sz w:val="24"/>
          <w:highlight w:val="none"/>
        </w:rPr>
        <w:t>.</w:t>
      </w:r>
      <w:r>
        <w:rPr>
          <w:rStyle w:val="38"/>
          <w:rFonts w:hint="eastAsia" w:ascii="宋体" w:hAnsi="宋体"/>
          <w:color w:val="auto"/>
          <w:kern w:val="0"/>
          <w:sz w:val="24"/>
          <w:highlight w:val="none"/>
        </w:rPr>
        <w:t>拆除区域要和学校建立安全的隔离围挡，确保学生不进入施工区域。</w:t>
      </w:r>
    </w:p>
    <w:p>
      <w:pPr>
        <w:pStyle w:val="20"/>
        <w:ind w:firstLine="480"/>
        <w:rPr>
          <w:color w:val="auto"/>
          <w:highlight w:val="none"/>
        </w:rPr>
      </w:pPr>
      <w:r>
        <w:rPr>
          <w:rStyle w:val="38"/>
          <w:rFonts w:hint="eastAsia" w:ascii="宋体" w:hAnsi="宋体"/>
          <w:color w:val="auto"/>
          <w:kern w:val="0"/>
          <w:sz w:val="24"/>
          <w:highlight w:val="none"/>
        </w:rPr>
        <w:t>1</w:t>
      </w:r>
      <w:r>
        <w:rPr>
          <w:rStyle w:val="38"/>
          <w:rFonts w:hint="eastAsia" w:ascii="宋体" w:hAnsi="宋体"/>
          <w:color w:val="auto"/>
          <w:kern w:val="0"/>
          <w:sz w:val="24"/>
          <w:highlight w:val="none"/>
          <w:lang w:val="en-US"/>
        </w:rPr>
        <w:t>0.</w:t>
      </w:r>
      <w:r>
        <w:rPr>
          <w:rStyle w:val="38"/>
          <w:rFonts w:hint="eastAsia" w:ascii="宋体" w:hAnsi="宋体"/>
          <w:color w:val="auto"/>
          <w:kern w:val="0"/>
          <w:sz w:val="24"/>
          <w:highlight w:val="none"/>
        </w:rPr>
        <w:t>拆除区域内的树木按照学校要求移植到指定区域。（</w:t>
      </w:r>
      <w:r>
        <w:rPr>
          <w:rStyle w:val="38"/>
          <w:rFonts w:hint="eastAsia" w:ascii="宋体" w:hAnsi="宋体"/>
          <w:color w:val="auto"/>
          <w:kern w:val="0"/>
          <w:sz w:val="24"/>
          <w:highlight w:val="none"/>
          <w:lang w:val="en-US"/>
        </w:rPr>
        <w:t>如有</w:t>
      </w:r>
      <w:r>
        <w:rPr>
          <w:rStyle w:val="38"/>
          <w:rFonts w:hint="eastAsia" w:ascii="宋体" w:hAnsi="宋体"/>
          <w:color w:val="auto"/>
          <w:kern w:val="0"/>
          <w:sz w:val="24"/>
          <w:highlight w:val="none"/>
        </w:rPr>
        <w:t>）</w:t>
      </w:r>
    </w:p>
    <w:p>
      <w:pPr>
        <w:spacing w:line="480" w:lineRule="exact"/>
        <w:ind w:firstLine="360" w:firstLineChars="150"/>
        <w:jc w:val="left"/>
        <w:rPr>
          <w:rStyle w:val="38"/>
          <w:rFonts w:ascii="宋体" w:hAnsi="宋体" w:eastAsia="宋体"/>
          <w:color w:val="auto"/>
          <w:sz w:val="24"/>
          <w:highlight w:val="none"/>
          <w:lang w:val="en-US" w:eastAsia="zh-CN"/>
        </w:rPr>
      </w:pPr>
      <w:r>
        <w:rPr>
          <w:rStyle w:val="38"/>
          <w:rFonts w:ascii="宋体" w:hAnsi="宋体" w:eastAsia="宋体"/>
          <w:color w:val="auto"/>
          <w:sz w:val="24"/>
          <w:highlight w:val="none"/>
          <w:lang w:val="en-US" w:eastAsia="zh-CN"/>
        </w:rPr>
        <w:t>（三）工期要求</w:t>
      </w:r>
    </w:p>
    <w:p>
      <w:pPr>
        <w:spacing w:line="480" w:lineRule="exact"/>
        <w:ind w:firstLine="360" w:firstLineChars="150"/>
        <w:jc w:val="left"/>
        <w:rPr>
          <w:rStyle w:val="38"/>
          <w:rFonts w:ascii="宋体" w:hAnsi="宋体" w:eastAsia="宋体"/>
          <w:color w:val="auto"/>
          <w:sz w:val="24"/>
          <w:highlight w:val="none"/>
          <w:lang w:val="en-US" w:eastAsia="zh-CN"/>
        </w:rPr>
      </w:pPr>
      <w:r>
        <w:rPr>
          <w:rStyle w:val="38"/>
          <w:rFonts w:ascii="宋体" w:hAnsi="宋体" w:eastAsia="宋体"/>
          <w:color w:val="auto"/>
          <w:sz w:val="24"/>
          <w:highlight w:val="none"/>
          <w:lang w:val="en-US" w:eastAsia="zh-CN"/>
        </w:rPr>
        <w:t>施工总工期：</w:t>
      </w:r>
      <w:r>
        <w:rPr>
          <w:rStyle w:val="38"/>
          <w:rFonts w:hint="eastAsia" w:ascii="宋体" w:hAnsi="宋体"/>
          <w:color w:val="auto"/>
          <w:sz w:val="24"/>
          <w:highlight w:val="none"/>
          <w:lang w:val="en-US" w:eastAsia="zh-CN"/>
        </w:rPr>
        <w:t>30</w:t>
      </w:r>
      <w:r>
        <w:rPr>
          <w:rStyle w:val="38"/>
          <w:rFonts w:ascii="宋体" w:hAnsi="宋体" w:eastAsia="宋体"/>
          <w:color w:val="auto"/>
          <w:sz w:val="24"/>
          <w:highlight w:val="none"/>
          <w:lang w:val="en-US" w:eastAsia="zh-CN"/>
        </w:rPr>
        <w:t>日历天，计划202</w:t>
      </w:r>
      <w:r>
        <w:rPr>
          <w:rStyle w:val="38"/>
          <w:rFonts w:hint="eastAsia" w:ascii="宋体" w:hAnsi="宋体" w:eastAsia="宋体"/>
          <w:color w:val="auto"/>
          <w:sz w:val="24"/>
          <w:highlight w:val="none"/>
          <w:lang w:val="en-US" w:eastAsia="zh-CN"/>
        </w:rPr>
        <w:t>4</w:t>
      </w:r>
      <w:r>
        <w:rPr>
          <w:rStyle w:val="38"/>
          <w:rFonts w:ascii="宋体" w:hAnsi="宋体" w:eastAsia="宋体"/>
          <w:color w:val="auto"/>
          <w:sz w:val="24"/>
          <w:highlight w:val="none"/>
          <w:lang w:val="en-US" w:eastAsia="zh-CN"/>
        </w:rPr>
        <w:t>年</w:t>
      </w:r>
      <w:r>
        <w:rPr>
          <w:rStyle w:val="38"/>
          <w:rFonts w:hint="eastAsia" w:ascii="宋体" w:hAnsi="宋体"/>
          <w:color w:val="auto"/>
          <w:sz w:val="24"/>
          <w:highlight w:val="none"/>
          <w:lang w:val="en-US" w:eastAsia="zh-CN"/>
        </w:rPr>
        <w:t>5</w:t>
      </w:r>
      <w:r>
        <w:rPr>
          <w:rStyle w:val="38"/>
          <w:rFonts w:ascii="宋体" w:hAnsi="宋体" w:eastAsia="宋体"/>
          <w:color w:val="auto"/>
          <w:sz w:val="24"/>
          <w:highlight w:val="none"/>
          <w:lang w:val="en-US" w:eastAsia="zh-CN"/>
        </w:rPr>
        <w:t>月</w:t>
      </w:r>
      <w:r>
        <w:rPr>
          <w:rStyle w:val="38"/>
          <w:rFonts w:hint="eastAsia" w:ascii="宋体" w:hAnsi="宋体"/>
          <w:color w:val="auto"/>
          <w:sz w:val="24"/>
          <w:highlight w:val="none"/>
          <w:lang w:val="en-US" w:eastAsia="zh-CN"/>
        </w:rPr>
        <w:t>1</w:t>
      </w:r>
      <w:r>
        <w:rPr>
          <w:rStyle w:val="38"/>
          <w:rFonts w:ascii="宋体" w:hAnsi="宋体" w:eastAsia="宋体"/>
          <w:color w:val="auto"/>
          <w:sz w:val="24"/>
          <w:highlight w:val="none"/>
          <w:lang w:val="en-US" w:eastAsia="zh-CN"/>
        </w:rPr>
        <w:t>日开始拆除(具体按招标人通知为准)。</w:t>
      </w:r>
    </w:p>
    <w:p>
      <w:pPr>
        <w:spacing w:line="480" w:lineRule="exact"/>
        <w:ind w:firstLine="360" w:firstLineChars="150"/>
        <w:jc w:val="left"/>
        <w:rPr>
          <w:rStyle w:val="38"/>
          <w:rFonts w:ascii="宋体" w:hAnsi="宋体" w:eastAsia="宋体"/>
          <w:color w:val="auto"/>
          <w:sz w:val="24"/>
          <w:highlight w:val="none"/>
          <w:lang w:val="en-US" w:eastAsia="zh-CN"/>
        </w:rPr>
      </w:pPr>
      <w:r>
        <w:rPr>
          <w:rStyle w:val="38"/>
          <w:rFonts w:ascii="宋体" w:hAnsi="宋体" w:eastAsia="宋体"/>
          <w:color w:val="auto"/>
          <w:sz w:val="24"/>
          <w:highlight w:val="none"/>
          <w:lang w:val="en-US" w:eastAsia="zh-CN"/>
        </w:rPr>
        <w:t>（四）质量标准：一次性合格，满足业主要求。</w:t>
      </w:r>
    </w:p>
    <w:p>
      <w:pPr>
        <w:spacing w:line="480" w:lineRule="exact"/>
        <w:ind w:firstLine="360" w:firstLineChars="150"/>
        <w:jc w:val="left"/>
        <w:rPr>
          <w:rStyle w:val="38"/>
          <w:rFonts w:ascii="宋体" w:hAnsi="宋体"/>
          <w:color w:val="auto"/>
          <w:sz w:val="24"/>
          <w:highlight w:val="none"/>
        </w:rPr>
      </w:pPr>
      <w:r>
        <w:rPr>
          <w:rStyle w:val="38"/>
          <w:rFonts w:ascii="宋体" w:hAnsi="宋体"/>
          <w:color w:val="auto"/>
          <w:sz w:val="24"/>
          <w:highlight w:val="none"/>
        </w:rPr>
        <w:t>（五）投标费用</w:t>
      </w:r>
    </w:p>
    <w:p>
      <w:pPr>
        <w:spacing w:line="480" w:lineRule="exact"/>
        <w:ind w:firstLine="360" w:firstLineChars="150"/>
        <w:jc w:val="left"/>
        <w:rPr>
          <w:rStyle w:val="38"/>
          <w:rFonts w:ascii="宋体" w:hAnsi="宋体"/>
          <w:color w:val="auto"/>
          <w:sz w:val="24"/>
          <w:highlight w:val="none"/>
        </w:rPr>
      </w:pPr>
      <w:r>
        <w:rPr>
          <w:rStyle w:val="38"/>
          <w:rFonts w:ascii="宋体" w:hAnsi="宋体"/>
          <w:color w:val="auto"/>
          <w:sz w:val="24"/>
          <w:highlight w:val="none"/>
        </w:rPr>
        <w:t>5.1潜在投标人应承担其编制投标文件以及递交投标文件所涉及的一切费用；</w:t>
      </w:r>
    </w:p>
    <w:p>
      <w:pPr>
        <w:spacing w:line="480" w:lineRule="exact"/>
        <w:ind w:firstLine="360" w:firstLineChars="150"/>
        <w:jc w:val="left"/>
        <w:rPr>
          <w:rStyle w:val="38"/>
          <w:rFonts w:ascii="宋体" w:hAnsi="宋体"/>
          <w:color w:val="auto"/>
          <w:sz w:val="24"/>
          <w:highlight w:val="none"/>
        </w:rPr>
      </w:pPr>
      <w:r>
        <w:rPr>
          <w:rStyle w:val="38"/>
          <w:rFonts w:ascii="宋体" w:hAnsi="宋体"/>
          <w:color w:val="auto"/>
          <w:sz w:val="24"/>
          <w:highlight w:val="none"/>
        </w:rPr>
        <w:t>5.2本项目招标代理服务费由中标人支付，招标代理服务费</w:t>
      </w:r>
      <w:r>
        <w:rPr>
          <w:rStyle w:val="38"/>
          <w:rFonts w:hint="eastAsia" w:ascii="宋体" w:hAnsi="宋体"/>
          <w:color w:val="auto"/>
          <w:sz w:val="24"/>
          <w:highlight w:val="none"/>
        </w:rPr>
        <w:t>1</w:t>
      </w:r>
      <w:r>
        <w:rPr>
          <w:rStyle w:val="38"/>
          <w:rFonts w:hint="eastAsia" w:ascii="宋体" w:hAnsi="宋体"/>
          <w:color w:val="auto"/>
          <w:sz w:val="24"/>
          <w:highlight w:val="none"/>
          <w:lang w:val="en-US"/>
        </w:rPr>
        <w:t>4</w:t>
      </w:r>
      <w:r>
        <w:rPr>
          <w:rStyle w:val="38"/>
          <w:rFonts w:hint="eastAsia" w:ascii="宋体" w:hAnsi="宋体"/>
          <w:color w:val="auto"/>
          <w:sz w:val="24"/>
          <w:highlight w:val="none"/>
        </w:rPr>
        <w:t>00</w:t>
      </w:r>
      <w:r>
        <w:rPr>
          <w:rStyle w:val="38"/>
          <w:rFonts w:ascii="宋体" w:hAnsi="宋体"/>
          <w:color w:val="auto"/>
          <w:sz w:val="24"/>
          <w:highlight w:val="none"/>
        </w:rPr>
        <w:t>元。</w:t>
      </w:r>
      <w:r>
        <w:rPr>
          <w:rStyle w:val="38"/>
          <w:rFonts w:hint="eastAsia" w:ascii="宋体" w:hAnsi="宋体"/>
          <w:color w:val="auto"/>
          <w:sz w:val="24"/>
          <w:highlight w:val="none"/>
        </w:rPr>
        <w:t>（</w:t>
      </w:r>
      <w:r>
        <w:rPr>
          <w:rStyle w:val="38"/>
          <w:rFonts w:hint="eastAsia" w:ascii="宋体" w:hAnsi="宋体"/>
          <w:color w:val="auto"/>
          <w:sz w:val="24"/>
          <w:highlight w:val="none"/>
          <w:lang w:val="en-US"/>
        </w:rPr>
        <w:t>不单列</w:t>
      </w:r>
      <w:r>
        <w:rPr>
          <w:rStyle w:val="38"/>
          <w:rFonts w:hint="eastAsia" w:ascii="宋体" w:hAnsi="宋体"/>
          <w:color w:val="auto"/>
          <w:sz w:val="24"/>
          <w:highlight w:val="none"/>
        </w:rPr>
        <w:t>）</w:t>
      </w:r>
    </w:p>
    <w:p>
      <w:pPr>
        <w:spacing w:line="480" w:lineRule="exact"/>
        <w:ind w:firstLine="360" w:firstLineChars="150"/>
        <w:jc w:val="left"/>
        <w:rPr>
          <w:rStyle w:val="38"/>
          <w:rFonts w:ascii="宋体" w:hAnsi="宋体"/>
          <w:color w:val="auto"/>
          <w:kern w:val="0"/>
          <w:sz w:val="24"/>
          <w:highlight w:val="none"/>
        </w:rPr>
      </w:pPr>
      <w:r>
        <w:rPr>
          <w:rStyle w:val="38"/>
          <w:rFonts w:ascii="宋体" w:hAnsi="宋体"/>
          <w:color w:val="auto"/>
          <w:sz w:val="24"/>
          <w:highlight w:val="none"/>
        </w:rPr>
        <w:t>5.3无论投标结果如何，招标人对上述费用不负任何责任。</w:t>
      </w:r>
    </w:p>
    <w:p>
      <w:pPr>
        <w:spacing w:line="480" w:lineRule="exact"/>
        <w:ind w:firstLine="360" w:firstLineChars="150"/>
        <w:jc w:val="left"/>
        <w:rPr>
          <w:rStyle w:val="38"/>
          <w:rFonts w:ascii="宋体" w:hAnsi="宋体"/>
          <w:color w:val="auto"/>
          <w:sz w:val="24"/>
          <w:highlight w:val="none"/>
        </w:rPr>
      </w:pPr>
      <w:r>
        <w:rPr>
          <w:rStyle w:val="38"/>
          <w:rFonts w:ascii="宋体" w:hAnsi="宋体"/>
          <w:color w:val="auto"/>
          <w:sz w:val="24"/>
          <w:highlight w:val="none"/>
        </w:rPr>
        <w:t>（</w:t>
      </w:r>
      <w:r>
        <w:rPr>
          <w:rStyle w:val="38"/>
          <w:rFonts w:hint="eastAsia" w:ascii="宋体" w:hAnsi="宋体"/>
          <w:color w:val="auto"/>
          <w:sz w:val="24"/>
          <w:highlight w:val="none"/>
        </w:rPr>
        <w:t>六</w:t>
      </w:r>
      <w:r>
        <w:rPr>
          <w:rStyle w:val="38"/>
          <w:rFonts w:ascii="宋体" w:hAnsi="宋体"/>
          <w:color w:val="auto"/>
          <w:sz w:val="24"/>
          <w:highlight w:val="none"/>
        </w:rPr>
        <w:t>）款项支付方式及数额：</w:t>
      </w:r>
    </w:p>
    <w:p>
      <w:pPr>
        <w:spacing w:line="440" w:lineRule="exact"/>
        <w:ind w:firstLine="482" w:firstLineChars="200"/>
        <w:jc w:val="left"/>
        <w:rPr>
          <w:rStyle w:val="38"/>
          <w:rFonts w:hint="eastAsia" w:ascii="宋体" w:hAnsi="宋体" w:cs="宋体"/>
          <w:b/>
          <w:bCs/>
          <w:color w:val="auto"/>
          <w:kern w:val="0"/>
          <w:sz w:val="24"/>
          <w:highlight w:val="none"/>
        </w:rPr>
      </w:pPr>
      <w:r>
        <w:rPr>
          <w:rStyle w:val="38"/>
          <w:rFonts w:hint="eastAsia" w:ascii="宋体" w:hAnsi="宋体" w:cs="宋体"/>
          <w:b/>
          <w:bCs/>
          <w:color w:val="auto"/>
          <w:kern w:val="0"/>
          <w:sz w:val="24"/>
          <w:highlight w:val="none"/>
        </w:rPr>
        <w:t>合同签订后3个工作日内，</w:t>
      </w:r>
      <w:r>
        <w:rPr>
          <w:rStyle w:val="38"/>
          <w:rFonts w:hint="eastAsia" w:ascii="宋体" w:hAnsi="宋体" w:cs="宋体"/>
          <w:b/>
          <w:bCs/>
          <w:color w:val="auto"/>
          <w:kern w:val="0"/>
          <w:sz w:val="24"/>
          <w:highlight w:val="none"/>
          <w:lang w:val="en-US"/>
        </w:rPr>
        <w:t>中标人</w:t>
      </w:r>
      <w:r>
        <w:rPr>
          <w:rStyle w:val="38"/>
          <w:rFonts w:hint="eastAsia" w:ascii="宋体" w:hAnsi="宋体" w:cs="宋体"/>
          <w:b/>
          <w:bCs/>
          <w:color w:val="auto"/>
          <w:kern w:val="0"/>
          <w:sz w:val="24"/>
          <w:highlight w:val="none"/>
        </w:rPr>
        <w:t>按</w:t>
      </w:r>
      <w:r>
        <w:rPr>
          <w:rStyle w:val="38"/>
          <w:rFonts w:hint="eastAsia" w:ascii="宋体" w:hAnsi="宋体" w:cs="宋体"/>
          <w:b/>
          <w:bCs/>
          <w:color w:val="auto"/>
          <w:kern w:val="0"/>
          <w:sz w:val="24"/>
          <w:highlight w:val="none"/>
          <w:lang w:val="en-US"/>
        </w:rPr>
        <w:t>招标人</w:t>
      </w:r>
      <w:r>
        <w:rPr>
          <w:rStyle w:val="38"/>
          <w:rFonts w:hint="eastAsia" w:ascii="宋体" w:hAnsi="宋体" w:cs="宋体"/>
          <w:b/>
          <w:bCs/>
          <w:color w:val="auto"/>
          <w:kern w:val="0"/>
          <w:sz w:val="24"/>
          <w:highlight w:val="none"/>
        </w:rPr>
        <w:t>要求一次性支付合同价款。履约保证金</w:t>
      </w:r>
      <w:r>
        <w:rPr>
          <w:rStyle w:val="38"/>
          <w:rFonts w:hint="eastAsia" w:ascii="宋体" w:hAnsi="宋体" w:cs="宋体"/>
          <w:b/>
          <w:bCs/>
          <w:color w:val="auto"/>
          <w:kern w:val="0"/>
          <w:sz w:val="24"/>
          <w:highlight w:val="none"/>
          <w:lang w:val="en-US"/>
        </w:rPr>
        <w:t>2</w:t>
      </w:r>
      <w:r>
        <w:rPr>
          <w:rStyle w:val="38"/>
          <w:rFonts w:hint="eastAsia" w:ascii="宋体" w:hAnsi="宋体" w:cs="宋体"/>
          <w:b/>
          <w:bCs/>
          <w:color w:val="auto"/>
          <w:kern w:val="0"/>
          <w:sz w:val="24"/>
          <w:highlight w:val="none"/>
        </w:rPr>
        <w:t>万元在拆除及清运完成后，并经</w:t>
      </w:r>
      <w:r>
        <w:rPr>
          <w:rStyle w:val="38"/>
          <w:rFonts w:hint="eastAsia" w:ascii="宋体" w:hAnsi="宋体" w:cs="宋体"/>
          <w:b/>
          <w:bCs/>
          <w:color w:val="auto"/>
          <w:kern w:val="0"/>
          <w:sz w:val="24"/>
          <w:highlight w:val="none"/>
          <w:lang w:val="en-US"/>
        </w:rPr>
        <w:t>招标人</w:t>
      </w:r>
      <w:r>
        <w:rPr>
          <w:rStyle w:val="38"/>
          <w:rFonts w:hint="eastAsia" w:ascii="宋体" w:hAnsi="宋体" w:cs="宋体"/>
          <w:b/>
          <w:bCs/>
          <w:color w:val="auto"/>
          <w:kern w:val="0"/>
          <w:sz w:val="24"/>
          <w:highlight w:val="none"/>
        </w:rPr>
        <w:t>验收合格后一次性退还，无息。</w:t>
      </w:r>
    </w:p>
    <w:p>
      <w:pPr>
        <w:spacing w:line="440" w:lineRule="exact"/>
        <w:ind w:firstLine="480" w:firstLineChars="200"/>
        <w:jc w:val="left"/>
        <w:rPr>
          <w:rStyle w:val="38"/>
          <w:rFonts w:ascii="宋体" w:hAnsi="宋体" w:cs="宋体"/>
          <w:color w:val="auto"/>
          <w:kern w:val="0"/>
          <w:sz w:val="24"/>
          <w:highlight w:val="none"/>
        </w:rPr>
      </w:pPr>
      <w:r>
        <w:rPr>
          <w:rStyle w:val="38"/>
          <w:rFonts w:hint="eastAsia" w:ascii="宋体" w:hAnsi="宋体" w:cs="宋体"/>
          <w:color w:val="auto"/>
          <w:kern w:val="0"/>
          <w:sz w:val="24"/>
          <w:highlight w:val="none"/>
        </w:rPr>
        <w:t>（七）招标文件的澄清、修改</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szCs w:val="22"/>
          <w:highlight w:val="none"/>
        </w:rPr>
        <w:t>1.招标人发出的对招标文件的所有澄清和修改内容，均作为招标文件的组成部分，对招标人和投标人起约束作用。投标人在投标截止时间前，应通过</w:t>
      </w:r>
      <w:r>
        <w:rPr>
          <w:rFonts w:hint="eastAsia" w:ascii="宋体" w:hAnsi="宋体" w:cs="宋体"/>
          <w:b/>
          <w:bCs/>
          <w:color w:val="auto"/>
          <w:sz w:val="24"/>
          <w:highlight w:val="none"/>
        </w:rPr>
        <w:t>“南通市教育局网站</w:t>
      </w:r>
      <w:r>
        <w:rPr>
          <w:rFonts w:hint="eastAsia" w:ascii="宋体" w:hAnsi="宋体" w:cs="宋体"/>
          <w:b/>
          <w:bCs/>
          <w:color w:val="auto"/>
          <w:sz w:val="24"/>
          <w:highlight w:val="none"/>
          <w:lang w:val="en-US" w:eastAsia="zh-CN"/>
        </w:rPr>
        <w:t>和</w:t>
      </w:r>
      <w:r>
        <w:rPr>
          <w:rFonts w:hint="eastAsia" w:ascii="宋体" w:hAnsi="宋体" w:cs="宋体"/>
          <w:b/>
          <w:bCs/>
          <w:color w:val="auto"/>
          <w:sz w:val="24"/>
          <w:highlight w:val="none"/>
        </w:rPr>
        <w:t>江苏省南通中等专业学校官网”</w:t>
      </w:r>
      <w:r>
        <w:rPr>
          <w:rFonts w:hint="eastAsia" w:ascii="宋体" w:hAnsi="宋体" w:cs="宋体"/>
          <w:color w:val="auto"/>
          <w:sz w:val="24"/>
          <w:highlight w:val="none"/>
        </w:rPr>
        <w:t>随时查阅有关该工程招标文件的澄清、招标文件的修改(招标答疑、补遗文件)、招标控制价公示等内容。</w:t>
      </w:r>
      <w:r>
        <w:rPr>
          <w:rFonts w:hint="eastAsia" w:ascii="宋体" w:hAnsi="宋体" w:cs="宋体"/>
          <w:b/>
          <w:bCs/>
          <w:color w:val="auto"/>
          <w:sz w:val="24"/>
          <w:highlight w:val="none"/>
        </w:rPr>
        <w:t>投标人查阅如有遗漏，其风险应由投标人自行承担</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投标人应认真审阅招标文件所有的内容，如果投标人的投标文件不能实质性地响应招标文件要求，将作废标处理。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投标人在获取招标文件</w:t>
      </w:r>
      <w:r>
        <w:rPr>
          <w:rFonts w:hint="eastAsia" w:ascii="宋体" w:hAnsi="宋体" w:cs="宋体"/>
          <w:snapToGrid w:val="0"/>
          <w:color w:val="auto"/>
          <w:kern w:val="0"/>
          <w:sz w:val="24"/>
          <w:highlight w:val="none"/>
        </w:rPr>
        <w:t>（包括相关资料等）</w:t>
      </w:r>
      <w:r>
        <w:rPr>
          <w:rFonts w:hint="eastAsia" w:ascii="宋体" w:hAnsi="宋体" w:cs="宋体"/>
          <w:color w:val="auto"/>
          <w:sz w:val="24"/>
          <w:highlight w:val="none"/>
        </w:rPr>
        <w:t>后，如有疑问需要招标人澄清，应于</w:t>
      </w:r>
      <w:r>
        <w:rPr>
          <w:rFonts w:hint="eastAsia" w:ascii="宋体" w:hAnsi="宋体" w:cs="宋体"/>
          <w:snapToGrid w:val="0"/>
          <w:color w:val="auto"/>
          <w:kern w:val="0"/>
          <w:sz w:val="24"/>
          <w:highlight w:val="none"/>
          <w:u w:val="single"/>
        </w:rPr>
        <w:t>20</w:t>
      </w:r>
      <w:r>
        <w:rPr>
          <w:rFonts w:hint="eastAsia" w:ascii="宋体" w:hAnsi="宋体" w:cs="宋体"/>
          <w:snapToGrid w:val="0"/>
          <w:color w:val="auto"/>
          <w:kern w:val="0"/>
          <w:sz w:val="24"/>
          <w:highlight w:val="none"/>
          <w:u w:val="single"/>
          <w:lang w:val="en-US" w:eastAsia="zh-CN"/>
        </w:rPr>
        <w:t xml:space="preserve">24年3月27 </w:t>
      </w:r>
      <w:r>
        <w:rPr>
          <w:rFonts w:hint="eastAsia" w:ascii="宋体" w:hAnsi="宋体" w:cs="宋体"/>
          <w:snapToGrid w:val="0"/>
          <w:color w:val="auto"/>
          <w:kern w:val="0"/>
          <w:sz w:val="24"/>
          <w:highlight w:val="none"/>
          <w:u w:val="single"/>
          <w:lang w:val="en-US" w:eastAsia="zh-CN"/>
        </w:rPr>
        <w:fldChar w:fldCharType="begin"/>
      </w:r>
      <w:r>
        <w:rPr>
          <w:rFonts w:hint="eastAsia" w:ascii="宋体" w:hAnsi="宋体" w:cs="宋体"/>
          <w:snapToGrid w:val="0"/>
          <w:color w:val="auto"/>
          <w:kern w:val="0"/>
          <w:sz w:val="24"/>
          <w:highlight w:val="none"/>
          <w:u w:val="single"/>
          <w:lang w:val="en-US" w:eastAsia="zh-CN"/>
        </w:rPr>
        <w:instrText xml:space="preserve"> HYPERLINK "mailto:日17时前以电子文件形式（不具单位名称、不加盖单位公章）发送至指定邮箱（jszrntzb@163.com）予以提问，招标人予以解答，解答的内容于2023年" </w:instrText>
      </w:r>
      <w:r>
        <w:rPr>
          <w:rFonts w:hint="eastAsia" w:ascii="宋体" w:hAnsi="宋体" w:cs="宋体"/>
          <w:snapToGrid w:val="0"/>
          <w:color w:val="auto"/>
          <w:kern w:val="0"/>
          <w:sz w:val="24"/>
          <w:highlight w:val="none"/>
          <w:u w:val="single"/>
          <w:lang w:val="en-US" w:eastAsia="zh-CN"/>
        </w:rPr>
        <w:fldChar w:fldCharType="separate"/>
      </w:r>
      <w:r>
        <w:rPr>
          <w:rFonts w:hint="eastAsia" w:ascii="宋体" w:hAnsi="宋体" w:cs="宋体"/>
          <w:snapToGrid w:val="0"/>
          <w:color w:val="auto"/>
          <w:kern w:val="0"/>
          <w:sz w:val="24"/>
          <w:highlight w:val="none"/>
          <w:u w:val="single"/>
          <w:lang w:val="en-US" w:eastAsia="zh-CN"/>
        </w:rPr>
        <w:t>日17时前以电子文件形式（不具单位名称、不加盖单位公章）发送至指定邮箱（dfhxnt@126.com ）予以提问，招标人予以解答，解答的内容于2024年</w:t>
      </w:r>
      <w:r>
        <w:rPr>
          <w:rFonts w:hint="eastAsia" w:ascii="宋体" w:hAnsi="宋体" w:cs="宋体"/>
          <w:snapToGrid w:val="0"/>
          <w:color w:val="auto"/>
          <w:kern w:val="0"/>
          <w:sz w:val="24"/>
          <w:highlight w:val="none"/>
          <w:u w:val="single"/>
          <w:lang w:val="en-US" w:eastAsia="zh-CN"/>
        </w:rPr>
        <w:fldChar w:fldCharType="end"/>
      </w:r>
      <w:r>
        <w:rPr>
          <w:rFonts w:hint="eastAsia" w:ascii="宋体" w:hAnsi="宋体" w:cs="宋体"/>
          <w:snapToGrid w:val="0"/>
          <w:color w:val="auto"/>
          <w:kern w:val="0"/>
          <w:sz w:val="24"/>
          <w:highlight w:val="none"/>
          <w:u w:val="single"/>
          <w:lang w:val="en-US" w:eastAsia="zh-CN"/>
        </w:rPr>
        <w:t xml:space="preserve"> 3月29</w:t>
      </w:r>
      <w:r>
        <w:rPr>
          <w:rFonts w:hint="eastAsia" w:ascii="宋体" w:hAnsi="宋体" w:cs="宋体"/>
          <w:snapToGrid w:val="0"/>
          <w:color w:val="auto"/>
          <w:kern w:val="0"/>
          <w:sz w:val="24"/>
          <w:highlight w:val="none"/>
          <w:u w:val="single"/>
        </w:rPr>
        <w:t>日</w:t>
      </w:r>
      <w:r>
        <w:rPr>
          <w:rFonts w:ascii="宋体" w:hAnsi="宋体" w:cs="宋体"/>
          <w:snapToGrid w:val="0"/>
          <w:color w:val="auto"/>
          <w:kern w:val="0"/>
          <w:sz w:val="24"/>
          <w:highlight w:val="none"/>
          <w:u w:val="single"/>
        </w:rPr>
        <w:t>17</w:t>
      </w:r>
      <w:r>
        <w:rPr>
          <w:rFonts w:hint="eastAsia" w:ascii="宋体" w:hAnsi="宋体" w:cs="宋体"/>
          <w:snapToGrid w:val="0"/>
          <w:color w:val="auto"/>
          <w:kern w:val="0"/>
          <w:sz w:val="24"/>
          <w:highlight w:val="none"/>
          <w:u w:val="single"/>
        </w:rPr>
        <w:t>时</w:t>
      </w:r>
      <w:r>
        <w:rPr>
          <w:rFonts w:hint="eastAsia" w:ascii="宋体" w:hAnsi="宋体" w:cs="宋体"/>
          <w:snapToGrid w:val="0"/>
          <w:color w:val="auto"/>
          <w:kern w:val="0"/>
          <w:sz w:val="24"/>
          <w:highlight w:val="none"/>
        </w:rPr>
        <w:t>前在</w:t>
      </w:r>
      <w:r>
        <w:rPr>
          <w:rFonts w:hint="eastAsia" w:ascii="宋体" w:hAnsi="宋体" w:cs="宋体"/>
          <w:color w:val="auto"/>
          <w:sz w:val="24"/>
          <w:highlight w:val="none"/>
        </w:rPr>
        <w:t>“</w:t>
      </w:r>
      <w:r>
        <w:rPr>
          <w:rFonts w:hint="eastAsia" w:ascii="宋体" w:hAnsi="宋体" w:cs="宋体"/>
          <w:sz w:val="24"/>
        </w:rPr>
        <w:t>南通市教育局网站</w:t>
      </w:r>
      <w:r>
        <w:rPr>
          <w:rFonts w:hint="eastAsia" w:ascii="宋体" w:hAnsi="宋体" w:cs="宋体"/>
          <w:sz w:val="24"/>
          <w:lang w:val="en-US" w:eastAsia="zh-CN"/>
        </w:rPr>
        <w:t>和</w:t>
      </w:r>
      <w:r>
        <w:rPr>
          <w:rFonts w:hint="eastAsia" w:ascii="宋体" w:hAnsi="宋体" w:cs="宋体"/>
          <w:sz w:val="24"/>
        </w:rPr>
        <w:t>江苏省南通中等专业学校官网</w:t>
      </w:r>
      <w:r>
        <w:rPr>
          <w:rFonts w:hint="eastAsia" w:ascii="宋体" w:hAnsi="宋体" w:cs="宋体"/>
          <w:color w:val="auto"/>
          <w:sz w:val="24"/>
          <w:highlight w:val="none"/>
        </w:rPr>
        <w:t>”发布或以书面形式发至各投标人邮箱，投标人自行下载。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1.1.2投标人对招标人提供的招标文件所做出的推论、解释和结论，招标人概不负责。投标人由于对招标文件的任何推论和误解以及招标人对有关问题的口头解释所造成的后果，均由投标人自负。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1.2招标文件的修改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1.2.1招标文件的澄清、修改、补充等内容均以书面形式以电子文档形式在“南通市教育局网站</w:t>
      </w:r>
      <w:r>
        <w:rPr>
          <w:rFonts w:hint="eastAsia" w:ascii="宋体" w:hAnsi="宋体" w:cs="宋体"/>
          <w:sz w:val="24"/>
          <w:lang w:val="en-US" w:eastAsia="zh-CN"/>
        </w:rPr>
        <w:t>和</w:t>
      </w:r>
      <w:r>
        <w:rPr>
          <w:rFonts w:hint="eastAsia" w:ascii="宋体" w:hAnsi="宋体" w:cs="宋体"/>
          <w:sz w:val="24"/>
        </w:rPr>
        <w:t>江苏省南通中等专业学校官网</w:t>
      </w:r>
      <w:r>
        <w:rPr>
          <w:rFonts w:hint="eastAsia" w:ascii="宋体" w:hAnsi="宋体" w:cs="宋体"/>
          <w:color w:val="auto"/>
          <w:sz w:val="24"/>
          <w:highlight w:val="none"/>
        </w:rPr>
        <w:t>”网上发布或以书面形式发至各投标人邮箱。当招标文件、招标文件的澄清、修改、补充等在同一内容的表述上不一致时，以最后在网上发布的为准。投标人应密切关注招标人在网上发布的招标文件澄清、修改、补充、答疑等相关信息，招标人不承担因投标人未能全面掌握全部招标信息而产生的所有后果。</w:t>
      </w:r>
    </w:p>
    <w:p>
      <w:pPr>
        <w:spacing w:line="360" w:lineRule="auto"/>
        <w:ind w:firstLine="480" w:firstLineChars="200"/>
        <w:jc w:val="left"/>
        <w:rPr>
          <w:rStyle w:val="38"/>
          <w:rFonts w:ascii="仿宋_GB2312" w:hAnsi="宋体" w:eastAsia="仿宋_GB2312" w:cs="宋体"/>
          <w:b/>
          <w:bCs/>
          <w:color w:val="auto"/>
          <w:kern w:val="0"/>
          <w:sz w:val="32"/>
          <w:szCs w:val="32"/>
          <w:highlight w:val="none"/>
        </w:rPr>
      </w:pPr>
      <w:r>
        <w:rPr>
          <w:rFonts w:hint="eastAsia" w:ascii="宋体" w:hAnsi="宋体" w:cs="宋体"/>
          <w:color w:val="auto"/>
          <w:sz w:val="24"/>
          <w:highlight w:val="none"/>
        </w:rPr>
        <w:t>1.2.2为使投标人在编制投标文件时，将补充通知修改的内容考虑进去，招标人可以延长投标截止时间（延长时间在补充通知中写明）。</w:t>
      </w:r>
    </w:p>
    <w:p>
      <w:pPr>
        <w:spacing w:line="450" w:lineRule="atLeast"/>
        <w:jc w:val="center"/>
        <w:rPr>
          <w:rStyle w:val="38"/>
          <w:rFonts w:ascii="仿宋_GB2312" w:hAnsi="宋体" w:eastAsia="仿宋_GB2312"/>
          <w:color w:val="auto"/>
          <w:kern w:val="0"/>
          <w:sz w:val="32"/>
          <w:szCs w:val="32"/>
          <w:highlight w:val="none"/>
        </w:rPr>
      </w:pPr>
      <w:r>
        <w:rPr>
          <w:rStyle w:val="38"/>
          <w:rFonts w:ascii="仿宋_GB2312" w:hAnsi="宋体" w:eastAsia="仿宋_GB2312" w:cs="宋体"/>
          <w:b/>
          <w:bCs/>
          <w:color w:val="auto"/>
          <w:kern w:val="0"/>
          <w:sz w:val="32"/>
          <w:szCs w:val="32"/>
          <w:highlight w:val="none"/>
        </w:rPr>
        <w:t>三、</w:t>
      </w:r>
      <w:r>
        <w:rPr>
          <w:rStyle w:val="38"/>
          <w:rFonts w:hint="eastAsia" w:ascii="仿宋_GB2312" w:hAnsi="宋体" w:eastAsia="仿宋_GB2312" w:cs="宋体"/>
          <w:b/>
          <w:bCs/>
          <w:color w:val="auto"/>
          <w:kern w:val="0"/>
          <w:sz w:val="32"/>
          <w:szCs w:val="32"/>
          <w:highlight w:val="none"/>
        </w:rPr>
        <w:t>投标报价</w:t>
      </w:r>
    </w:p>
    <w:p>
      <w:pPr>
        <w:spacing w:line="480" w:lineRule="exact"/>
        <w:ind w:firstLine="360" w:firstLineChars="150"/>
        <w:jc w:val="left"/>
        <w:rPr>
          <w:rStyle w:val="38"/>
          <w:rFonts w:ascii="宋体" w:hAnsi="宋体"/>
          <w:color w:val="auto"/>
          <w:kern w:val="0"/>
          <w:sz w:val="24"/>
          <w:highlight w:val="none"/>
        </w:rPr>
      </w:pPr>
      <w:r>
        <w:rPr>
          <w:rStyle w:val="38"/>
          <w:rFonts w:hint="eastAsia" w:ascii="宋体" w:hAnsi="宋体"/>
          <w:color w:val="auto"/>
          <w:kern w:val="0"/>
          <w:sz w:val="24"/>
          <w:highlight w:val="none"/>
        </w:rPr>
        <w:t>（一）投标报价方式：本工程项目采用固定总价报价，包含招标范围内的所有费用。各投标人应根据现场实际情况自行报价。投标报价需综合考虑被拆除区域内的所有旧料残值费用、包括投标人在拆除过程中发生的人工费、材料费、机械费、运输费、各种可能发生的罚没款、施工用水电接至施工现场的费用和施工用水电费、利润、现场安全文明施工措施费、施工安全风险费和有关规费、税金、渣土、垃圾外运、处置等各种费用。市场材料、人工费、机械费等价格风险、政策性调整风险等所有费用，都应计入投标报价中，在结算时不作调整。</w:t>
      </w:r>
      <w:r>
        <w:rPr>
          <w:rStyle w:val="38"/>
          <w:rFonts w:hint="eastAsia" w:ascii="宋体" w:hAnsi="宋体" w:cs="宋体"/>
          <w:b/>
          <w:bCs/>
          <w:color w:val="auto"/>
          <w:kern w:val="0"/>
          <w:sz w:val="24"/>
          <w:highlight w:val="none"/>
          <w:u w:val="single"/>
        </w:rPr>
        <w:t>（</w:t>
      </w:r>
      <w:r>
        <w:rPr>
          <w:rStyle w:val="38"/>
          <w:rFonts w:hint="eastAsia" w:ascii="宋体" w:hAnsi="宋体" w:cs="宋体"/>
          <w:b/>
          <w:bCs/>
          <w:color w:val="auto"/>
          <w:kern w:val="0"/>
          <w:sz w:val="24"/>
          <w:highlight w:val="none"/>
          <w:u w:val="single"/>
          <w:lang w:val="en-US"/>
        </w:rPr>
        <w:t>注：学校无法提供增值税发票，只能开具江苏省非税收入统一票据，请各投标人报价时自行考虑。</w:t>
      </w:r>
      <w:r>
        <w:rPr>
          <w:rStyle w:val="38"/>
          <w:rFonts w:hint="eastAsia" w:ascii="宋体" w:hAnsi="宋体" w:cs="宋体"/>
          <w:b/>
          <w:bCs/>
          <w:color w:val="auto"/>
          <w:kern w:val="0"/>
          <w:sz w:val="24"/>
          <w:highlight w:val="none"/>
          <w:u w:val="single"/>
        </w:rPr>
        <w:t>）</w:t>
      </w:r>
    </w:p>
    <w:p>
      <w:pPr>
        <w:spacing w:line="480" w:lineRule="exact"/>
        <w:ind w:firstLine="360" w:firstLineChars="150"/>
        <w:jc w:val="left"/>
        <w:rPr>
          <w:rStyle w:val="38"/>
          <w:rFonts w:ascii="宋体" w:hAnsi="宋体"/>
          <w:color w:val="auto"/>
          <w:sz w:val="24"/>
          <w:highlight w:val="none"/>
        </w:rPr>
      </w:pPr>
      <w:r>
        <w:rPr>
          <w:rStyle w:val="38"/>
          <w:rFonts w:ascii="宋体" w:hAnsi="宋体" w:cs="Times New Roman"/>
          <w:bCs/>
          <w:color w:val="auto"/>
          <w:sz w:val="24"/>
          <w:highlight w:val="none"/>
        </w:rPr>
        <w:t>（二）</w:t>
      </w:r>
      <w:r>
        <w:rPr>
          <w:rStyle w:val="38"/>
          <w:rFonts w:ascii="宋体" w:hAnsi="宋体"/>
          <w:color w:val="auto"/>
          <w:sz w:val="24"/>
          <w:highlight w:val="none"/>
        </w:rPr>
        <w:t>投标人应充分了解工地位置，场内外道路交通运输条件，被拆除区域内的所有建筑物、构筑物、道路场地及树木现状及任何其它足以影响投标报价的情况，任何因忽视或误解工地情况而导致的索赔或工期的延长申请将不获批准。</w:t>
      </w:r>
    </w:p>
    <w:p>
      <w:pPr>
        <w:spacing w:line="480" w:lineRule="exact"/>
        <w:ind w:firstLine="360" w:firstLineChars="150"/>
        <w:jc w:val="left"/>
        <w:rPr>
          <w:rStyle w:val="38"/>
          <w:rFonts w:ascii="宋体" w:hAnsi="宋体"/>
          <w:color w:val="auto"/>
          <w:sz w:val="24"/>
          <w:highlight w:val="none"/>
        </w:rPr>
      </w:pPr>
      <w:r>
        <w:rPr>
          <w:rStyle w:val="38"/>
          <w:rFonts w:ascii="宋体" w:hAnsi="宋体"/>
          <w:color w:val="auto"/>
          <w:sz w:val="24"/>
          <w:highlight w:val="none"/>
        </w:rPr>
        <w:t>（三）投标报价编制依据：</w:t>
      </w:r>
      <w:r>
        <w:rPr>
          <w:rStyle w:val="38"/>
          <w:rFonts w:ascii="宋体" w:hAnsi="宋体"/>
          <w:b/>
          <w:color w:val="auto"/>
          <w:sz w:val="24"/>
          <w:highlight w:val="none"/>
        </w:rPr>
        <w:t>由投标人自行踏勘现场，并根据现场实际情况自行报价。</w:t>
      </w:r>
    </w:p>
    <w:p>
      <w:pPr>
        <w:snapToGrid w:val="0"/>
        <w:spacing w:line="360" w:lineRule="auto"/>
        <w:ind w:firstLine="482" w:firstLineChars="200"/>
        <w:rPr>
          <w:rStyle w:val="38"/>
          <w:rFonts w:ascii="宋体" w:hAnsi="宋体"/>
          <w:b/>
          <w:color w:val="auto"/>
          <w:sz w:val="24"/>
          <w:highlight w:val="none"/>
        </w:rPr>
      </w:pPr>
      <w:r>
        <w:rPr>
          <w:rStyle w:val="38"/>
          <w:rFonts w:hint="eastAsia" w:ascii="宋体" w:hAnsi="宋体" w:cs="宋体"/>
          <w:b/>
          <w:bCs/>
          <w:color w:val="auto"/>
          <w:kern w:val="0"/>
          <w:sz w:val="24"/>
          <w:highlight w:val="none"/>
        </w:rPr>
        <w:t>（四）本工程招标控制价：人民币-</w:t>
      </w:r>
      <w:r>
        <w:rPr>
          <w:rStyle w:val="38"/>
          <w:rFonts w:hint="eastAsia" w:ascii="宋体" w:hAnsi="宋体" w:cs="宋体"/>
          <w:b/>
          <w:bCs/>
          <w:color w:val="auto"/>
          <w:kern w:val="0"/>
          <w:sz w:val="24"/>
          <w:highlight w:val="none"/>
          <w:lang w:val="en-US"/>
        </w:rPr>
        <w:t>12.07</w:t>
      </w:r>
      <w:r>
        <w:rPr>
          <w:rStyle w:val="38"/>
          <w:rFonts w:hint="eastAsia" w:ascii="宋体" w:hAnsi="宋体" w:cs="宋体"/>
          <w:b/>
          <w:bCs/>
          <w:color w:val="auto"/>
          <w:kern w:val="0"/>
          <w:sz w:val="24"/>
          <w:highlight w:val="none"/>
        </w:rPr>
        <w:t>万元整。（报价必须报负值，是指中标人向招标人支付款项的金额），投标报价数值大于招标控制的（如-</w:t>
      </w:r>
      <w:r>
        <w:rPr>
          <w:rStyle w:val="38"/>
          <w:rFonts w:hint="eastAsia" w:ascii="宋体" w:hAnsi="宋体" w:cs="宋体"/>
          <w:b/>
          <w:bCs/>
          <w:color w:val="auto"/>
          <w:kern w:val="0"/>
          <w:sz w:val="24"/>
          <w:highlight w:val="none"/>
          <w:lang w:val="en-US"/>
        </w:rPr>
        <w:t>12</w:t>
      </w:r>
      <w:r>
        <w:rPr>
          <w:rStyle w:val="38"/>
          <w:rFonts w:hint="eastAsia" w:ascii="宋体" w:hAnsi="宋体" w:cs="宋体"/>
          <w:b/>
          <w:bCs/>
          <w:color w:val="auto"/>
          <w:kern w:val="0"/>
          <w:sz w:val="24"/>
          <w:highlight w:val="none"/>
        </w:rPr>
        <w:t>万元，-</w:t>
      </w:r>
      <w:r>
        <w:rPr>
          <w:rStyle w:val="38"/>
          <w:rFonts w:hint="eastAsia" w:ascii="宋体" w:hAnsi="宋体" w:cs="宋体"/>
          <w:b/>
          <w:bCs/>
          <w:color w:val="auto"/>
          <w:kern w:val="0"/>
          <w:sz w:val="24"/>
          <w:highlight w:val="none"/>
          <w:lang w:val="en-US"/>
        </w:rPr>
        <w:t>11.9</w:t>
      </w:r>
      <w:r>
        <w:rPr>
          <w:rStyle w:val="38"/>
          <w:rFonts w:hint="eastAsia" w:ascii="宋体" w:hAnsi="宋体" w:cs="宋体"/>
          <w:b/>
          <w:bCs/>
          <w:color w:val="auto"/>
          <w:kern w:val="0"/>
          <w:sz w:val="24"/>
          <w:highlight w:val="none"/>
        </w:rPr>
        <w:t>万元）作废标处理。</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（五）现场条件由投标人根据现场考察结果自行获得，考察现场的费用由投标人自己承担。</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（六）招标单位向报价单位提供的有关施工现场的资料和数据，是招标单位现有的能使报价单位利用的资料和数据。招标单位对报价单位由此而作出的推论、理解、结论概不负责。</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（七）投标报价的单价和合价均用人民币表示，金额数字与文字不一致的，以文字表示为准。</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 xml:space="preserve">（八）凡投标文件有下列情况之一的，属于重大偏差，视同未能对招标文件作出实质性响应，按废标处理。 </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1、投标文件中的投标函未加盖投标人的公章；</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2、投标文件中的投标函未加盖企业法定代表人（或企业法定代表人委托代理人）印章（或签字）的；</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3、投标函加盖企业法定代表人委托代理人印章（或签字），企业法定代表人委托代理人没有合法、有效的委托书（原件）的；</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4、投标人资格条件不符合国家有关规定，或者不满足招标文件规定的资格条件的；</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5、投标报</w:t>
      </w:r>
      <w:r>
        <w:rPr>
          <w:rStyle w:val="38"/>
          <w:rFonts w:hint="eastAsia" w:ascii="宋体" w:hAnsi="宋体"/>
          <w:color w:val="auto"/>
          <w:kern w:val="0"/>
          <w:sz w:val="24"/>
          <w:highlight w:val="none"/>
        </w:rPr>
        <w:t>价</w:t>
      </w:r>
      <w:r>
        <w:rPr>
          <w:rStyle w:val="38"/>
          <w:rFonts w:hint="eastAsia" w:ascii="宋体" w:hAnsi="宋体"/>
          <w:color w:val="auto"/>
          <w:kern w:val="0"/>
          <w:sz w:val="24"/>
          <w:highlight w:val="none"/>
          <w:lang w:val="en-US"/>
        </w:rPr>
        <w:t>高于</w:t>
      </w:r>
      <w:r>
        <w:rPr>
          <w:rStyle w:val="38"/>
          <w:rFonts w:hint="eastAsia" w:ascii="宋体" w:hAnsi="宋体"/>
          <w:color w:val="auto"/>
          <w:kern w:val="0"/>
          <w:sz w:val="24"/>
          <w:highlight w:val="none"/>
        </w:rPr>
        <w:t>招标</w:t>
      </w:r>
      <w:r>
        <w:rPr>
          <w:rStyle w:val="38"/>
          <w:rFonts w:ascii="宋体" w:hAnsi="宋体"/>
          <w:color w:val="auto"/>
          <w:kern w:val="0"/>
          <w:sz w:val="24"/>
          <w:highlight w:val="none"/>
        </w:rPr>
        <w:t>文件设定的</w:t>
      </w:r>
      <w:r>
        <w:rPr>
          <w:rStyle w:val="38"/>
          <w:rFonts w:hint="eastAsia" w:ascii="宋体" w:hAnsi="宋体"/>
          <w:color w:val="auto"/>
          <w:kern w:val="0"/>
          <w:sz w:val="24"/>
          <w:highlight w:val="none"/>
          <w:lang w:val="en-US"/>
        </w:rPr>
        <w:t>招标</w:t>
      </w:r>
      <w:r>
        <w:rPr>
          <w:rStyle w:val="38"/>
          <w:rFonts w:ascii="宋体" w:hAnsi="宋体"/>
          <w:color w:val="auto"/>
          <w:kern w:val="0"/>
          <w:sz w:val="24"/>
          <w:highlight w:val="none"/>
        </w:rPr>
        <w:t>限价的</w:t>
      </w:r>
      <w:r>
        <w:rPr>
          <w:rStyle w:val="38"/>
          <w:rFonts w:hint="eastAsia" w:ascii="宋体" w:hAnsi="宋体"/>
          <w:color w:val="auto"/>
          <w:kern w:val="0"/>
          <w:sz w:val="24"/>
          <w:highlight w:val="none"/>
        </w:rPr>
        <w:t>；</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6、同一投标人提交两个及以上不同的投标文件或者投标报价，但招标文件要求提交备选投标的除外；</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7、投标文件载明的招标项目完成期限超过招标文件规定的期限的；</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8、明显不符合技术规范、技术标准的要求的；</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9、投标文件提出了不能满足招标文件要求或招标人不能接受的工程验收、计量、价款结算和支付办法的；</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10、投标文件关键内容模糊、无法辨认的；</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11、投标文件</w:t>
      </w:r>
      <w:r>
        <w:rPr>
          <w:rStyle w:val="38"/>
          <w:rFonts w:hint="eastAsia" w:ascii="宋体" w:hAnsi="宋体"/>
          <w:color w:val="auto"/>
          <w:kern w:val="0"/>
          <w:sz w:val="24"/>
          <w:highlight w:val="none"/>
          <w:lang w:val="en-US"/>
        </w:rPr>
        <w:t>中提供虚假材料的</w:t>
      </w:r>
      <w:r>
        <w:rPr>
          <w:rStyle w:val="38"/>
          <w:rFonts w:ascii="宋体" w:hAnsi="宋体"/>
          <w:color w:val="auto"/>
          <w:kern w:val="0"/>
          <w:sz w:val="24"/>
          <w:highlight w:val="none"/>
        </w:rPr>
        <w:t>；</w:t>
      </w:r>
    </w:p>
    <w:p>
      <w:pPr>
        <w:spacing w:line="480" w:lineRule="atLeast"/>
        <w:ind w:firstLine="360" w:firstLineChars="150"/>
        <w:jc w:val="left"/>
        <w:rPr>
          <w:rStyle w:val="38"/>
          <w:rFonts w:hint="eastAsia" w:ascii="宋体" w:hAnsi="宋体"/>
          <w:color w:val="auto"/>
          <w:kern w:val="0"/>
          <w:sz w:val="24"/>
          <w:highlight w:val="none"/>
          <w:lang w:val="en-US"/>
        </w:rPr>
      </w:pPr>
      <w:r>
        <w:rPr>
          <w:rStyle w:val="38"/>
          <w:rFonts w:hint="eastAsia" w:ascii="宋体" w:hAnsi="宋体"/>
          <w:color w:val="auto"/>
          <w:kern w:val="0"/>
          <w:sz w:val="24"/>
          <w:highlight w:val="none"/>
          <w:lang w:val="en-US"/>
        </w:rPr>
        <w:t>12、</w:t>
      </w:r>
      <w:r>
        <w:rPr>
          <w:rStyle w:val="38"/>
          <w:rFonts w:ascii="宋体" w:hAnsi="宋体"/>
          <w:color w:val="auto"/>
          <w:kern w:val="0"/>
          <w:sz w:val="24"/>
          <w:highlight w:val="none"/>
        </w:rPr>
        <w:t>以他人的名义投标、串通投标、以行贿手段谋取中标或者以其他弄虚作假方式投标的。</w:t>
      </w:r>
    </w:p>
    <w:p>
      <w:pPr>
        <w:spacing w:line="480" w:lineRule="atLeast"/>
        <w:ind w:firstLine="482" w:firstLineChars="150"/>
        <w:jc w:val="left"/>
        <w:rPr>
          <w:rStyle w:val="38"/>
          <w:rFonts w:ascii="仿宋_GB2312" w:hAnsi="宋体" w:eastAsia="仿宋_GB2312"/>
          <w:b/>
          <w:color w:val="auto"/>
          <w:kern w:val="0"/>
          <w:sz w:val="32"/>
          <w:szCs w:val="32"/>
          <w:highlight w:val="none"/>
        </w:rPr>
      </w:pPr>
      <w:r>
        <w:rPr>
          <w:rStyle w:val="38"/>
          <w:rFonts w:ascii="仿宋_GB2312" w:hAnsi="宋体" w:eastAsia="仿宋_GB2312"/>
          <w:b/>
          <w:color w:val="auto"/>
          <w:kern w:val="0"/>
          <w:sz w:val="32"/>
          <w:szCs w:val="32"/>
          <w:highlight w:val="none"/>
        </w:rPr>
        <w:t>四、投标文件组成</w:t>
      </w:r>
    </w:p>
    <w:p>
      <w:pPr>
        <w:spacing w:line="480" w:lineRule="atLeast"/>
        <w:ind w:firstLine="360" w:firstLineChars="150"/>
        <w:jc w:val="left"/>
        <w:rPr>
          <w:rStyle w:val="38"/>
          <w:rFonts w:ascii="宋体" w:hAnsi="宋体"/>
          <w:color w:val="auto"/>
          <w:kern w:val="0"/>
          <w:sz w:val="24"/>
          <w:highlight w:val="none"/>
        </w:rPr>
      </w:pPr>
      <w:r>
        <w:rPr>
          <w:rStyle w:val="38"/>
          <w:rFonts w:ascii="宋体" w:hAnsi="宋体"/>
          <w:color w:val="auto"/>
          <w:kern w:val="0"/>
          <w:sz w:val="24"/>
          <w:highlight w:val="none"/>
        </w:rPr>
        <w:t>（一）投标文件编注</w:t>
      </w:r>
    </w:p>
    <w:p>
      <w:pPr>
        <w:spacing w:line="480" w:lineRule="atLeast"/>
        <w:ind w:firstLine="480" w:firstLineChars="200"/>
        <w:jc w:val="left"/>
        <w:rPr>
          <w:rStyle w:val="38"/>
          <w:rFonts w:ascii="宋体" w:hAnsi="宋体"/>
          <w:color w:val="auto"/>
          <w:kern w:val="0"/>
          <w:sz w:val="24"/>
          <w:highlight w:val="none"/>
        </w:rPr>
      </w:pPr>
      <w:r>
        <w:rPr>
          <w:rStyle w:val="38"/>
          <w:rFonts w:ascii="宋体" w:hAnsi="宋体"/>
          <w:color w:val="auto"/>
          <w:kern w:val="0"/>
          <w:sz w:val="24"/>
          <w:highlight w:val="none"/>
        </w:rPr>
        <w:t>1、资格审查资料文件：</w:t>
      </w:r>
    </w:p>
    <w:p>
      <w:pPr>
        <w:spacing w:line="480" w:lineRule="atLeast"/>
        <w:ind w:firstLine="480" w:firstLineChars="200"/>
        <w:jc w:val="left"/>
        <w:rPr>
          <w:rStyle w:val="38"/>
          <w:rFonts w:ascii="宋体" w:hAnsi="宋体" w:cs="宋体"/>
          <w:bCs/>
          <w:color w:val="auto"/>
          <w:kern w:val="0"/>
          <w:sz w:val="24"/>
          <w:highlight w:val="none"/>
        </w:rPr>
      </w:pPr>
      <w:r>
        <w:rPr>
          <w:rStyle w:val="38"/>
          <w:rFonts w:ascii="宋体" w:hAnsi="宋体" w:cs="宋体"/>
          <w:bCs/>
          <w:color w:val="auto"/>
          <w:kern w:val="0"/>
          <w:sz w:val="24"/>
          <w:highlight w:val="none"/>
        </w:rPr>
        <w:t>(1)企业法人营业执照(副本)；</w:t>
      </w:r>
    </w:p>
    <w:p>
      <w:pPr>
        <w:spacing w:line="480" w:lineRule="atLeast"/>
        <w:ind w:firstLine="480" w:firstLineChars="200"/>
        <w:jc w:val="left"/>
        <w:rPr>
          <w:rStyle w:val="38"/>
          <w:rFonts w:ascii="宋体" w:hAnsi="宋体" w:cs="宋体"/>
          <w:bCs/>
          <w:color w:val="auto"/>
          <w:kern w:val="0"/>
          <w:sz w:val="24"/>
          <w:highlight w:val="none"/>
        </w:rPr>
      </w:pPr>
      <w:r>
        <w:rPr>
          <w:rStyle w:val="38"/>
          <w:rFonts w:ascii="宋体" w:hAnsi="宋体" w:cs="宋体"/>
          <w:bCs/>
          <w:color w:val="auto"/>
          <w:kern w:val="0"/>
          <w:sz w:val="24"/>
          <w:highlight w:val="none"/>
        </w:rPr>
        <w:t>(2)企业资质证书（副本）；</w:t>
      </w:r>
    </w:p>
    <w:p>
      <w:pPr>
        <w:spacing w:line="480" w:lineRule="atLeast"/>
        <w:ind w:firstLine="480" w:firstLineChars="200"/>
        <w:jc w:val="left"/>
        <w:rPr>
          <w:rStyle w:val="38"/>
          <w:rFonts w:ascii="宋体" w:hAnsi="宋体" w:cs="宋体"/>
          <w:bCs/>
          <w:color w:val="auto"/>
          <w:kern w:val="0"/>
          <w:sz w:val="24"/>
          <w:highlight w:val="none"/>
        </w:rPr>
      </w:pPr>
      <w:r>
        <w:rPr>
          <w:rStyle w:val="38"/>
          <w:rFonts w:ascii="宋体" w:hAnsi="宋体" w:cs="宋体"/>
          <w:bCs/>
          <w:color w:val="auto"/>
          <w:kern w:val="0"/>
          <w:sz w:val="24"/>
          <w:highlight w:val="none"/>
        </w:rPr>
        <w:t>(3) 企业安全生产许可证证书；</w:t>
      </w:r>
    </w:p>
    <w:p>
      <w:pPr>
        <w:spacing w:line="480" w:lineRule="atLeast"/>
        <w:ind w:firstLine="480" w:firstLineChars="200"/>
        <w:jc w:val="left"/>
        <w:rPr>
          <w:rStyle w:val="38"/>
          <w:rFonts w:ascii="宋体" w:hAnsi="宋体" w:cs="宋体"/>
          <w:bCs/>
          <w:color w:val="auto"/>
          <w:kern w:val="0"/>
          <w:sz w:val="24"/>
          <w:highlight w:val="none"/>
        </w:rPr>
      </w:pPr>
      <w:r>
        <w:rPr>
          <w:rStyle w:val="38"/>
          <w:rFonts w:ascii="宋体" w:hAnsi="宋体" w:cs="宋体"/>
          <w:bCs/>
          <w:color w:val="auto"/>
          <w:kern w:val="0"/>
          <w:sz w:val="24"/>
          <w:highlight w:val="none"/>
        </w:rPr>
        <w:t>(4)项目负责人注册证书及安全考核合格证书（B证）；</w:t>
      </w:r>
    </w:p>
    <w:p>
      <w:pPr>
        <w:spacing w:line="480" w:lineRule="atLeast"/>
        <w:ind w:firstLine="480" w:firstLineChars="200"/>
        <w:jc w:val="left"/>
        <w:rPr>
          <w:rStyle w:val="38"/>
          <w:rFonts w:ascii="宋体" w:hAnsi="宋体" w:cs="宋体"/>
          <w:bCs/>
          <w:color w:val="auto"/>
          <w:kern w:val="0"/>
          <w:sz w:val="24"/>
          <w:highlight w:val="none"/>
        </w:rPr>
      </w:pPr>
      <w:r>
        <w:rPr>
          <w:rStyle w:val="38"/>
          <w:rFonts w:ascii="宋体" w:hAnsi="宋体" w:cs="宋体"/>
          <w:bCs/>
          <w:color w:val="auto"/>
          <w:kern w:val="0"/>
          <w:sz w:val="24"/>
          <w:highlight w:val="none"/>
        </w:rPr>
        <w:t>（5）</w:t>
      </w:r>
      <w:r>
        <w:rPr>
          <w:rStyle w:val="38"/>
          <w:rFonts w:hint="eastAsia" w:ascii="宋体" w:hAnsi="宋体" w:cs="宋体"/>
          <w:bCs/>
          <w:color w:val="auto"/>
          <w:kern w:val="0"/>
          <w:sz w:val="24"/>
          <w:highlight w:val="none"/>
          <w:lang w:val="en-US"/>
        </w:rPr>
        <w:t>2</w:t>
      </w:r>
      <w:r>
        <w:rPr>
          <w:rStyle w:val="38"/>
          <w:rFonts w:ascii="宋体" w:hAnsi="宋体" w:cs="宋体"/>
          <w:bCs/>
          <w:color w:val="auto"/>
          <w:kern w:val="0"/>
          <w:sz w:val="24"/>
          <w:highlight w:val="none"/>
        </w:rPr>
        <w:t>个专职安全员证书；</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高处作业的特种作业操作证</w:t>
      </w:r>
      <w:r>
        <w:rPr>
          <w:rFonts w:hint="eastAsia" w:ascii="宋体" w:hAnsi="宋体" w:cs="宋体"/>
          <w:sz w:val="24"/>
          <w:szCs w:val="24"/>
          <w:lang w:eastAsia="zh-CN"/>
        </w:rPr>
        <w:t>，</w:t>
      </w:r>
      <w:r>
        <w:rPr>
          <w:rFonts w:hint="eastAsia" w:ascii="宋体" w:hAnsi="宋体" w:eastAsia="宋体" w:cs="宋体"/>
          <w:sz w:val="24"/>
          <w:szCs w:val="24"/>
        </w:rPr>
        <w:t>人员数量至少2人</w:t>
      </w:r>
      <w:r>
        <w:rPr>
          <w:rFonts w:hint="eastAsia" w:ascii="宋体" w:hAnsi="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rPr>
      </w:pPr>
      <w:r>
        <w:rPr>
          <w:rFonts w:hint="eastAsia" w:ascii="宋体" w:hAnsi="宋体" w:cs="宋体"/>
          <w:sz w:val="24"/>
          <w:szCs w:val="24"/>
          <w:lang w:val="en-US" w:eastAsia="zh-CN"/>
        </w:rPr>
        <w:t>注：同时项目组成成员均需提供投标人为其缴纳</w:t>
      </w:r>
      <w:r>
        <w:rPr>
          <w:rFonts w:hint="eastAsia" w:ascii="宋体" w:hAnsi="宋体" w:eastAsia="宋体" w:cs="宋体"/>
          <w:sz w:val="24"/>
          <w:szCs w:val="24"/>
        </w:rPr>
        <w:t>的</w:t>
      </w:r>
      <w:r>
        <w:rPr>
          <w:rFonts w:hint="eastAsia" w:ascii="宋体" w:hAnsi="宋体" w:cs="宋体"/>
          <w:sz w:val="24"/>
          <w:szCs w:val="24"/>
          <w:lang w:eastAsia="zh-CN"/>
        </w:rPr>
        <w:t>2023年12月-至今的任意一个月的社保缴纳记录，</w:t>
      </w:r>
      <w:r>
        <w:rPr>
          <w:rFonts w:hint="eastAsia" w:ascii="宋体" w:hAnsi="宋体" w:cs="宋体"/>
          <w:sz w:val="24"/>
          <w:szCs w:val="24"/>
          <w:lang w:val="en-US" w:eastAsia="zh-CN"/>
        </w:rPr>
        <w:t>评标现场将对</w:t>
      </w:r>
      <w:r>
        <w:rPr>
          <w:rFonts w:hint="eastAsia" w:ascii="宋体" w:hAnsi="宋体" w:eastAsia="宋体" w:cs="宋体"/>
          <w:sz w:val="24"/>
          <w:szCs w:val="24"/>
        </w:rPr>
        <w:t>社保缴纳记录</w:t>
      </w:r>
      <w:r>
        <w:rPr>
          <w:rFonts w:hint="eastAsia" w:ascii="宋体" w:hAnsi="宋体" w:cs="宋体"/>
          <w:sz w:val="24"/>
          <w:szCs w:val="24"/>
          <w:lang w:val="en-US" w:eastAsia="zh-CN"/>
        </w:rPr>
        <w:t>的真实性进行核实,请各投标人确保提供的</w:t>
      </w:r>
      <w:r>
        <w:rPr>
          <w:rFonts w:hint="eastAsia" w:ascii="宋体" w:hAnsi="宋体" w:eastAsia="宋体" w:cs="宋体"/>
          <w:sz w:val="24"/>
          <w:szCs w:val="24"/>
        </w:rPr>
        <w:t>社保缴纳记录</w:t>
      </w:r>
      <w:r>
        <w:rPr>
          <w:rFonts w:hint="eastAsia" w:ascii="宋体" w:hAnsi="宋体" w:cs="宋体"/>
          <w:sz w:val="24"/>
          <w:szCs w:val="24"/>
          <w:lang w:val="en-US" w:eastAsia="zh-CN"/>
        </w:rPr>
        <w:t>真实、有效。</w:t>
      </w:r>
    </w:p>
    <w:p>
      <w:pPr>
        <w:spacing w:line="480" w:lineRule="atLeast"/>
        <w:ind w:firstLine="480" w:firstLineChars="200"/>
        <w:jc w:val="left"/>
        <w:rPr>
          <w:rStyle w:val="38"/>
          <w:rFonts w:ascii="宋体" w:hAnsi="宋体" w:cs="宋体"/>
          <w:bCs/>
          <w:color w:val="auto"/>
          <w:kern w:val="0"/>
          <w:sz w:val="24"/>
          <w:highlight w:val="none"/>
        </w:rPr>
      </w:pPr>
      <w:r>
        <w:rPr>
          <w:rStyle w:val="38"/>
          <w:rFonts w:ascii="宋体" w:hAnsi="宋体" w:cs="宋体"/>
          <w:bCs/>
          <w:color w:val="auto"/>
          <w:kern w:val="0"/>
          <w:sz w:val="24"/>
          <w:highlight w:val="none"/>
        </w:rPr>
        <w:t>（</w:t>
      </w:r>
      <w:r>
        <w:rPr>
          <w:rStyle w:val="38"/>
          <w:rFonts w:hint="eastAsia" w:ascii="宋体" w:hAnsi="宋体" w:cs="宋体"/>
          <w:bCs/>
          <w:color w:val="auto"/>
          <w:kern w:val="0"/>
          <w:sz w:val="24"/>
          <w:highlight w:val="none"/>
          <w:lang w:val="en-US"/>
        </w:rPr>
        <w:t>7</w:t>
      </w:r>
      <w:r>
        <w:rPr>
          <w:rStyle w:val="38"/>
          <w:rFonts w:ascii="宋体" w:hAnsi="宋体" w:cs="宋体"/>
          <w:bCs/>
          <w:color w:val="auto"/>
          <w:kern w:val="0"/>
          <w:sz w:val="24"/>
          <w:highlight w:val="none"/>
        </w:rPr>
        <w:t>）</w:t>
      </w:r>
      <w:r>
        <w:rPr>
          <w:rStyle w:val="38"/>
          <w:rFonts w:hint="eastAsia" w:ascii="宋体" w:hAnsi="宋体" w:cs="宋体"/>
          <w:bCs/>
          <w:color w:val="auto"/>
          <w:kern w:val="0"/>
          <w:sz w:val="24"/>
          <w:highlight w:val="none"/>
          <w:lang w:val="en-US"/>
        </w:rPr>
        <w:t>类似</w:t>
      </w:r>
      <w:r>
        <w:rPr>
          <w:rStyle w:val="38"/>
          <w:rFonts w:ascii="宋体" w:hAnsi="宋体" w:cs="宋体"/>
          <w:b w:val="0"/>
          <w:bCs/>
          <w:i w:val="0"/>
          <w:caps w:val="0"/>
          <w:color w:val="000000"/>
          <w:spacing w:val="0"/>
          <w:w w:val="100"/>
          <w:kern w:val="0"/>
          <w:sz w:val="24"/>
          <w:szCs w:val="24"/>
          <w:lang w:val="en-US" w:eastAsia="zh-CN" w:bidi="ar-SA"/>
        </w:rPr>
        <w:t>拆除工程业绩（提供拆除施工合同）；</w:t>
      </w:r>
    </w:p>
    <w:p>
      <w:pPr>
        <w:spacing w:line="480" w:lineRule="atLeast"/>
        <w:ind w:firstLine="480" w:firstLineChars="200"/>
        <w:jc w:val="left"/>
        <w:rPr>
          <w:rStyle w:val="38"/>
          <w:rFonts w:ascii="宋体" w:hAnsi="宋体" w:cs="宋体"/>
          <w:bCs/>
          <w:color w:val="auto"/>
          <w:kern w:val="0"/>
          <w:sz w:val="24"/>
          <w:highlight w:val="none"/>
        </w:rPr>
      </w:pPr>
      <w:r>
        <w:rPr>
          <w:rStyle w:val="38"/>
          <w:rFonts w:hint="eastAsia" w:ascii="宋体" w:hAnsi="宋体" w:cs="宋体"/>
          <w:bCs/>
          <w:color w:val="auto"/>
          <w:kern w:val="0"/>
          <w:sz w:val="24"/>
          <w:highlight w:val="none"/>
        </w:rPr>
        <w:t>（</w:t>
      </w:r>
      <w:r>
        <w:rPr>
          <w:rStyle w:val="38"/>
          <w:rFonts w:hint="eastAsia" w:ascii="宋体" w:hAnsi="宋体" w:cs="宋体"/>
          <w:bCs/>
          <w:color w:val="auto"/>
          <w:kern w:val="0"/>
          <w:sz w:val="24"/>
          <w:highlight w:val="none"/>
          <w:lang w:val="en-US"/>
        </w:rPr>
        <w:t>8</w:t>
      </w:r>
      <w:r>
        <w:rPr>
          <w:rStyle w:val="38"/>
          <w:rFonts w:hint="eastAsia" w:ascii="宋体" w:hAnsi="宋体" w:cs="宋体"/>
          <w:bCs/>
          <w:color w:val="auto"/>
          <w:kern w:val="0"/>
          <w:sz w:val="24"/>
          <w:highlight w:val="none"/>
        </w:rPr>
        <w:t>）</w:t>
      </w:r>
      <w:r>
        <w:rPr>
          <w:rStyle w:val="38"/>
          <w:rFonts w:ascii="宋体" w:hAnsi="宋体" w:cs="宋体"/>
          <w:bCs/>
          <w:color w:val="auto"/>
          <w:kern w:val="0"/>
          <w:sz w:val="24"/>
          <w:highlight w:val="none"/>
        </w:rPr>
        <w:t>投标企业与拟派项目负责人双方签订的有效劳动合同书；</w:t>
      </w:r>
    </w:p>
    <w:p>
      <w:pPr>
        <w:spacing w:line="480" w:lineRule="atLeast"/>
        <w:ind w:firstLine="480" w:firstLineChars="200"/>
        <w:jc w:val="left"/>
        <w:rPr>
          <w:rStyle w:val="38"/>
          <w:rFonts w:ascii="宋体" w:hAnsi="宋体" w:cs="宋体"/>
          <w:bCs/>
          <w:color w:val="auto"/>
          <w:kern w:val="0"/>
          <w:sz w:val="24"/>
          <w:highlight w:val="none"/>
        </w:rPr>
      </w:pPr>
      <w:r>
        <w:rPr>
          <w:rStyle w:val="38"/>
          <w:rFonts w:ascii="宋体" w:hAnsi="宋体" w:cs="宋体"/>
          <w:bCs/>
          <w:color w:val="auto"/>
          <w:kern w:val="0"/>
          <w:sz w:val="24"/>
          <w:highlight w:val="none"/>
        </w:rPr>
        <w:t>（</w:t>
      </w:r>
      <w:r>
        <w:rPr>
          <w:rStyle w:val="38"/>
          <w:rFonts w:hint="eastAsia" w:ascii="宋体" w:hAnsi="宋体" w:cs="宋体"/>
          <w:bCs/>
          <w:color w:val="auto"/>
          <w:kern w:val="0"/>
          <w:sz w:val="24"/>
          <w:highlight w:val="none"/>
          <w:lang w:val="en-US"/>
        </w:rPr>
        <w:t>9</w:t>
      </w:r>
      <w:r>
        <w:rPr>
          <w:rStyle w:val="38"/>
          <w:rFonts w:ascii="宋体" w:hAnsi="宋体" w:cs="宋体"/>
          <w:bCs/>
          <w:color w:val="auto"/>
          <w:kern w:val="0"/>
          <w:sz w:val="24"/>
          <w:highlight w:val="none"/>
        </w:rPr>
        <w:t>）承诺书；</w:t>
      </w:r>
    </w:p>
    <w:p>
      <w:pPr>
        <w:spacing w:line="480" w:lineRule="atLeast"/>
        <w:ind w:firstLine="480" w:firstLineChars="200"/>
        <w:jc w:val="left"/>
        <w:rPr>
          <w:rStyle w:val="38"/>
          <w:rFonts w:ascii="宋体" w:hAnsi="宋体" w:cs="宋体"/>
          <w:bCs/>
          <w:color w:val="auto"/>
          <w:kern w:val="0"/>
          <w:sz w:val="24"/>
          <w:highlight w:val="none"/>
        </w:rPr>
      </w:pPr>
      <w:r>
        <w:rPr>
          <w:rStyle w:val="38"/>
          <w:rFonts w:ascii="宋体" w:hAnsi="宋体" w:cs="宋体"/>
          <w:bCs/>
          <w:color w:val="auto"/>
          <w:kern w:val="0"/>
          <w:sz w:val="24"/>
          <w:highlight w:val="none"/>
        </w:rPr>
        <w:t>（</w:t>
      </w:r>
      <w:r>
        <w:rPr>
          <w:rStyle w:val="38"/>
          <w:rFonts w:hint="eastAsia" w:ascii="宋体" w:hAnsi="宋体" w:cs="宋体"/>
          <w:bCs/>
          <w:color w:val="auto"/>
          <w:kern w:val="0"/>
          <w:sz w:val="24"/>
          <w:highlight w:val="none"/>
          <w:lang w:val="en-US"/>
        </w:rPr>
        <w:t>10</w:t>
      </w:r>
      <w:r>
        <w:rPr>
          <w:rStyle w:val="38"/>
          <w:rFonts w:ascii="宋体" w:hAnsi="宋体" w:cs="宋体"/>
          <w:bCs/>
          <w:color w:val="auto"/>
          <w:kern w:val="0"/>
          <w:sz w:val="24"/>
          <w:highlight w:val="none"/>
        </w:rPr>
        <w:t>）安全责任承诺书。</w:t>
      </w:r>
    </w:p>
    <w:p>
      <w:pPr>
        <w:spacing w:line="480" w:lineRule="atLeast"/>
        <w:ind w:firstLine="480" w:firstLineChars="200"/>
        <w:jc w:val="left"/>
        <w:rPr>
          <w:rStyle w:val="38"/>
          <w:rFonts w:ascii="宋体" w:hAnsi="宋体" w:cs="宋体"/>
          <w:bCs/>
          <w:color w:val="auto"/>
          <w:kern w:val="0"/>
          <w:sz w:val="24"/>
          <w:highlight w:val="none"/>
        </w:rPr>
      </w:pPr>
      <w:r>
        <w:rPr>
          <w:rStyle w:val="38"/>
          <w:rFonts w:ascii="宋体" w:hAnsi="宋体" w:cs="宋体"/>
          <w:bCs/>
          <w:color w:val="auto"/>
          <w:kern w:val="0"/>
          <w:sz w:val="24"/>
          <w:highlight w:val="none"/>
        </w:rPr>
        <w:t xml:space="preserve"> [上述（1）-（</w:t>
      </w:r>
      <w:r>
        <w:rPr>
          <w:rStyle w:val="38"/>
          <w:rFonts w:hint="eastAsia" w:ascii="宋体" w:hAnsi="宋体" w:cs="宋体"/>
          <w:bCs/>
          <w:color w:val="auto"/>
          <w:kern w:val="0"/>
          <w:sz w:val="24"/>
          <w:highlight w:val="none"/>
          <w:lang w:val="en-US"/>
        </w:rPr>
        <w:t>7</w:t>
      </w:r>
      <w:r>
        <w:rPr>
          <w:rStyle w:val="38"/>
          <w:rFonts w:ascii="宋体" w:hAnsi="宋体" w:cs="宋体"/>
          <w:bCs/>
          <w:color w:val="auto"/>
          <w:kern w:val="0"/>
          <w:sz w:val="24"/>
          <w:highlight w:val="none"/>
        </w:rPr>
        <w:t>）项材料需提交复印件，并加盖单位公章]。</w:t>
      </w:r>
    </w:p>
    <w:p>
      <w:pPr>
        <w:spacing w:after="0" w:line="480" w:lineRule="atLeast"/>
        <w:ind w:firstLine="482" w:firstLineChars="200"/>
        <w:jc w:val="left"/>
        <w:rPr>
          <w:rStyle w:val="38"/>
          <w:rFonts w:ascii="宋体" w:hAnsi="宋体" w:eastAsia="宋体" w:cs="宋体"/>
          <w:b/>
          <w:bCs w:val="0"/>
          <w:color w:val="auto"/>
          <w:kern w:val="0"/>
          <w:sz w:val="24"/>
          <w:highlight w:val="none"/>
          <w:u w:val="double"/>
        </w:rPr>
      </w:pPr>
      <w:r>
        <w:rPr>
          <w:rStyle w:val="38"/>
          <w:rFonts w:ascii="宋体" w:hAnsi="宋体" w:eastAsia="宋体" w:cs="宋体"/>
          <w:b/>
          <w:bCs w:val="0"/>
          <w:color w:val="auto"/>
          <w:kern w:val="0"/>
          <w:sz w:val="24"/>
          <w:highlight w:val="none"/>
          <w:u w:val="double"/>
        </w:rPr>
        <w:t>注：中标后，招标人将对中标人以上证明材料的原件进行核查。如中标人不提供或发现其有虚假应标行为的，招标人有权取消其中标资格，所有损失由中标人自行承担，同时招标人将上报至监管部门，将其列入招标人的招标黑名单中，3年内不得参与招标人所有项目的</w:t>
      </w:r>
      <w:r>
        <w:rPr>
          <w:rStyle w:val="38"/>
          <w:rFonts w:hint="eastAsia" w:ascii="宋体" w:hAnsi="宋体" w:eastAsia="宋体" w:cs="宋体"/>
          <w:b/>
          <w:bCs w:val="0"/>
          <w:color w:val="auto"/>
          <w:kern w:val="0"/>
          <w:sz w:val="24"/>
          <w:highlight w:val="none"/>
          <w:u w:val="double"/>
          <w:lang w:val="en-US"/>
        </w:rPr>
        <w:t>招</w:t>
      </w:r>
      <w:r>
        <w:rPr>
          <w:rStyle w:val="38"/>
          <w:rFonts w:ascii="宋体" w:hAnsi="宋体" w:eastAsia="宋体" w:cs="宋体"/>
          <w:b/>
          <w:bCs w:val="0"/>
          <w:color w:val="auto"/>
          <w:kern w:val="0"/>
          <w:sz w:val="24"/>
          <w:highlight w:val="none"/>
          <w:u w:val="double"/>
        </w:rPr>
        <w:t>投标活动。</w:t>
      </w:r>
    </w:p>
    <w:p>
      <w:pPr>
        <w:spacing w:line="480" w:lineRule="atLeast"/>
        <w:ind w:firstLine="480" w:firstLineChars="200"/>
        <w:jc w:val="left"/>
        <w:rPr>
          <w:rStyle w:val="38"/>
          <w:rFonts w:ascii="宋体" w:hAnsi="宋体"/>
          <w:color w:val="auto"/>
          <w:kern w:val="0"/>
          <w:sz w:val="24"/>
          <w:highlight w:val="none"/>
        </w:rPr>
      </w:pPr>
      <w:r>
        <w:rPr>
          <w:rStyle w:val="38"/>
          <w:rFonts w:ascii="宋体" w:hAnsi="宋体"/>
          <w:color w:val="auto"/>
          <w:kern w:val="0"/>
          <w:sz w:val="24"/>
          <w:highlight w:val="none"/>
        </w:rPr>
        <w:t>2、商务标文件：</w:t>
      </w:r>
    </w:p>
    <w:p>
      <w:pPr>
        <w:spacing w:line="480" w:lineRule="atLeast"/>
        <w:ind w:firstLine="480" w:firstLineChars="200"/>
        <w:jc w:val="left"/>
        <w:rPr>
          <w:rStyle w:val="38"/>
          <w:rFonts w:ascii="宋体" w:hAnsi="宋体" w:cs="宋体"/>
          <w:bCs/>
          <w:color w:val="auto"/>
          <w:kern w:val="0"/>
          <w:sz w:val="24"/>
          <w:highlight w:val="none"/>
        </w:rPr>
      </w:pPr>
      <w:r>
        <w:rPr>
          <w:rStyle w:val="38"/>
          <w:rFonts w:ascii="宋体" w:hAnsi="宋体" w:cs="宋体"/>
          <w:bCs/>
          <w:color w:val="auto"/>
          <w:kern w:val="0"/>
          <w:sz w:val="24"/>
          <w:highlight w:val="none"/>
        </w:rPr>
        <w:t>(1)法定代表人身份证明书；</w:t>
      </w:r>
    </w:p>
    <w:p>
      <w:pPr>
        <w:spacing w:line="480" w:lineRule="atLeast"/>
        <w:ind w:firstLine="480" w:firstLineChars="200"/>
        <w:jc w:val="left"/>
        <w:rPr>
          <w:rStyle w:val="38"/>
          <w:rFonts w:ascii="宋体" w:hAnsi="宋体" w:cs="宋体"/>
          <w:bCs/>
          <w:color w:val="auto"/>
          <w:kern w:val="0"/>
          <w:sz w:val="24"/>
          <w:highlight w:val="none"/>
        </w:rPr>
      </w:pPr>
      <w:r>
        <w:rPr>
          <w:rStyle w:val="38"/>
          <w:rFonts w:ascii="宋体" w:hAnsi="宋体" w:cs="宋体"/>
          <w:bCs/>
          <w:color w:val="auto"/>
          <w:kern w:val="0"/>
          <w:sz w:val="24"/>
          <w:highlight w:val="none"/>
        </w:rPr>
        <w:t>(2)授权委托书(如有授权)；</w:t>
      </w:r>
    </w:p>
    <w:p>
      <w:pPr>
        <w:spacing w:line="480" w:lineRule="atLeast"/>
        <w:ind w:firstLine="480" w:firstLineChars="200"/>
        <w:jc w:val="left"/>
        <w:rPr>
          <w:rStyle w:val="38"/>
          <w:rFonts w:ascii="宋体" w:hAnsi="宋体" w:cs="宋体"/>
          <w:bCs/>
          <w:color w:val="auto"/>
          <w:kern w:val="0"/>
          <w:sz w:val="24"/>
          <w:highlight w:val="none"/>
        </w:rPr>
      </w:pPr>
      <w:r>
        <w:rPr>
          <w:rStyle w:val="38"/>
          <w:rFonts w:ascii="宋体" w:hAnsi="宋体" w:cs="宋体"/>
          <w:bCs/>
          <w:color w:val="auto"/>
          <w:kern w:val="0"/>
          <w:sz w:val="24"/>
          <w:highlight w:val="none"/>
        </w:rPr>
        <w:t>(3)投标函；</w:t>
      </w:r>
    </w:p>
    <w:p>
      <w:pPr>
        <w:spacing w:line="480" w:lineRule="atLeast"/>
        <w:ind w:firstLine="480" w:firstLineChars="200"/>
        <w:jc w:val="left"/>
        <w:rPr>
          <w:rStyle w:val="38"/>
          <w:rFonts w:ascii="宋体" w:hAnsi="宋体" w:cs="宋体"/>
          <w:bCs/>
          <w:color w:val="auto"/>
          <w:kern w:val="0"/>
          <w:sz w:val="24"/>
          <w:highlight w:val="none"/>
        </w:rPr>
      </w:pPr>
      <w:r>
        <w:rPr>
          <w:rStyle w:val="38"/>
          <w:rFonts w:ascii="宋体" w:hAnsi="宋体" w:cs="宋体"/>
          <w:bCs/>
          <w:color w:val="auto"/>
          <w:kern w:val="0"/>
          <w:sz w:val="24"/>
          <w:highlight w:val="none"/>
        </w:rPr>
        <w:t>(4)报价明细表；</w:t>
      </w:r>
    </w:p>
    <w:p>
      <w:pPr>
        <w:spacing w:line="480" w:lineRule="atLeast"/>
        <w:ind w:firstLine="480" w:firstLineChars="200"/>
        <w:jc w:val="left"/>
        <w:rPr>
          <w:rStyle w:val="38"/>
          <w:rFonts w:ascii="宋体" w:hAnsi="宋体"/>
          <w:color w:val="auto"/>
          <w:kern w:val="0"/>
          <w:sz w:val="24"/>
          <w:highlight w:val="none"/>
        </w:rPr>
      </w:pPr>
      <w:r>
        <w:rPr>
          <w:rStyle w:val="38"/>
          <w:rFonts w:ascii="宋体" w:hAnsi="宋体" w:cs="宋体"/>
          <w:bCs/>
          <w:color w:val="auto"/>
          <w:kern w:val="0"/>
          <w:sz w:val="24"/>
          <w:highlight w:val="none"/>
        </w:rPr>
        <w:t>(5)计划投入的主要施工机械设备表、主要施工人员表。</w:t>
      </w:r>
    </w:p>
    <w:p>
      <w:pPr>
        <w:spacing w:line="480" w:lineRule="atLeast"/>
        <w:ind w:firstLine="482" w:firstLineChars="200"/>
        <w:jc w:val="left"/>
        <w:rPr>
          <w:rStyle w:val="38"/>
          <w:rFonts w:ascii="宋体" w:hAnsi="宋体" w:eastAsia="宋体"/>
          <w:b w:val="0"/>
          <w:bCs/>
          <w:color w:val="auto"/>
          <w:kern w:val="0"/>
          <w:sz w:val="24"/>
          <w:highlight w:val="none"/>
        </w:rPr>
      </w:pPr>
      <w:r>
        <w:rPr>
          <w:rStyle w:val="38"/>
          <w:rFonts w:ascii="宋体" w:hAnsi="宋体"/>
          <w:b/>
          <w:color w:val="auto"/>
          <w:kern w:val="0"/>
          <w:sz w:val="24"/>
          <w:highlight w:val="none"/>
        </w:rPr>
        <w:t>特别注意：</w:t>
      </w:r>
      <w:r>
        <w:rPr>
          <w:rStyle w:val="38"/>
          <w:rFonts w:ascii="宋体" w:hAnsi="宋体"/>
          <w:b w:val="0"/>
          <w:bCs/>
          <w:color w:val="auto"/>
          <w:kern w:val="0"/>
          <w:sz w:val="24"/>
          <w:highlight w:val="none"/>
        </w:rPr>
        <w:t>投标文件应按招标文件要求的内容编制，投标文件一式四份，“正本”一份，“副本三份”，正本与</w:t>
      </w:r>
      <w:r>
        <w:rPr>
          <w:rStyle w:val="38"/>
          <w:rFonts w:ascii="宋体" w:hAnsi="宋体" w:eastAsia="宋体"/>
          <w:b w:val="0"/>
          <w:bCs/>
          <w:color w:val="auto"/>
          <w:kern w:val="0"/>
          <w:sz w:val="24"/>
          <w:highlight w:val="none"/>
        </w:rPr>
        <w:t>副本不一致时以正本为正。</w:t>
      </w:r>
    </w:p>
    <w:p>
      <w:pPr>
        <w:spacing w:line="480" w:lineRule="atLeast"/>
        <w:ind w:firstLine="482" w:firstLineChars="200"/>
        <w:jc w:val="left"/>
        <w:rPr>
          <w:rStyle w:val="38"/>
          <w:rFonts w:ascii="宋体" w:hAnsi="宋体"/>
          <w:b/>
          <w:color w:val="auto"/>
          <w:kern w:val="0"/>
          <w:sz w:val="24"/>
          <w:highlight w:val="none"/>
        </w:rPr>
      </w:pPr>
      <w:r>
        <w:rPr>
          <w:rStyle w:val="38"/>
          <w:rFonts w:ascii="宋体" w:hAnsi="宋体"/>
          <w:b/>
          <w:color w:val="auto"/>
          <w:kern w:val="0"/>
          <w:sz w:val="24"/>
          <w:highlight w:val="none"/>
        </w:rPr>
        <w:t>中标后，上述资料需提供一套扫描件，刻录成光盘或U盘递交业主。</w:t>
      </w:r>
    </w:p>
    <w:p>
      <w:pPr>
        <w:spacing w:line="480" w:lineRule="atLeast"/>
        <w:ind w:firstLine="480" w:firstLineChars="200"/>
        <w:jc w:val="left"/>
        <w:rPr>
          <w:rStyle w:val="38"/>
          <w:rFonts w:ascii="宋体" w:hAnsi="宋体"/>
          <w:color w:val="auto"/>
          <w:kern w:val="0"/>
          <w:sz w:val="24"/>
          <w:highlight w:val="none"/>
        </w:rPr>
      </w:pPr>
      <w:r>
        <w:rPr>
          <w:rStyle w:val="38"/>
          <w:rFonts w:ascii="宋体" w:hAnsi="宋体"/>
          <w:color w:val="auto"/>
          <w:kern w:val="0"/>
          <w:sz w:val="24"/>
          <w:highlight w:val="none"/>
        </w:rPr>
        <w:t>投标文件应当字迹清楚、内容齐全、表达真实准确，并应当加盖单位公章和法定代表人印章。</w:t>
      </w:r>
    </w:p>
    <w:p>
      <w:pPr>
        <w:spacing w:line="480" w:lineRule="atLeast"/>
        <w:ind w:firstLine="480" w:firstLineChars="200"/>
        <w:jc w:val="left"/>
        <w:rPr>
          <w:rStyle w:val="38"/>
          <w:rFonts w:ascii="宋体" w:hAnsi="宋体"/>
          <w:color w:val="auto"/>
          <w:kern w:val="0"/>
          <w:sz w:val="24"/>
          <w:highlight w:val="none"/>
        </w:rPr>
      </w:pPr>
      <w:r>
        <w:rPr>
          <w:rStyle w:val="38"/>
          <w:rFonts w:ascii="宋体" w:hAnsi="宋体"/>
          <w:color w:val="auto"/>
          <w:kern w:val="0"/>
          <w:sz w:val="24"/>
          <w:highlight w:val="none"/>
        </w:rPr>
        <w:t>投标文件中的资格审查文件、商务标应各自分开封装。所有封袋上（最外面）都应写明工程名称、资格审查文件或商务标及投标人名称，</w:t>
      </w:r>
      <w:bookmarkStart w:id="1" w:name="_GoBack"/>
      <w:bookmarkEnd w:id="1"/>
      <w:r>
        <w:rPr>
          <w:rStyle w:val="38"/>
          <w:rFonts w:ascii="宋体" w:hAnsi="宋体"/>
          <w:color w:val="auto"/>
          <w:kern w:val="0"/>
          <w:sz w:val="24"/>
          <w:highlight w:val="none"/>
        </w:rPr>
        <w:t>并在封袋处加盖投标人公章。</w:t>
      </w:r>
    </w:p>
    <w:p>
      <w:pPr>
        <w:spacing w:line="480" w:lineRule="atLeast"/>
        <w:jc w:val="left"/>
        <w:rPr>
          <w:rStyle w:val="38"/>
          <w:rFonts w:ascii="宋体" w:hAnsi="宋体"/>
          <w:color w:val="auto"/>
          <w:kern w:val="0"/>
          <w:sz w:val="24"/>
          <w:highlight w:val="none"/>
        </w:rPr>
      </w:pPr>
    </w:p>
    <w:p>
      <w:pPr>
        <w:tabs>
          <w:tab w:val="left" w:pos="4140"/>
        </w:tabs>
        <w:spacing w:line="450" w:lineRule="atLeast"/>
        <w:ind w:firstLine="480"/>
        <w:rPr>
          <w:rStyle w:val="38"/>
          <w:rFonts w:ascii="彩虹小标宋" w:eastAsia="彩虹小标宋"/>
          <w:b/>
          <w:color w:val="auto"/>
          <w:sz w:val="30"/>
          <w:szCs w:val="30"/>
          <w:highlight w:val="none"/>
        </w:rPr>
      </w:pPr>
      <w:r>
        <w:rPr>
          <w:color w:val="auto"/>
          <w:sz w:val="20"/>
          <w:highlight w:val="none"/>
        </w:rPr>
        <w:br w:type="page"/>
      </w:r>
    </w:p>
    <w:p>
      <w:pPr>
        <w:tabs>
          <w:tab w:val="left" w:pos="4140"/>
        </w:tabs>
        <w:spacing w:line="450" w:lineRule="atLeast"/>
        <w:ind w:firstLine="480"/>
        <w:jc w:val="center"/>
        <w:rPr>
          <w:rStyle w:val="38"/>
          <w:rFonts w:ascii="彩虹小标宋" w:eastAsia="彩虹小标宋"/>
          <w:b/>
          <w:color w:val="auto"/>
          <w:sz w:val="30"/>
          <w:szCs w:val="30"/>
          <w:highlight w:val="none"/>
        </w:rPr>
      </w:pPr>
    </w:p>
    <w:p>
      <w:pPr>
        <w:tabs>
          <w:tab w:val="left" w:pos="4140"/>
        </w:tabs>
        <w:spacing w:line="450" w:lineRule="atLeast"/>
        <w:ind w:firstLine="480"/>
        <w:jc w:val="center"/>
        <w:rPr>
          <w:rStyle w:val="38"/>
          <w:rFonts w:ascii="彩虹小标宋" w:eastAsia="彩虹小标宋"/>
          <w:b/>
          <w:color w:val="auto"/>
          <w:sz w:val="30"/>
          <w:szCs w:val="30"/>
          <w:highlight w:val="none"/>
        </w:rPr>
      </w:pPr>
      <w:r>
        <w:rPr>
          <w:rStyle w:val="38"/>
          <w:rFonts w:ascii="彩虹小标宋" w:eastAsia="彩虹小标宋"/>
          <w:b/>
          <w:color w:val="auto"/>
          <w:sz w:val="30"/>
          <w:szCs w:val="30"/>
          <w:highlight w:val="none"/>
        </w:rPr>
        <w:t>第</w:t>
      </w:r>
      <w:r>
        <w:rPr>
          <w:rStyle w:val="38"/>
          <w:rFonts w:hint="eastAsia" w:ascii="彩虹小标宋" w:eastAsia="彩虹小标宋"/>
          <w:b/>
          <w:color w:val="auto"/>
          <w:sz w:val="30"/>
          <w:szCs w:val="30"/>
          <w:highlight w:val="none"/>
        </w:rPr>
        <w:t>三</w:t>
      </w:r>
      <w:r>
        <w:rPr>
          <w:rStyle w:val="38"/>
          <w:rFonts w:ascii="彩虹小标宋" w:eastAsia="彩虹小标宋"/>
          <w:b/>
          <w:color w:val="auto"/>
          <w:sz w:val="30"/>
          <w:szCs w:val="30"/>
          <w:highlight w:val="none"/>
        </w:rPr>
        <w:t>章  评标办法</w:t>
      </w:r>
    </w:p>
    <w:p>
      <w:pPr>
        <w:spacing w:line="420" w:lineRule="exact"/>
        <w:ind w:firstLine="361" w:firstLineChars="150"/>
        <w:rPr>
          <w:rStyle w:val="38"/>
          <w:rFonts w:ascii="宋体" w:hAnsi="宋体"/>
          <w:b/>
          <w:color w:val="auto"/>
          <w:sz w:val="24"/>
          <w:highlight w:val="none"/>
        </w:rPr>
      </w:pPr>
      <w:r>
        <w:rPr>
          <w:rStyle w:val="38"/>
          <w:rFonts w:ascii="宋体" w:hAnsi="宋体"/>
          <w:b/>
          <w:color w:val="auto"/>
          <w:sz w:val="24"/>
          <w:highlight w:val="none"/>
        </w:rPr>
        <w:t>一、评标程序</w:t>
      </w:r>
    </w:p>
    <w:p>
      <w:pPr>
        <w:tabs>
          <w:tab w:val="left" w:pos="4140"/>
        </w:tabs>
        <w:spacing w:line="450" w:lineRule="atLeast"/>
        <w:ind w:firstLine="480"/>
        <w:jc w:val="left"/>
        <w:rPr>
          <w:rStyle w:val="38"/>
          <w:rFonts w:ascii="宋体" w:hAnsi="宋体"/>
          <w:b/>
          <w:color w:val="auto"/>
          <w:kern w:val="0"/>
          <w:sz w:val="32"/>
          <w:szCs w:val="32"/>
          <w:highlight w:val="none"/>
        </w:rPr>
      </w:pPr>
      <w:r>
        <w:rPr>
          <w:rStyle w:val="38"/>
          <w:rFonts w:ascii="宋体" w:hAnsi="宋体"/>
          <w:color w:val="auto"/>
          <w:sz w:val="24"/>
          <w:highlight w:val="none"/>
        </w:rPr>
        <w:t>资格审查—商务标评标—确定中标人。</w:t>
      </w:r>
    </w:p>
    <w:p>
      <w:pPr>
        <w:spacing w:line="420" w:lineRule="exact"/>
        <w:ind w:left="482"/>
        <w:rPr>
          <w:rStyle w:val="38"/>
          <w:rFonts w:cs="Times New Roman"/>
          <w:b/>
          <w:bCs/>
          <w:color w:val="auto"/>
          <w:szCs w:val="21"/>
          <w:highlight w:val="none"/>
        </w:rPr>
      </w:pPr>
      <w:r>
        <w:rPr>
          <w:rStyle w:val="38"/>
          <w:rFonts w:ascii="宋体" w:hAnsi="宋体" w:cs="宋体"/>
          <w:bCs/>
          <w:color w:val="auto"/>
          <w:sz w:val="22"/>
          <w:szCs w:val="21"/>
          <w:highlight w:val="none"/>
        </w:rPr>
        <w:t>（一）</w:t>
      </w:r>
      <w:r>
        <w:rPr>
          <w:rStyle w:val="38"/>
          <w:rFonts w:ascii="宋体" w:hAnsi="宋体"/>
          <w:b/>
          <w:color w:val="auto"/>
          <w:sz w:val="24"/>
          <w:highlight w:val="none"/>
        </w:rPr>
        <w:t>资格审查</w:t>
      </w:r>
    </w:p>
    <w:p>
      <w:pPr>
        <w:tabs>
          <w:tab w:val="left" w:pos="-216"/>
          <w:tab w:val="left" w:pos="432"/>
        </w:tabs>
        <w:spacing w:line="420" w:lineRule="exact"/>
        <w:ind w:firstLine="480" w:firstLineChars="200"/>
        <w:jc w:val="left"/>
        <w:rPr>
          <w:rStyle w:val="38"/>
          <w:rFonts w:ascii="宋体" w:hAnsi="宋体"/>
          <w:color w:val="auto"/>
          <w:sz w:val="24"/>
          <w:highlight w:val="none"/>
        </w:rPr>
      </w:pPr>
      <w:r>
        <w:rPr>
          <w:rStyle w:val="38"/>
          <w:rFonts w:ascii="宋体" w:hAnsi="宋体"/>
          <w:color w:val="auto"/>
          <w:sz w:val="24"/>
          <w:highlight w:val="none"/>
        </w:rPr>
        <w:t>只有资格审查通过的投标人才能参加商务标评标。</w:t>
      </w:r>
    </w:p>
    <w:p>
      <w:pPr>
        <w:tabs>
          <w:tab w:val="left" w:pos="-216"/>
          <w:tab w:val="left" w:pos="432"/>
        </w:tabs>
        <w:spacing w:line="420" w:lineRule="exact"/>
        <w:ind w:firstLine="482" w:firstLineChars="200"/>
        <w:jc w:val="center"/>
        <w:rPr>
          <w:rStyle w:val="38"/>
          <w:rFonts w:ascii="宋体" w:hAnsi="宋体"/>
          <w:color w:val="auto"/>
          <w:szCs w:val="21"/>
          <w:highlight w:val="none"/>
        </w:rPr>
      </w:pPr>
      <w:r>
        <w:rPr>
          <w:rStyle w:val="38"/>
          <w:rFonts w:ascii="宋体" w:hAnsi="宋体" w:cs="Times New Roman"/>
          <w:b/>
          <w:bCs/>
          <w:color w:val="auto"/>
          <w:sz w:val="24"/>
          <w:highlight w:val="none"/>
        </w:rPr>
        <w:t>资格审查必要合格条件标准</w:t>
      </w:r>
    </w:p>
    <w:tbl>
      <w:tblPr>
        <w:tblStyle w:val="21"/>
        <w:tblW w:w="10534" w:type="dxa"/>
        <w:tblInd w:w="-6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1965"/>
        <w:gridCol w:w="4232"/>
        <w:gridCol w:w="3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Style w:val="38"/>
                <w:rFonts w:ascii="宋体" w:hAnsi="宋体"/>
                <w:b/>
                <w:color w:val="auto"/>
                <w:sz w:val="24"/>
                <w:highlight w:val="none"/>
              </w:rPr>
            </w:pPr>
            <w:r>
              <w:rPr>
                <w:rStyle w:val="38"/>
                <w:rFonts w:ascii="宋体" w:hAnsi="宋体"/>
                <w:b/>
                <w:color w:val="auto"/>
                <w:sz w:val="24"/>
                <w:highlight w:val="none"/>
              </w:rPr>
              <w:t>序号</w:t>
            </w:r>
          </w:p>
        </w:tc>
        <w:tc>
          <w:tcPr>
            <w:tcW w:w="196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Style w:val="38"/>
                <w:rFonts w:ascii="宋体" w:hAnsi="宋体"/>
                <w:b/>
                <w:color w:val="auto"/>
                <w:sz w:val="24"/>
                <w:highlight w:val="none"/>
              </w:rPr>
            </w:pPr>
            <w:r>
              <w:rPr>
                <w:rStyle w:val="38"/>
                <w:rFonts w:ascii="宋体" w:hAnsi="宋体"/>
                <w:b/>
                <w:color w:val="auto"/>
                <w:sz w:val="24"/>
                <w:highlight w:val="none"/>
              </w:rPr>
              <w:t>项目内容</w:t>
            </w:r>
          </w:p>
        </w:tc>
        <w:tc>
          <w:tcPr>
            <w:tcW w:w="423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Style w:val="38"/>
                <w:rFonts w:ascii="宋体" w:hAnsi="宋体"/>
                <w:b/>
                <w:color w:val="auto"/>
                <w:sz w:val="24"/>
                <w:highlight w:val="none"/>
              </w:rPr>
            </w:pPr>
            <w:r>
              <w:rPr>
                <w:rStyle w:val="38"/>
                <w:rFonts w:ascii="宋体" w:hAnsi="宋体"/>
                <w:b/>
                <w:color w:val="auto"/>
                <w:sz w:val="24"/>
                <w:highlight w:val="none"/>
              </w:rPr>
              <w:t>合格条件</w:t>
            </w:r>
          </w:p>
        </w:tc>
        <w:tc>
          <w:tcPr>
            <w:tcW w:w="3497"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Style w:val="38"/>
                <w:rFonts w:ascii="宋体" w:hAnsi="宋体"/>
                <w:b/>
                <w:color w:val="auto"/>
                <w:sz w:val="24"/>
                <w:highlight w:val="none"/>
              </w:rPr>
            </w:pPr>
            <w:r>
              <w:rPr>
                <w:rStyle w:val="38"/>
                <w:rFonts w:ascii="宋体" w:hAnsi="宋体"/>
                <w:b/>
                <w:color w:val="auto"/>
                <w:sz w:val="24"/>
                <w:highlight w:val="none"/>
              </w:rPr>
              <w:t>投标人需提供的材料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ind w:left="-107" w:leftChars="-51" w:right="-107"/>
              <w:jc w:val="center"/>
              <w:rPr>
                <w:rStyle w:val="38"/>
                <w:rFonts w:ascii="宋体" w:hAnsi="宋体"/>
                <w:color w:val="auto"/>
                <w:spacing w:val="-4"/>
                <w:sz w:val="22"/>
                <w:szCs w:val="22"/>
                <w:highlight w:val="none"/>
              </w:rPr>
            </w:pPr>
            <w:r>
              <w:rPr>
                <w:rStyle w:val="38"/>
                <w:rFonts w:ascii="宋体" w:hAnsi="宋体"/>
                <w:color w:val="auto"/>
                <w:spacing w:val="-4"/>
                <w:sz w:val="22"/>
                <w:szCs w:val="22"/>
                <w:highlight w:val="none"/>
              </w:rPr>
              <w:t>1</w:t>
            </w:r>
          </w:p>
        </w:tc>
        <w:tc>
          <w:tcPr>
            <w:tcW w:w="1965"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ind w:left="-107" w:leftChars="-51" w:right="-107"/>
              <w:jc w:val="center"/>
              <w:rPr>
                <w:rStyle w:val="38"/>
                <w:rFonts w:ascii="宋体" w:hAnsi="宋体"/>
                <w:color w:val="auto"/>
                <w:spacing w:val="-4"/>
                <w:sz w:val="22"/>
                <w:szCs w:val="22"/>
                <w:highlight w:val="none"/>
              </w:rPr>
            </w:pPr>
            <w:r>
              <w:rPr>
                <w:rStyle w:val="38"/>
                <w:rFonts w:ascii="宋体" w:hAnsi="宋体"/>
                <w:color w:val="auto"/>
                <w:sz w:val="22"/>
                <w:szCs w:val="22"/>
                <w:highlight w:val="none"/>
              </w:rPr>
              <w:t>企业法人营业执照</w:t>
            </w:r>
          </w:p>
        </w:tc>
        <w:tc>
          <w:tcPr>
            <w:tcW w:w="4232" w:type="dxa"/>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240" w:lineRule="atLeast"/>
              <w:jc w:val="left"/>
              <w:rPr>
                <w:rStyle w:val="38"/>
                <w:rFonts w:ascii="宋体" w:hAnsi="宋体"/>
                <w:color w:val="auto"/>
                <w:spacing w:val="-4"/>
                <w:sz w:val="22"/>
                <w:szCs w:val="22"/>
                <w:highlight w:val="none"/>
              </w:rPr>
            </w:pPr>
            <w:r>
              <w:rPr>
                <w:rStyle w:val="38"/>
                <w:rFonts w:ascii="宋体" w:hAnsi="宋体"/>
                <w:color w:val="auto"/>
                <w:sz w:val="22"/>
                <w:szCs w:val="22"/>
                <w:highlight w:val="none"/>
              </w:rPr>
              <w:t>工商行政管理部门颁发的法人营业执照</w:t>
            </w:r>
          </w:p>
        </w:tc>
        <w:tc>
          <w:tcPr>
            <w:tcW w:w="3497"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rPr>
                <w:rStyle w:val="38"/>
                <w:rFonts w:ascii="宋体" w:hAnsi="宋体"/>
                <w:color w:val="auto"/>
                <w:spacing w:val="-4"/>
                <w:sz w:val="22"/>
                <w:szCs w:val="22"/>
                <w:highlight w:val="none"/>
              </w:rPr>
            </w:pPr>
            <w:r>
              <w:rPr>
                <w:rStyle w:val="38"/>
                <w:rFonts w:ascii="宋体" w:hAnsi="宋体"/>
                <w:color w:val="auto"/>
                <w:sz w:val="22"/>
                <w:szCs w:val="22"/>
                <w:highlight w:val="none"/>
              </w:rPr>
              <w:t>有效的企业营业执照（副本）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ind w:left="-107" w:leftChars="-51" w:right="-107"/>
              <w:jc w:val="center"/>
              <w:rPr>
                <w:rStyle w:val="38"/>
                <w:rFonts w:ascii="宋体" w:hAnsi="宋体"/>
                <w:color w:val="auto"/>
                <w:spacing w:val="-4"/>
                <w:sz w:val="22"/>
                <w:szCs w:val="22"/>
                <w:highlight w:val="none"/>
              </w:rPr>
            </w:pPr>
            <w:r>
              <w:rPr>
                <w:rStyle w:val="38"/>
                <w:rFonts w:ascii="宋体" w:hAnsi="宋体"/>
                <w:color w:val="auto"/>
                <w:spacing w:val="-4"/>
                <w:sz w:val="22"/>
                <w:szCs w:val="22"/>
                <w:highlight w:val="none"/>
              </w:rPr>
              <w:t>2</w:t>
            </w:r>
          </w:p>
        </w:tc>
        <w:tc>
          <w:tcPr>
            <w:tcW w:w="1965"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ind w:left="-107" w:leftChars="-51" w:right="-107"/>
              <w:jc w:val="center"/>
              <w:rPr>
                <w:rStyle w:val="38"/>
                <w:rFonts w:ascii="宋体" w:hAnsi="宋体"/>
                <w:color w:val="auto"/>
                <w:spacing w:val="-4"/>
                <w:sz w:val="22"/>
                <w:szCs w:val="22"/>
                <w:highlight w:val="none"/>
              </w:rPr>
            </w:pPr>
            <w:r>
              <w:rPr>
                <w:rStyle w:val="38"/>
                <w:rFonts w:ascii="宋体" w:hAnsi="宋体"/>
                <w:color w:val="auto"/>
                <w:sz w:val="22"/>
                <w:szCs w:val="22"/>
                <w:highlight w:val="none"/>
              </w:rPr>
              <w:t>企业资质类别等级</w:t>
            </w:r>
          </w:p>
        </w:tc>
        <w:tc>
          <w:tcPr>
            <w:tcW w:w="4232"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rPr>
                <w:rStyle w:val="38"/>
                <w:rFonts w:ascii="宋体" w:hAnsi="宋体"/>
                <w:color w:val="auto"/>
                <w:spacing w:val="-4"/>
                <w:sz w:val="22"/>
                <w:szCs w:val="22"/>
                <w:highlight w:val="none"/>
              </w:rPr>
            </w:pPr>
            <w:r>
              <w:rPr>
                <w:rStyle w:val="38"/>
                <w:rFonts w:ascii="宋体" w:hAnsi="宋体"/>
                <w:color w:val="auto"/>
                <w:spacing w:val="-4"/>
                <w:sz w:val="22"/>
                <w:szCs w:val="22"/>
                <w:highlight w:val="none"/>
              </w:rPr>
              <w:t>建筑工程施工总承包三级及以上资质</w:t>
            </w:r>
          </w:p>
        </w:tc>
        <w:tc>
          <w:tcPr>
            <w:tcW w:w="3497"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rPr>
                <w:rStyle w:val="38"/>
                <w:rFonts w:ascii="宋体" w:hAnsi="宋体"/>
                <w:color w:val="auto"/>
                <w:spacing w:val="-4"/>
                <w:sz w:val="22"/>
                <w:szCs w:val="22"/>
                <w:highlight w:val="none"/>
              </w:rPr>
            </w:pPr>
            <w:r>
              <w:rPr>
                <w:rStyle w:val="38"/>
                <w:rFonts w:ascii="宋体" w:hAnsi="宋体"/>
                <w:color w:val="auto"/>
                <w:sz w:val="22"/>
                <w:szCs w:val="22"/>
                <w:highlight w:val="none"/>
              </w:rPr>
              <w:t>有效的企业资质证书（副本）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1"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38"/>
                <w:rFonts w:ascii="宋体" w:hAnsi="宋体"/>
                <w:color w:val="auto"/>
                <w:spacing w:val="-6"/>
                <w:sz w:val="22"/>
                <w:szCs w:val="22"/>
                <w:highlight w:val="none"/>
              </w:rPr>
            </w:pPr>
            <w:r>
              <w:rPr>
                <w:rStyle w:val="38"/>
                <w:rFonts w:ascii="宋体" w:hAnsi="宋体"/>
                <w:color w:val="auto"/>
                <w:spacing w:val="-6"/>
                <w:sz w:val="22"/>
                <w:szCs w:val="22"/>
                <w:highlight w:val="none"/>
              </w:rPr>
              <w:t>3</w:t>
            </w:r>
          </w:p>
        </w:tc>
        <w:tc>
          <w:tcPr>
            <w:tcW w:w="196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38"/>
                <w:rFonts w:ascii="宋体" w:hAnsi="宋体"/>
                <w:color w:val="auto"/>
                <w:spacing w:val="-6"/>
                <w:sz w:val="22"/>
                <w:szCs w:val="22"/>
                <w:highlight w:val="none"/>
              </w:rPr>
            </w:pPr>
            <w:r>
              <w:rPr>
                <w:rStyle w:val="38"/>
                <w:rFonts w:ascii="宋体" w:hAnsi="宋体"/>
                <w:color w:val="auto"/>
                <w:spacing w:val="-6"/>
                <w:sz w:val="22"/>
                <w:szCs w:val="22"/>
                <w:highlight w:val="none"/>
              </w:rPr>
              <w:t>企业安全生产许可证</w:t>
            </w:r>
          </w:p>
        </w:tc>
        <w:tc>
          <w:tcPr>
            <w:tcW w:w="4232"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38"/>
                <w:rFonts w:ascii="宋体" w:hAnsi="宋体"/>
                <w:color w:val="auto"/>
                <w:spacing w:val="-6"/>
                <w:sz w:val="22"/>
                <w:szCs w:val="22"/>
                <w:highlight w:val="none"/>
              </w:rPr>
            </w:pPr>
            <w:r>
              <w:rPr>
                <w:rStyle w:val="38"/>
                <w:rFonts w:ascii="宋体" w:hAnsi="宋体"/>
                <w:color w:val="auto"/>
                <w:spacing w:val="-6"/>
                <w:sz w:val="22"/>
                <w:szCs w:val="22"/>
                <w:highlight w:val="none"/>
              </w:rPr>
              <w:t>企业具备安全生产条件，并取得</w:t>
            </w:r>
            <w:r>
              <w:rPr>
                <w:rStyle w:val="38"/>
                <w:rFonts w:hint="eastAsia" w:ascii="宋体" w:hAnsi="宋体"/>
                <w:color w:val="auto"/>
                <w:spacing w:val="-6"/>
                <w:sz w:val="22"/>
                <w:szCs w:val="22"/>
                <w:highlight w:val="none"/>
                <w:lang w:val="en-US" w:eastAsia="zh-CN"/>
              </w:rPr>
              <w:t>企业</w:t>
            </w:r>
            <w:r>
              <w:rPr>
                <w:rStyle w:val="38"/>
                <w:rFonts w:ascii="宋体" w:hAnsi="宋体"/>
                <w:color w:val="auto"/>
                <w:spacing w:val="-6"/>
                <w:sz w:val="22"/>
                <w:szCs w:val="22"/>
                <w:highlight w:val="none"/>
              </w:rPr>
              <w:t>安全生产许可证。</w:t>
            </w:r>
          </w:p>
        </w:tc>
        <w:tc>
          <w:tcPr>
            <w:tcW w:w="349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38"/>
                <w:rFonts w:ascii="宋体" w:hAnsi="宋体"/>
                <w:color w:val="auto"/>
                <w:spacing w:val="-4"/>
                <w:sz w:val="22"/>
                <w:szCs w:val="22"/>
                <w:highlight w:val="none"/>
              </w:rPr>
            </w:pPr>
            <w:r>
              <w:rPr>
                <w:rStyle w:val="38"/>
                <w:rFonts w:ascii="宋体" w:hAnsi="宋体"/>
                <w:color w:val="auto"/>
                <w:sz w:val="22"/>
                <w:szCs w:val="22"/>
                <w:highlight w:val="none"/>
              </w:rPr>
              <w:t>有效的</w:t>
            </w:r>
            <w:r>
              <w:rPr>
                <w:rStyle w:val="38"/>
                <w:rFonts w:hint="eastAsia" w:ascii="宋体" w:hAnsi="宋体"/>
                <w:color w:val="auto"/>
                <w:sz w:val="22"/>
                <w:szCs w:val="22"/>
                <w:highlight w:val="none"/>
                <w:lang w:val="en-US" w:eastAsia="zh-CN"/>
              </w:rPr>
              <w:t>企业</w:t>
            </w:r>
            <w:r>
              <w:rPr>
                <w:rStyle w:val="38"/>
                <w:rFonts w:ascii="宋体" w:hAnsi="宋体"/>
                <w:color w:val="auto"/>
                <w:sz w:val="22"/>
                <w:szCs w:val="22"/>
                <w:highlight w:val="none"/>
              </w:rPr>
              <w:t>安全生产许可证（副本）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2"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jc w:val="center"/>
              <w:rPr>
                <w:rStyle w:val="38"/>
                <w:rFonts w:ascii="宋体" w:hAnsi="宋体"/>
                <w:color w:val="auto"/>
                <w:sz w:val="22"/>
                <w:szCs w:val="22"/>
                <w:highlight w:val="none"/>
              </w:rPr>
            </w:pPr>
            <w:r>
              <w:rPr>
                <w:rStyle w:val="38"/>
                <w:rFonts w:ascii="宋体" w:hAnsi="宋体"/>
                <w:color w:val="auto"/>
                <w:sz w:val="22"/>
                <w:szCs w:val="22"/>
                <w:highlight w:val="none"/>
              </w:rPr>
              <w:t>4</w:t>
            </w:r>
          </w:p>
        </w:tc>
        <w:tc>
          <w:tcPr>
            <w:tcW w:w="1965"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jc w:val="center"/>
              <w:rPr>
                <w:rStyle w:val="38"/>
                <w:rFonts w:ascii="宋体" w:hAnsi="宋体"/>
                <w:color w:val="auto"/>
                <w:sz w:val="22"/>
                <w:szCs w:val="22"/>
                <w:highlight w:val="none"/>
              </w:rPr>
            </w:pPr>
            <w:r>
              <w:rPr>
                <w:rStyle w:val="38"/>
                <w:rFonts w:ascii="宋体" w:hAnsi="宋体"/>
                <w:color w:val="auto"/>
                <w:sz w:val="22"/>
                <w:szCs w:val="22"/>
                <w:highlight w:val="none"/>
              </w:rPr>
              <w:t>拟派项目负责人资质等级</w:t>
            </w:r>
          </w:p>
        </w:tc>
        <w:tc>
          <w:tcPr>
            <w:tcW w:w="4232"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rPr>
                <w:rStyle w:val="38"/>
                <w:rFonts w:ascii="宋体" w:hAnsi="宋体"/>
                <w:color w:val="auto"/>
                <w:sz w:val="22"/>
                <w:szCs w:val="22"/>
                <w:highlight w:val="none"/>
              </w:rPr>
            </w:pPr>
            <w:r>
              <w:rPr>
                <w:rStyle w:val="38"/>
                <w:rFonts w:ascii="宋体" w:hAnsi="宋体"/>
                <w:color w:val="auto"/>
                <w:sz w:val="22"/>
                <w:szCs w:val="22"/>
                <w:highlight w:val="none"/>
              </w:rPr>
              <w:t>建筑工程专业二级及以上注册建造师</w:t>
            </w:r>
          </w:p>
        </w:tc>
        <w:tc>
          <w:tcPr>
            <w:tcW w:w="3497"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rPr>
                <w:rStyle w:val="38"/>
                <w:color w:val="auto"/>
                <w:sz w:val="22"/>
                <w:szCs w:val="22"/>
                <w:highlight w:val="none"/>
              </w:rPr>
            </w:pPr>
            <w:r>
              <w:rPr>
                <w:rStyle w:val="38"/>
                <w:rFonts w:ascii="宋体" w:hAnsi="宋体"/>
                <w:color w:val="auto"/>
                <w:sz w:val="22"/>
                <w:szCs w:val="22"/>
                <w:highlight w:val="none"/>
              </w:rPr>
              <w:t>注册建造师证书</w:t>
            </w:r>
            <w:r>
              <w:rPr>
                <w:rStyle w:val="38"/>
                <w:rFonts w:hint="eastAsia" w:ascii="宋体" w:hAnsi="宋体"/>
                <w:color w:val="auto"/>
                <w:sz w:val="22"/>
                <w:szCs w:val="22"/>
                <w:highlight w:val="none"/>
              </w:rPr>
              <w:t>（注册在投标单位）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7"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38"/>
                <w:rFonts w:ascii="宋体" w:hAnsi="宋体"/>
                <w:color w:val="auto"/>
                <w:sz w:val="22"/>
                <w:szCs w:val="22"/>
                <w:highlight w:val="none"/>
              </w:rPr>
            </w:pPr>
            <w:r>
              <w:rPr>
                <w:rStyle w:val="38"/>
                <w:rFonts w:ascii="宋体" w:hAnsi="宋体"/>
                <w:color w:val="auto"/>
                <w:sz w:val="22"/>
                <w:szCs w:val="22"/>
                <w:highlight w:val="none"/>
              </w:rPr>
              <w:t>5</w:t>
            </w:r>
          </w:p>
        </w:tc>
        <w:tc>
          <w:tcPr>
            <w:tcW w:w="196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38"/>
                <w:rFonts w:ascii="宋体" w:hAnsi="宋体"/>
                <w:color w:val="auto"/>
                <w:sz w:val="22"/>
                <w:szCs w:val="22"/>
                <w:highlight w:val="none"/>
              </w:rPr>
            </w:pPr>
            <w:r>
              <w:rPr>
                <w:rStyle w:val="38"/>
                <w:rFonts w:ascii="宋体" w:hAnsi="宋体"/>
                <w:color w:val="auto"/>
                <w:sz w:val="22"/>
                <w:szCs w:val="22"/>
                <w:highlight w:val="none"/>
              </w:rPr>
              <w:t>拟派项目负责人安全生产考核</w:t>
            </w:r>
          </w:p>
        </w:tc>
        <w:tc>
          <w:tcPr>
            <w:tcW w:w="4232"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38"/>
                <w:rFonts w:ascii="宋体" w:hAnsi="宋体"/>
                <w:color w:val="auto"/>
                <w:sz w:val="22"/>
                <w:szCs w:val="22"/>
                <w:highlight w:val="none"/>
              </w:rPr>
            </w:pPr>
            <w:r>
              <w:rPr>
                <w:rStyle w:val="38"/>
                <w:rFonts w:ascii="宋体" w:hAnsi="宋体"/>
                <w:color w:val="auto"/>
                <w:sz w:val="22"/>
                <w:szCs w:val="22"/>
                <w:highlight w:val="none"/>
              </w:rPr>
              <w:t>拟派项目负责人具备安全生产资格，并取得有效的安全生产考核合格证（B证）。</w:t>
            </w:r>
          </w:p>
        </w:tc>
        <w:tc>
          <w:tcPr>
            <w:tcW w:w="349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left"/>
              <w:rPr>
                <w:rStyle w:val="38"/>
                <w:rFonts w:hint="default" w:ascii="Calibri" w:hAnsi="Calibri"/>
                <w:color w:val="auto"/>
                <w:sz w:val="22"/>
                <w:szCs w:val="22"/>
                <w:highlight w:val="none"/>
              </w:rPr>
            </w:pPr>
            <w:r>
              <w:rPr>
                <w:rStyle w:val="38"/>
                <w:rFonts w:ascii="宋体" w:hAnsi="宋体"/>
                <w:color w:val="auto"/>
                <w:sz w:val="22"/>
                <w:szCs w:val="22"/>
                <w:highlight w:val="none"/>
              </w:rPr>
              <w:t>项目负责人安全生产考核合格证（</w:t>
            </w:r>
            <w:r>
              <w:rPr>
                <w:rStyle w:val="38"/>
                <w:rFonts w:ascii="Calibri" w:hAnsi="Calibri"/>
                <w:color w:val="auto"/>
                <w:sz w:val="22"/>
                <w:szCs w:val="22"/>
                <w:highlight w:val="none"/>
              </w:rPr>
              <w:t>B证）</w:t>
            </w:r>
            <w:r>
              <w:rPr>
                <w:rStyle w:val="38"/>
                <w:rFonts w:hint="default" w:ascii="Calibri" w:hAnsi="Calibri"/>
                <w:color w:val="auto"/>
                <w:sz w:val="22"/>
                <w:szCs w:val="22"/>
                <w:highlight w:val="none"/>
              </w:rPr>
              <w:t>；</w:t>
            </w:r>
          </w:p>
          <w:p>
            <w:pPr>
              <w:spacing w:line="240" w:lineRule="atLeast"/>
              <w:rPr>
                <w:rStyle w:val="38"/>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7"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38"/>
                <w:color w:val="auto"/>
                <w:sz w:val="22"/>
                <w:szCs w:val="22"/>
                <w:highlight w:val="none"/>
              </w:rPr>
            </w:pPr>
            <w:r>
              <w:rPr>
                <w:rStyle w:val="38"/>
                <w:color w:val="auto"/>
                <w:sz w:val="22"/>
                <w:szCs w:val="22"/>
                <w:highlight w:val="none"/>
              </w:rPr>
              <w:t>6</w:t>
            </w:r>
          </w:p>
        </w:tc>
        <w:tc>
          <w:tcPr>
            <w:tcW w:w="196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38"/>
                <w:color w:val="auto"/>
                <w:sz w:val="22"/>
                <w:szCs w:val="22"/>
                <w:highlight w:val="none"/>
              </w:rPr>
            </w:pPr>
            <w:r>
              <w:rPr>
                <w:rStyle w:val="38"/>
                <w:color w:val="auto"/>
                <w:sz w:val="22"/>
                <w:szCs w:val="22"/>
                <w:highlight w:val="none"/>
              </w:rPr>
              <w:t>专职安全员要求</w:t>
            </w:r>
          </w:p>
        </w:tc>
        <w:tc>
          <w:tcPr>
            <w:tcW w:w="4232"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38"/>
                <w:rFonts w:ascii="宋体" w:hAnsi="宋体"/>
                <w:color w:val="auto"/>
                <w:sz w:val="22"/>
                <w:szCs w:val="22"/>
                <w:highlight w:val="none"/>
              </w:rPr>
            </w:pPr>
            <w:r>
              <w:rPr>
                <w:rStyle w:val="38"/>
                <w:rFonts w:ascii="宋体" w:hAnsi="宋体"/>
                <w:color w:val="auto"/>
                <w:sz w:val="22"/>
                <w:szCs w:val="22"/>
                <w:highlight w:val="none"/>
              </w:rPr>
              <w:t>取得有效的安全生产考核合格证（C证）,人员数量为</w:t>
            </w:r>
            <w:r>
              <w:rPr>
                <w:rStyle w:val="38"/>
                <w:rFonts w:hint="default" w:ascii="宋体" w:hAnsi="宋体"/>
                <w:color w:val="auto"/>
                <w:sz w:val="22"/>
                <w:szCs w:val="22"/>
                <w:highlight w:val="none"/>
                <w:lang w:val="en-US"/>
              </w:rPr>
              <w:t>2</w:t>
            </w:r>
            <w:r>
              <w:rPr>
                <w:rStyle w:val="38"/>
                <w:rFonts w:ascii="宋体" w:hAnsi="宋体"/>
                <w:color w:val="auto"/>
                <w:sz w:val="22"/>
                <w:szCs w:val="22"/>
                <w:highlight w:val="none"/>
              </w:rPr>
              <w:t>名。</w:t>
            </w:r>
          </w:p>
        </w:tc>
        <w:tc>
          <w:tcPr>
            <w:tcW w:w="349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Style w:val="38"/>
                <w:rFonts w:ascii="宋体" w:hAnsi="宋体"/>
                <w:color w:val="auto"/>
                <w:sz w:val="22"/>
                <w:szCs w:val="22"/>
                <w:highlight w:val="none"/>
              </w:rPr>
            </w:pPr>
            <w:r>
              <w:rPr>
                <w:rStyle w:val="38"/>
                <w:rFonts w:ascii="宋体" w:hAnsi="宋体"/>
                <w:color w:val="auto"/>
                <w:sz w:val="22"/>
                <w:szCs w:val="22"/>
                <w:highlight w:val="none"/>
              </w:rPr>
              <w:t>有效的安全生产考核合格证（C证）</w:t>
            </w:r>
            <w:r>
              <w:rPr>
                <w:rStyle w:val="38"/>
                <w:color w:val="auto"/>
                <w:sz w:val="22"/>
                <w:szCs w:val="22"/>
                <w:highlight w:val="none"/>
              </w:rPr>
              <w:t>提供投标人为其缴纳的</w:t>
            </w:r>
            <w:r>
              <w:rPr>
                <w:rStyle w:val="38"/>
                <w:rFonts w:hint="eastAsia"/>
                <w:color w:val="auto"/>
                <w:sz w:val="22"/>
                <w:szCs w:val="22"/>
                <w:highlight w:val="none"/>
              </w:rPr>
              <w:t>2023年12月-至今的任意一个月的社保缴纳记录。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7"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38"/>
                <w:rFonts w:hint="default"/>
                <w:color w:val="auto"/>
                <w:sz w:val="22"/>
                <w:szCs w:val="22"/>
                <w:highlight w:val="none"/>
                <w:lang w:val="en-US"/>
              </w:rPr>
            </w:pPr>
            <w:r>
              <w:rPr>
                <w:rStyle w:val="38"/>
                <w:rFonts w:hint="eastAsia"/>
                <w:color w:val="auto"/>
                <w:sz w:val="22"/>
                <w:szCs w:val="22"/>
                <w:highlight w:val="none"/>
                <w:lang w:val="en-US"/>
              </w:rPr>
              <w:t>7</w:t>
            </w:r>
          </w:p>
        </w:tc>
        <w:tc>
          <w:tcPr>
            <w:tcW w:w="196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Style w:val="38"/>
                <w:rFonts w:hint="eastAsia" w:eastAsia="宋体"/>
                <w:color w:val="auto"/>
                <w:sz w:val="22"/>
                <w:szCs w:val="22"/>
                <w:highlight w:val="none"/>
                <w:lang w:eastAsia="zh-CN"/>
              </w:rPr>
            </w:pPr>
            <w:r>
              <w:rPr>
                <w:rFonts w:hint="eastAsia" w:ascii="宋体" w:hAnsi="宋体" w:eastAsia="宋体" w:cs="宋体"/>
                <w:sz w:val="24"/>
                <w:szCs w:val="24"/>
              </w:rPr>
              <w:t>高处作业的特种作业操作</w:t>
            </w:r>
            <w:r>
              <w:rPr>
                <w:rFonts w:hint="eastAsia" w:ascii="宋体" w:hAnsi="宋体" w:cs="宋体"/>
                <w:sz w:val="24"/>
                <w:szCs w:val="24"/>
                <w:lang w:val="en-US" w:eastAsia="zh-CN"/>
              </w:rPr>
              <w:t>员</w:t>
            </w:r>
          </w:p>
        </w:tc>
        <w:tc>
          <w:tcPr>
            <w:tcW w:w="42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Style w:val="38"/>
                <w:color w:val="auto"/>
                <w:sz w:val="22"/>
                <w:szCs w:val="22"/>
                <w:highlight w:val="none"/>
              </w:rPr>
            </w:pPr>
            <w:r>
              <w:rPr>
                <w:rStyle w:val="38"/>
                <w:color w:val="auto"/>
                <w:sz w:val="22"/>
                <w:szCs w:val="22"/>
                <w:highlight w:val="none"/>
              </w:rPr>
              <w:t>高处作业的特种作业操作证，人员数量至少2人。</w:t>
            </w:r>
          </w:p>
          <w:p>
            <w:pPr>
              <w:spacing w:line="240" w:lineRule="atLeast"/>
              <w:rPr>
                <w:rStyle w:val="38"/>
                <w:rFonts w:ascii="宋体" w:hAnsi="宋体"/>
                <w:color w:val="auto"/>
                <w:sz w:val="22"/>
                <w:szCs w:val="22"/>
                <w:highlight w:val="none"/>
              </w:rPr>
            </w:pPr>
          </w:p>
        </w:tc>
        <w:tc>
          <w:tcPr>
            <w:tcW w:w="349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left"/>
              <w:rPr>
                <w:rStyle w:val="38"/>
                <w:rFonts w:ascii="宋体" w:hAnsi="宋体" w:cstheme="minorBidi"/>
                <w:bCs w:val="0"/>
                <w:color w:val="auto"/>
                <w:kern w:val="2"/>
                <w:sz w:val="22"/>
                <w:szCs w:val="22"/>
                <w:highlight w:val="none"/>
              </w:rPr>
            </w:pPr>
            <w:r>
              <w:rPr>
                <w:rStyle w:val="38"/>
                <w:color w:val="auto"/>
                <w:sz w:val="22"/>
                <w:szCs w:val="22"/>
                <w:highlight w:val="none"/>
              </w:rPr>
              <w:t>有效的高处作业的特种作业操作证；提供投标人为其缴纳的</w:t>
            </w:r>
            <w:r>
              <w:rPr>
                <w:rStyle w:val="38"/>
                <w:rFonts w:hint="eastAsia"/>
                <w:color w:val="auto"/>
                <w:sz w:val="22"/>
                <w:szCs w:val="22"/>
                <w:highlight w:val="none"/>
              </w:rPr>
              <w:t>2023年12月-至今的任意一个月的社保缴纳记录。</w:t>
            </w:r>
          </w:p>
          <w:p>
            <w:pPr>
              <w:spacing w:line="240" w:lineRule="atLeast"/>
              <w:rPr>
                <w:rStyle w:val="38"/>
                <w:rFonts w:hint="default" w:ascii="宋体" w:hAnsi="宋体" w:eastAsia="宋体"/>
                <w:color w:val="auto"/>
                <w:sz w:val="22"/>
                <w:szCs w:val="2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7"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jc w:val="center"/>
              <w:rPr>
                <w:rFonts w:hint="default" w:ascii="宋体" w:hAnsi="宋体" w:eastAsia="宋体" w:cstheme="minorBidi"/>
                <w:color w:val="auto"/>
                <w:kern w:val="2"/>
                <w:sz w:val="22"/>
                <w:szCs w:val="22"/>
                <w:highlight w:val="none"/>
                <w:lang w:val="en-US" w:eastAsia="zh-CN" w:bidi="ar-SA"/>
              </w:rPr>
            </w:pPr>
            <w:r>
              <w:rPr>
                <w:rStyle w:val="38"/>
                <w:rFonts w:hint="eastAsia" w:ascii="宋体" w:hAnsi="宋体"/>
                <w:color w:val="auto"/>
                <w:sz w:val="22"/>
                <w:szCs w:val="22"/>
                <w:highlight w:val="none"/>
                <w:lang w:val="en-US"/>
              </w:rPr>
              <w:t>8</w:t>
            </w:r>
          </w:p>
        </w:tc>
        <w:tc>
          <w:tcPr>
            <w:tcW w:w="1965"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jc w:val="center"/>
              <w:rPr>
                <w:rStyle w:val="38"/>
                <w:rFonts w:ascii="宋体" w:hAnsi="宋体"/>
                <w:color w:val="auto"/>
                <w:sz w:val="22"/>
                <w:szCs w:val="22"/>
                <w:highlight w:val="none"/>
              </w:rPr>
            </w:pPr>
            <w:r>
              <w:rPr>
                <w:rStyle w:val="38"/>
                <w:rFonts w:ascii="宋体" w:hAnsi="宋体"/>
                <w:color w:val="auto"/>
                <w:sz w:val="22"/>
                <w:szCs w:val="22"/>
                <w:highlight w:val="none"/>
              </w:rPr>
              <w:t>拟派项目负责人为投标企业正式人员</w:t>
            </w:r>
          </w:p>
        </w:tc>
        <w:tc>
          <w:tcPr>
            <w:tcW w:w="4232"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38"/>
                <w:rFonts w:ascii="宋体"/>
                <w:color w:val="auto"/>
                <w:kern w:val="0"/>
                <w:sz w:val="23"/>
                <w:szCs w:val="23"/>
                <w:highlight w:val="none"/>
              </w:rPr>
            </w:pPr>
            <w:r>
              <w:rPr>
                <w:rStyle w:val="38"/>
                <w:rFonts w:ascii="宋体" w:hAnsi="宋体"/>
                <w:color w:val="auto"/>
                <w:kern w:val="0"/>
                <w:sz w:val="23"/>
                <w:szCs w:val="23"/>
                <w:highlight w:val="none"/>
              </w:rPr>
              <w:t>投标企业与拟派项目负责人双方签订的有效劳动合同书。</w:t>
            </w:r>
          </w:p>
        </w:tc>
        <w:tc>
          <w:tcPr>
            <w:tcW w:w="349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left"/>
              <w:rPr>
                <w:rStyle w:val="38"/>
                <w:rFonts w:ascii="Calibri" w:hAnsi="Calibri" w:cstheme="minorBidi"/>
                <w:bCs w:val="0"/>
                <w:color w:val="auto"/>
                <w:kern w:val="2"/>
                <w:sz w:val="22"/>
                <w:szCs w:val="22"/>
                <w:highlight w:val="none"/>
              </w:rPr>
            </w:pPr>
            <w:r>
              <w:rPr>
                <w:rStyle w:val="38"/>
                <w:rFonts w:ascii="宋体" w:hAnsi="宋体"/>
                <w:color w:val="auto"/>
                <w:kern w:val="0"/>
                <w:sz w:val="23"/>
                <w:szCs w:val="23"/>
                <w:highlight w:val="none"/>
              </w:rPr>
              <w:t>投标企业与拟派项目负责人双方签订的有效劳动合同书</w:t>
            </w:r>
            <w:r>
              <w:rPr>
                <w:rStyle w:val="38"/>
                <w:rFonts w:hint="eastAsia" w:ascii="宋体" w:hAnsi="宋体"/>
                <w:color w:val="auto"/>
                <w:kern w:val="0"/>
                <w:sz w:val="23"/>
                <w:szCs w:val="23"/>
                <w:highlight w:val="none"/>
              </w:rPr>
              <w:t>；</w:t>
            </w:r>
            <w:r>
              <w:rPr>
                <w:rStyle w:val="38"/>
                <w:color w:val="auto"/>
                <w:sz w:val="22"/>
                <w:szCs w:val="22"/>
                <w:highlight w:val="none"/>
              </w:rPr>
              <w:t>提供投标人为其缴纳的</w:t>
            </w:r>
            <w:r>
              <w:rPr>
                <w:rStyle w:val="38"/>
                <w:rFonts w:hint="eastAsia"/>
                <w:color w:val="auto"/>
                <w:sz w:val="22"/>
                <w:szCs w:val="22"/>
                <w:highlight w:val="none"/>
              </w:rPr>
              <w:t>2023年12月-至今的任意一个月的社保缴纳记录。</w:t>
            </w:r>
          </w:p>
          <w:p>
            <w:pPr>
              <w:spacing w:line="240" w:lineRule="atLeast"/>
              <w:rPr>
                <w:rStyle w:val="38"/>
                <w:rFonts w:ascii="宋体"/>
                <w:color w:val="auto"/>
                <w:kern w:val="0"/>
                <w:sz w:val="23"/>
                <w:szCs w:val="23"/>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7"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jc w:val="center"/>
              <w:rPr>
                <w:rFonts w:hint="default" w:ascii="宋体" w:hAnsi="宋体" w:eastAsia="宋体" w:cstheme="minorBidi"/>
                <w:color w:val="auto"/>
                <w:kern w:val="2"/>
                <w:sz w:val="22"/>
                <w:szCs w:val="22"/>
                <w:highlight w:val="none"/>
                <w:lang w:val="en-US" w:eastAsia="zh-CN" w:bidi="ar-SA"/>
              </w:rPr>
            </w:pPr>
            <w:r>
              <w:rPr>
                <w:rStyle w:val="38"/>
                <w:rFonts w:hint="eastAsia" w:ascii="宋体" w:hAnsi="宋体"/>
                <w:color w:val="auto"/>
                <w:sz w:val="22"/>
                <w:szCs w:val="22"/>
                <w:highlight w:val="none"/>
                <w:lang w:val="en-US"/>
              </w:rPr>
              <w:t>9</w:t>
            </w:r>
          </w:p>
        </w:tc>
        <w:tc>
          <w:tcPr>
            <w:tcW w:w="1965" w:type="dxa"/>
            <w:tcBorders>
              <w:top w:val="single" w:color="000000" w:sz="4" w:space="0"/>
              <w:left w:val="single" w:color="000000" w:sz="4" w:space="0"/>
              <w:bottom w:val="single" w:color="000000" w:sz="4" w:space="0"/>
              <w:right w:val="single" w:color="000000" w:sz="4" w:space="0"/>
            </w:tcBorders>
            <w:vAlign w:val="center"/>
          </w:tcPr>
          <w:p>
            <w:pPr>
              <w:tabs>
                <w:tab w:val="left" w:pos="3600"/>
              </w:tabs>
              <w:snapToGrid/>
              <w:spacing w:before="0" w:beforeAutospacing="0" w:after="0" w:afterAutospacing="0" w:line="240" w:lineRule="atLeast"/>
              <w:jc w:val="center"/>
              <w:textAlignment w:val="baseline"/>
              <w:rPr>
                <w:rFonts w:ascii="宋体" w:hAnsi="宋体" w:eastAsia="宋体" w:cstheme="minorBidi"/>
                <w:b w:val="0"/>
                <w:i w:val="0"/>
                <w:caps w:val="0"/>
                <w:spacing w:val="0"/>
                <w:w w:val="100"/>
                <w:kern w:val="2"/>
                <w:sz w:val="22"/>
                <w:szCs w:val="22"/>
                <w:lang w:val="en-US" w:eastAsia="zh-CN" w:bidi="ar-SA"/>
              </w:rPr>
            </w:pPr>
            <w:r>
              <w:rPr>
                <w:rStyle w:val="38"/>
                <w:rFonts w:ascii="宋体" w:hAnsi="宋体"/>
                <w:b w:val="0"/>
                <w:i w:val="0"/>
                <w:caps w:val="0"/>
                <w:spacing w:val="0"/>
                <w:w w:val="100"/>
                <w:kern w:val="2"/>
                <w:sz w:val="22"/>
                <w:szCs w:val="22"/>
                <w:lang w:val="en-US" w:eastAsia="zh-CN" w:bidi="ar-SA"/>
              </w:rPr>
              <w:t>企业业绩</w:t>
            </w:r>
          </w:p>
        </w:tc>
        <w:tc>
          <w:tcPr>
            <w:tcW w:w="4232" w:type="dxa"/>
            <w:tcBorders>
              <w:top w:val="single" w:color="000000" w:sz="4" w:space="0"/>
              <w:left w:val="single" w:color="000000" w:sz="4" w:space="0"/>
              <w:bottom w:val="single" w:color="000000" w:sz="4" w:space="0"/>
              <w:right w:val="single" w:color="000000" w:sz="4" w:space="0"/>
            </w:tcBorders>
            <w:vAlign w:val="center"/>
          </w:tcPr>
          <w:p>
            <w:pPr>
              <w:tabs>
                <w:tab w:val="left" w:pos="3600"/>
              </w:tabs>
              <w:snapToGrid/>
              <w:spacing w:before="0" w:beforeAutospacing="0" w:after="0" w:afterAutospacing="0" w:line="240" w:lineRule="atLeast"/>
              <w:jc w:val="both"/>
              <w:textAlignment w:val="baseline"/>
              <w:rPr>
                <w:rFonts w:ascii="宋体" w:hAnsi="宋体" w:eastAsia="宋体" w:cstheme="minorBidi"/>
                <w:b w:val="0"/>
                <w:i w:val="0"/>
                <w:caps w:val="0"/>
                <w:spacing w:val="0"/>
                <w:w w:val="100"/>
                <w:kern w:val="2"/>
                <w:sz w:val="22"/>
                <w:szCs w:val="22"/>
                <w:lang w:val="en-US" w:eastAsia="zh-CN" w:bidi="ar-SA"/>
              </w:rPr>
            </w:pPr>
            <w:r>
              <w:rPr>
                <w:rStyle w:val="38"/>
                <w:rFonts w:ascii="宋体" w:hAnsi="宋体" w:eastAsia="宋体"/>
                <w:color w:val="auto"/>
                <w:kern w:val="0"/>
                <w:sz w:val="23"/>
                <w:szCs w:val="23"/>
                <w:highlight w:val="none"/>
                <w:lang w:val="en-US" w:eastAsia="zh-CN"/>
              </w:rPr>
              <w:t>投标企业承担过</w:t>
            </w:r>
            <w:r>
              <w:rPr>
                <w:rStyle w:val="38"/>
                <w:rFonts w:hint="eastAsia" w:ascii="宋体" w:hAnsi="宋体"/>
                <w:color w:val="auto"/>
                <w:kern w:val="0"/>
                <w:sz w:val="23"/>
                <w:szCs w:val="23"/>
                <w:highlight w:val="none"/>
                <w:lang w:val="en-US" w:eastAsia="zh-CN"/>
              </w:rPr>
              <w:t>类似房屋</w:t>
            </w:r>
            <w:r>
              <w:rPr>
                <w:rStyle w:val="38"/>
                <w:rFonts w:ascii="宋体" w:hAnsi="宋体" w:eastAsia="宋体"/>
                <w:color w:val="auto"/>
                <w:kern w:val="0"/>
                <w:sz w:val="23"/>
                <w:szCs w:val="23"/>
                <w:highlight w:val="none"/>
                <w:lang w:val="en-US" w:eastAsia="zh-CN"/>
              </w:rPr>
              <w:t>拆除工程</w:t>
            </w:r>
          </w:p>
        </w:tc>
        <w:tc>
          <w:tcPr>
            <w:tcW w:w="349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Fonts w:ascii="宋体" w:hAnsi="宋体" w:eastAsia="宋体" w:cstheme="minorBidi"/>
                <w:b w:val="0"/>
                <w:i w:val="0"/>
                <w:caps w:val="0"/>
                <w:spacing w:val="0"/>
                <w:w w:val="100"/>
                <w:kern w:val="2"/>
                <w:sz w:val="22"/>
                <w:szCs w:val="22"/>
                <w:lang w:val="en-US" w:eastAsia="zh-CN" w:bidi="ar-SA"/>
              </w:rPr>
            </w:pPr>
            <w:r>
              <w:rPr>
                <w:rStyle w:val="38"/>
                <w:rFonts w:ascii="宋体" w:hAnsi="宋体"/>
                <w:b w:val="0"/>
                <w:i w:val="0"/>
                <w:caps w:val="0"/>
                <w:spacing w:val="0"/>
                <w:w w:val="100"/>
                <w:kern w:val="2"/>
                <w:sz w:val="22"/>
                <w:szCs w:val="22"/>
                <w:lang w:val="en-US" w:eastAsia="zh-CN" w:bidi="ar-SA"/>
              </w:rPr>
              <w:t>提供拆除施工合同。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7"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jc w:val="center"/>
              <w:rPr>
                <w:rFonts w:hint="default" w:ascii="宋体" w:hAnsi="宋体" w:eastAsia="宋体" w:cstheme="minorBidi"/>
                <w:color w:val="auto"/>
                <w:kern w:val="2"/>
                <w:sz w:val="22"/>
                <w:szCs w:val="22"/>
                <w:highlight w:val="none"/>
                <w:lang w:val="en-US" w:eastAsia="zh-CN" w:bidi="ar-SA"/>
              </w:rPr>
            </w:pPr>
            <w:r>
              <w:rPr>
                <w:rStyle w:val="38"/>
                <w:rFonts w:hint="eastAsia" w:ascii="宋体" w:hAnsi="宋体"/>
                <w:color w:val="auto"/>
                <w:sz w:val="22"/>
                <w:szCs w:val="22"/>
                <w:highlight w:val="none"/>
                <w:lang w:val="en-US"/>
              </w:rPr>
              <w:t>10</w:t>
            </w:r>
          </w:p>
        </w:tc>
        <w:tc>
          <w:tcPr>
            <w:tcW w:w="1965"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jc w:val="center"/>
              <w:rPr>
                <w:rStyle w:val="38"/>
                <w:rFonts w:ascii="宋体" w:hAnsi="宋体"/>
                <w:color w:val="auto"/>
                <w:sz w:val="22"/>
                <w:szCs w:val="22"/>
                <w:highlight w:val="none"/>
              </w:rPr>
            </w:pPr>
            <w:r>
              <w:rPr>
                <w:rStyle w:val="38"/>
                <w:rFonts w:ascii="宋体" w:hAnsi="宋体"/>
                <w:color w:val="auto"/>
                <w:sz w:val="22"/>
                <w:szCs w:val="22"/>
                <w:highlight w:val="none"/>
              </w:rPr>
              <w:t>承诺书</w:t>
            </w:r>
          </w:p>
        </w:tc>
        <w:tc>
          <w:tcPr>
            <w:tcW w:w="4232"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rPr>
                <w:rStyle w:val="38"/>
                <w:rFonts w:ascii="宋体" w:hAnsi="宋体"/>
                <w:color w:val="auto"/>
                <w:sz w:val="22"/>
                <w:szCs w:val="22"/>
                <w:highlight w:val="none"/>
              </w:rPr>
            </w:pPr>
            <w:r>
              <w:rPr>
                <w:rStyle w:val="38"/>
                <w:rFonts w:ascii="宋体" w:hAnsi="宋体"/>
                <w:color w:val="auto"/>
                <w:sz w:val="22"/>
                <w:szCs w:val="22"/>
                <w:highlight w:val="none"/>
              </w:rPr>
              <w:t>按招标文件要求承诺</w:t>
            </w:r>
          </w:p>
        </w:tc>
        <w:tc>
          <w:tcPr>
            <w:tcW w:w="349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38"/>
                <w:rFonts w:ascii="宋体" w:hAnsi="宋体"/>
                <w:color w:val="auto"/>
                <w:sz w:val="22"/>
                <w:szCs w:val="22"/>
                <w:highlight w:val="none"/>
              </w:rPr>
            </w:pPr>
            <w:r>
              <w:rPr>
                <w:rStyle w:val="38"/>
                <w:rFonts w:ascii="宋体" w:hAnsi="宋体"/>
                <w:color w:val="auto"/>
                <w:sz w:val="22"/>
                <w:szCs w:val="22"/>
                <w:highlight w:val="none"/>
              </w:rPr>
              <w:t>企业法定代表人签名（或盖章）并加盖单位公章的承诺书（格式详见招标文件第四章）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7"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jc w:val="center"/>
              <w:rPr>
                <w:rStyle w:val="38"/>
                <w:rFonts w:hint="default" w:ascii="宋体" w:hAnsi="宋体"/>
                <w:color w:val="auto"/>
                <w:sz w:val="22"/>
                <w:szCs w:val="22"/>
                <w:highlight w:val="none"/>
                <w:lang w:val="en-US"/>
              </w:rPr>
            </w:pPr>
            <w:r>
              <w:rPr>
                <w:rStyle w:val="38"/>
                <w:rFonts w:hint="eastAsia" w:ascii="宋体" w:hAnsi="宋体"/>
                <w:color w:val="auto"/>
                <w:sz w:val="22"/>
                <w:szCs w:val="22"/>
                <w:highlight w:val="none"/>
                <w:lang w:val="en-US"/>
              </w:rPr>
              <w:t>11</w:t>
            </w:r>
          </w:p>
        </w:tc>
        <w:tc>
          <w:tcPr>
            <w:tcW w:w="1965"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jc w:val="center"/>
              <w:rPr>
                <w:rStyle w:val="38"/>
                <w:rFonts w:ascii="宋体" w:hAnsi="宋体"/>
                <w:color w:val="auto"/>
                <w:sz w:val="22"/>
                <w:szCs w:val="22"/>
                <w:highlight w:val="none"/>
              </w:rPr>
            </w:pPr>
            <w:r>
              <w:rPr>
                <w:rStyle w:val="38"/>
                <w:rFonts w:ascii="宋体" w:hAnsi="宋体"/>
                <w:color w:val="auto"/>
                <w:sz w:val="22"/>
                <w:szCs w:val="22"/>
                <w:highlight w:val="none"/>
              </w:rPr>
              <w:t>安全责任承诺书</w:t>
            </w:r>
          </w:p>
        </w:tc>
        <w:tc>
          <w:tcPr>
            <w:tcW w:w="4232" w:type="dxa"/>
            <w:tcBorders>
              <w:top w:val="single" w:color="000000" w:sz="4" w:space="0"/>
              <w:left w:val="single" w:color="000000" w:sz="4" w:space="0"/>
              <w:bottom w:val="single" w:color="000000" w:sz="4" w:space="0"/>
              <w:right w:val="single" w:color="000000" w:sz="4" w:space="0"/>
            </w:tcBorders>
            <w:vAlign w:val="center"/>
          </w:tcPr>
          <w:p>
            <w:pPr>
              <w:tabs>
                <w:tab w:val="left" w:pos="3600"/>
              </w:tabs>
              <w:spacing w:line="240" w:lineRule="atLeast"/>
              <w:rPr>
                <w:rStyle w:val="38"/>
                <w:rFonts w:ascii="宋体" w:hAnsi="宋体"/>
                <w:color w:val="auto"/>
                <w:sz w:val="22"/>
                <w:szCs w:val="22"/>
                <w:highlight w:val="none"/>
              </w:rPr>
            </w:pPr>
            <w:r>
              <w:rPr>
                <w:rStyle w:val="38"/>
                <w:rFonts w:ascii="宋体" w:hAnsi="宋体"/>
                <w:color w:val="auto"/>
                <w:sz w:val="22"/>
                <w:szCs w:val="22"/>
                <w:highlight w:val="none"/>
              </w:rPr>
              <w:t>按招标文件要求承诺</w:t>
            </w:r>
          </w:p>
        </w:tc>
        <w:tc>
          <w:tcPr>
            <w:tcW w:w="3497"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38"/>
                <w:rFonts w:ascii="宋体" w:hAnsi="宋体"/>
                <w:color w:val="auto"/>
                <w:sz w:val="22"/>
                <w:szCs w:val="22"/>
                <w:highlight w:val="none"/>
              </w:rPr>
            </w:pPr>
            <w:r>
              <w:rPr>
                <w:rStyle w:val="38"/>
                <w:rFonts w:ascii="宋体" w:hAnsi="宋体"/>
                <w:color w:val="auto"/>
                <w:sz w:val="22"/>
                <w:szCs w:val="22"/>
                <w:highlight w:val="none"/>
              </w:rPr>
              <w:t>企业法定代表人签名（或盖章）并加盖单位公章的安全责任承诺书（格式详见招标文件第四章）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7" w:hRule="atLeast"/>
        </w:trPr>
        <w:tc>
          <w:tcPr>
            <w:tcW w:w="10534" w:type="dxa"/>
            <w:gridSpan w:val="4"/>
            <w:tcBorders>
              <w:top w:val="single" w:color="000000" w:sz="4" w:space="0"/>
              <w:left w:val="single" w:color="000000" w:sz="4" w:space="0"/>
              <w:bottom w:val="single" w:color="000000" w:sz="4" w:space="0"/>
              <w:right w:val="single" w:color="000000" w:sz="4" w:space="0"/>
            </w:tcBorders>
            <w:vAlign w:val="center"/>
          </w:tcPr>
          <w:p>
            <w:pPr>
              <w:spacing w:line="480" w:lineRule="atLeast"/>
              <w:jc w:val="left"/>
              <w:rPr>
                <w:rStyle w:val="38"/>
                <w:rFonts w:ascii="宋体" w:hAnsi="宋体" w:cs="宋体"/>
                <w:b/>
                <w:bCs/>
                <w:color w:val="auto"/>
                <w:kern w:val="0"/>
                <w:sz w:val="22"/>
                <w:szCs w:val="22"/>
                <w:highlight w:val="none"/>
              </w:rPr>
            </w:pPr>
            <w:r>
              <w:rPr>
                <w:rStyle w:val="38"/>
                <w:rFonts w:ascii="宋体" w:hAnsi="宋体" w:cs="宋体"/>
                <w:b/>
                <w:bCs/>
                <w:color w:val="auto"/>
                <w:kern w:val="0"/>
                <w:sz w:val="24"/>
                <w:highlight w:val="none"/>
              </w:rPr>
              <w:t>提醒：</w:t>
            </w:r>
            <w:r>
              <w:rPr>
                <w:rStyle w:val="38"/>
                <w:rFonts w:ascii="宋体" w:hAnsi="宋体" w:cs="宋体"/>
                <w:b/>
                <w:bCs/>
                <w:color w:val="auto"/>
                <w:kern w:val="0"/>
                <w:sz w:val="22"/>
                <w:szCs w:val="22"/>
                <w:highlight w:val="none"/>
              </w:rPr>
              <w:t>1、以上1-</w:t>
            </w:r>
            <w:r>
              <w:rPr>
                <w:rStyle w:val="38"/>
                <w:rFonts w:hint="eastAsia" w:ascii="宋体" w:hAnsi="宋体" w:cs="宋体"/>
                <w:b/>
                <w:bCs/>
                <w:color w:val="auto"/>
                <w:kern w:val="0"/>
                <w:sz w:val="22"/>
                <w:szCs w:val="22"/>
                <w:highlight w:val="none"/>
                <w:lang w:val="en-US"/>
              </w:rPr>
              <w:t>11</w:t>
            </w:r>
            <w:r>
              <w:rPr>
                <w:rStyle w:val="38"/>
                <w:rFonts w:ascii="宋体" w:hAnsi="宋体" w:cs="宋体"/>
                <w:b/>
                <w:bCs/>
                <w:color w:val="auto"/>
                <w:kern w:val="0"/>
                <w:sz w:val="22"/>
                <w:szCs w:val="22"/>
                <w:highlight w:val="none"/>
              </w:rPr>
              <w:t>中任何一条不符合要求的，则资格审查不通过。</w:t>
            </w:r>
          </w:p>
          <w:p>
            <w:pPr>
              <w:spacing w:line="480" w:lineRule="atLeast"/>
              <w:jc w:val="left"/>
              <w:rPr>
                <w:rStyle w:val="38"/>
                <w:rFonts w:ascii="宋体" w:hAnsi="宋体" w:eastAsia="宋体" w:cs="宋体"/>
                <w:b/>
                <w:bCs/>
                <w:color w:val="auto"/>
                <w:kern w:val="0"/>
                <w:sz w:val="22"/>
                <w:szCs w:val="22"/>
                <w:highlight w:val="none"/>
              </w:rPr>
            </w:pPr>
            <w:r>
              <w:rPr>
                <w:rStyle w:val="38"/>
                <w:rFonts w:hint="eastAsia" w:ascii="宋体" w:hAnsi="宋体" w:cs="宋体"/>
                <w:b/>
                <w:bCs/>
                <w:color w:val="auto"/>
                <w:kern w:val="0"/>
                <w:sz w:val="22"/>
                <w:szCs w:val="22"/>
                <w:highlight w:val="none"/>
                <w:lang w:val="en-US"/>
              </w:rPr>
              <w:t xml:space="preserve">2、 </w:t>
            </w:r>
            <w:r>
              <w:rPr>
                <w:rStyle w:val="38"/>
                <w:rFonts w:ascii="宋体" w:hAnsi="宋体" w:cs="宋体"/>
                <w:b/>
                <w:bCs/>
                <w:color w:val="auto"/>
                <w:kern w:val="0"/>
                <w:sz w:val="22"/>
                <w:szCs w:val="22"/>
                <w:highlight w:val="none"/>
              </w:rPr>
              <w:t>上述序</w:t>
            </w:r>
            <w:r>
              <w:rPr>
                <w:rStyle w:val="38"/>
                <w:rFonts w:ascii="宋体" w:hAnsi="宋体" w:eastAsia="宋体" w:cs="宋体"/>
                <w:b/>
                <w:bCs/>
                <w:color w:val="auto"/>
                <w:kern w:val="0"/>
                <w:sz w:val="22"/>
                <w:szCs w:val="22"/>
                <w:highlight w:val="none"/>
              </w:rPr>
              <w:t>号1-</w:t>
            </w:r>
            <w:r>
              <w:rPr>
                <w:rStyle w:val="38"/>
                <w:rFonts w:hint="default" w:ascii="宋体" w:hAnsi="宋体" w:eastAsia="宋体" w:cs="宋体"/>
                <w:b/>
                <w:bCs/>
                <w:color w:val="auto"/>
                <w:kern w:val="0"/>
                <w:sz w:val="22"/>
                <w:szCs w:val="22"/>
                <w:highlight w:val="none"/>
                <w:lang w:val="en-US"/>
              </w:rPr>
              <w:t>9</w:t>
            </w:r>
            <w:r>
              <w:rPr>
                <w:rStyle w:val="38"/>
                <w:rFonts w:ascii="宋体" w:hAnsi="宋体" w:eastAsia="宋体" w:cs="宋体"/>
                <w:b/>
                <w:bCs/>
                <w:color w:val="auto"/>
                <w:kern w:val="0"/>
                <w:sz w:val="22"/>
                <w:szCs w:val="22"/>
                <w:highlight w:val="none"/>
              </w:rPr>
              <w:t>提供复印件并加盖单位公章。</w:t>
            </w:r>
          </w:p>
          <w:p>
            <w:pPr>
              <w:spacing w:line="480" w:lineRule="atLeast"/>
            </w:pPr>
            <w:r>
              <w:rPr>
                <w:rStyle w:val="38"/>
                <w:rFonts w:ascii="宋体" w:hAnsi="宋体" w:eastAsia="宋体" w:cs="宋体"/>
                <w:b/>
                <w:bCs/>
                <w:color w:val="auto"/>
                <w:kern w:val="0"/>
                <w:sz w:val="22"/>
                <w:szCs w:val="22"/>
                <w:highlight w:val="none"/>
                <w:u w:val="none"/>
              </w:rPr>
              <w:t>注：中标后，招标人将对中标人以上证明材料的原件进行核查。如中标人不提供或发现其有虚假应标行为的，招标人有权取消其中标资格，所有损失由中标人自行承担，同时招标人将上报至监管部门，将其列入招标人的招标黑名单中，3年内不得参与招标人所有项目的</w:t>
            </w:r>
            <w:r>
              <w:rPr>
                <w:rStyle w:val="38"/>
                <w:rFonts w:hint="default" w:ascii="宋体" w:hAnsi="宋体" w:eastAsia="宋体" w:cs="宋体"/>
                <w:b/>
                <w:bCs/>
                <w:color w:val="auto"/>
                <w:kern w:val="0"/>
                <w:sz w:val="22"/>
                <w:szCs w:val="22"/>
                <w:highlight w:val="none"/>
                <w:u w:val="none"/>
                <w:lang w:val="en-US"/>
              </w:rPr>
              <w:t>招</w:t>
            </w:r>
            <w:r>
              <w:rPr>
                <w:rStyle w:val="38"/>
                <w:rFonts w:ascii="宋体" w:hAnsi="宋体" w:eastAsia="宋体" w:cs="宋体"/>
                <w:b/>
                <w:bCs/>
                <w:color w:val="auto"/>
                <w:kern w:val="0"/>
                <w:sz w:val="22"/>
                <w:szCs w:val="22"/>
                <w:highlight w:val="none"/>
                <w:u w:val="none"/>
              </w:rPr>
              <w:t>投标活动。</w:t>
            </w:r>
          </w:p>
        </w:tc>
      </w:tr>
    </w:tbl>
    <w:p>
      <w:pPr>
        <w:numPr>
          <w:ilvl w:val="0"/>
          <w:numId w:val="6"/>
        </w:numPr>
        <w:spacing w:line="480" w:lineRule="atLeast"/>
        <w:ind w:firstLine="482"/>
        <w:jc w:val="left"/>
        <w:rPr>
          <w:rStyle w:val="38"/>
          <w:rFonts w:ascii="宋体" w:hAnsi="宋体"/>
          <w:b/>
          <w:color w:val="auto"/>
          <w:sz w:val="24"/>
          <w:highlight w:val="none"/>
        </w:rPr>
      </w:pPr>
      <w:r>
        <w:rPr>
          <w:rStyle w:val="38"/>
          <w:rFonts w:ascii="宋体" w:hAnsi="宋体"/>
          <w:b/>
          <w:color w:val="auto"/>
          <w:sz w:val="24"/>
          <w:highlight w:val="none"/>
        </w:rPr>
        <w:t>商务标评标</w:t>
      </w:r>
    </w:p>
    <w:p>
      <w:pPr>
        <w:snapToGrid w:val="0"/>
        <w:spacing w:line="360" w:lineRule="auto"/>
        <w:ind w:firstLine="482" w:firstLineChars="200"/>
        <w:jc w:val="left"/>
        <w:rPr>
          <w:rStyle w:val="38"/>
          <w:rFonts w:ascii="宋体" w:hAnsi="宋体" w:cs="宋体"/>
          <w:bCs/>
          <w:color w:val="auto"/>
          <w:kern w:val="0"/>
          <w:sz w:val="24"/>
          <w:highlight w:val="none"/>
        </w:rPr>
      </w:pPr>
      <w:r>
        <w:rPr>
          <w:rStyle w:val="38"/>
          <w:rFonts w:ascii="宋体" w:hAnsi="宋体"/>
          <w:b/>
          <w:color w:val="auto"/>
          <w:sz w:val="24"/>
          <w:highlight w:val="none"/>
        </w:rPr>
        <w:t>1、</w:t>
      </w:r>
      <w:r>
        <w:rPr>
          <w:rStyle w:val="38"/>
          <w:rFonts w:ascii="宋体" w:hAnsi="宋体" w:cs="宋体"/>
          <w:bCs/>
          <w:color w:val="auto"/>
          <w:kern w:val="0"/>
          <w:sz w:val="24"/>
          <w:highlight w:val="none"/>
        </w:rPr>
        <w:t>确定有效报价</w:t>
      </w:r>
    </w:p>
    <w:p>
      <w:pPr>
        <w:snapToGrid w:val="0"/>
        <w:spacing w:line="360" w:lineRule="auto"/>
        <w:ind w:firstLine="480" w:firstLineChars="200"/>
        <w:rPr>
          <w:rStyle w:val="38"/>
          <w:rFonts w:hint="eastAsia" w:ascii="宋体" w:hAnsi="宋体" w:eastAsia="宋体" w:cs="宋体"/>
          <w:b/>
          <w:bCs/>
          <w:color w:val="auto"/>
          <w:kern w:val="0"/>
          <w:sz w:val="24"/>
          <w:highlight w:val="none"/>
        </w:rPr>
      </w:pPr>
      <w:r>
        <w:rPr>
          <w:rStyle w:val="38"/>
          <w:rFonts w:ascii="宋体" w:hAnsi="宋体"/>
          <w:color w:val="auto"/>
          <w:sz w:val="24"/>
          <w:highlight w:val="none"/>
        </w:rPr>
        <w:t>有效报价是指投标人投标报价</w:t>
      </w:r>
      <w:r>
        <w:rPr>
          <w:rStyle w:val="38"/>
          <w:rFonts w:hint="eastAsia" w:ascii="宋体" w:hAnsi="宋体"/>
          <w:color w:val="auto"/>
          <w:sz w:val="24"/>
          <w:highlight w:val="none"/>
        </w:rPr>
        <w:t>数值小</w:t>
      </w:r>
      <w:r>
        <w:rPr>
          <w:rStyle w:val="38"/>
          <w:rFonts w:ascii="宋体" w:hAnsi="宋体"/>
          <w:color w:val="auto"/>
          <w:sz w:val="24"/>
          <w:highlight w:val="none"/>
        </w:rPr>
        <w:t>于</w:t>
      </w:r>
      <w:r>
        <w:rPr>
          <w:rStyle w:val="38"/>
          <w:rFonts w:hint="eastAsia" w:ascii="宋体" w:hAnsi="宋体"/>
          <w:color w:val="auto"/>
          <w:sz w:val="24"/>
          <w:highlight w:val="none"/>
        </w:rPr>
        <w:t>或等于</w:t>
      </w:r>
      <w:r>
        <w:rPr>
          <w:rStyle w:val="38"/>
          <w:rFonts w:ascii="宋体" w:hAnsi="宋体"/>
          <w:color w:val="auto"/>
          <w:sz w:val="24"/>
          <w:highlight w:val="none"/>
        </w:rPr>
        <w:t>招标人设定的</w:t>
      </w:r>
      <w:r>
        <w:rPr>
          <w:rStyle w:val="38"/>
          <w:rFonts w:hint="eastAsia" w:ascii="宋体" w:hAnsi="宋体"/>
          <w:color w:val="auto"/>
          <w:sz w:val="24"/>
          <w:highlight w:val="none"/>
        </w:rPr>
        <w:t>招标控制价</w:t>
      </w:r>
      <w:r>
        <w:rPr>
          <w:rStyle w:val="38"/>
          <w:rFonts w:ascii="宋体" w:hAnsi="宋体"/>
          <w:color w:val="auto"/>
          <w:sz w:val="24"/>
          <w:highlight w:val="none"/>
        </w:rPr>
        <w:t>，投标报价</w:t>
      </w:r>
      <w:r>
        <w:rPr>
          <w:rStyle w:val="38"/>
          <w:rFonts w:hint="eastAsia" w:ascii="宋体" w:hAnsi="宋体"/>
          <w:color w:val="auto"/>
          <w:sz w:val="24"/>
          <w:highlight w:val="none"/>
        </w:rPr>
        <w:t>大</w:t>
      </w:r>
      <w:r>
        <w:rPr>
          <w:rStyle w:val="38"/>
          <w:rFonts w:ascii="宋体" w:hAnsi="宋体"/>
          <w:color w:val="auto"/>
          <w:sz w:val="24"/>
          <w:highlight w:val="none"/>
        </w:rPr>
        <w:t>于</w:t>
      </w:r>
      <w:r>
        <w:rPr>
          <w:rStyle w:val="38"/>
          <w:rFonts w:hint="eastAsia" w:ascii="宋体" w:hAnsi="宋体"/>
          <w:color w:val="auto"/>
          <w:sz w:val="24"/>
          <w:highlight w:val="none"/>
        </w:rPr>
        <w:t>招标控制价</w:t>
      </w:r>
      <w:r>
        <w:rPr>
          <w:rStyle w:val="38"/>
          <w:rFonts w:ascii="宋体" w:hAnsi="宋体"/>
          <w:color w:val="auto"/>
          <w:sz w:val="24"/>
          <w:highlight w:val="none"/>
        </w:rPr>
        <w:t>的为无效报价，作废标处理。</w:t>
      </w:r>
      <w:r>
        <w:rPr>
          <w:rStyle w:val="38"/>
          <w:rFonts w:hint="eastAsia" w:ascii="宋体" w:hAnsi="宋体" w:eastAsia="宋体" w:cs="宋体"/>
          <w:b/>
          <w:bCs/>
          <w:color w:val="auto"/>
          <w:kern w:val="0"/>
          <w:sz w:val="24"/>
          <w:highlight w:val="none"/>
        </w:rPr>
        <w:t>本工程招标控制价为人民币</w:t>
      </w:r>
      <w:r>
        <w:rPr>
          <w:rStyle w:val="38"/>
          <w:rFonts w:hint="eastAsia" w:ascii="宋体" w:hAnsi="宋体" w:eastAsia="宋体" w:cs="宋体"/>
          <w:b/>
          <w:bCs/>
          <w:color w:val="auto"/>
          <w:kern w:val="0"/>
          <w:sz w:val="24"/>
          <w:highlight w:val="none"/>
          <w:lang w:val="en-US"/>
        </w:rPr>
        <w:t>-12.07</w:t>
      </w:r>
      <w:r>
        <w:rPr>
          <w:rStyle w:val="38"/>
          <w:rFonts w:hint="eastAsia" w:ascii="宋体" w:hAnsi="宋体" w:eastAsia="宋体" w:cs="宋体"/>
          <w:b/>
          <w:bCs/>
          <w:color w:val="auto"/>
          <w:kern w:val="0"/>
          <w:sz w:val="24"/>
          <w:highlight w:val="none"/>
        </w:rPr>
        <w:t>万</w:t>
      </w:r>
    </w:p>
    <w:p>
      <w:pPr>
        <w:snapToGrid w:val="0"/>
        <w:spacing w:line="360" w:lineRule="auto"/>
        <w:ind w:firstLine="0" w:firstLineChars="0"/>
        <w:rPr>
          <w:rStyle w:val="38"/>
          <w:rFonts w:ascii="宋体" w:hAnsi="宋体"/>
          <w:b/>
          <w:color w:val="auto"/>
          <w:sz w:val="24"/>
          <w:highlight w:val="none"/>
        </w:rPr>
      </w:pPr>
      <w:r>
        <w:rPr>
          <w:rStyle w:val="38"/>
          <w:rFonts w:hint="eastAsia" w:ascii="宋体" w:hAnsi="宋体" w:eastAsia="宋体" w:cs="宋体"/>
          <w:b/>
          <w:bCs/>
          <w:color w:val="auto"/>
          <w:kern w:val="0"/>
          <w:sz w:val="24"/>
          <w:highlight w:val="none"/>
        </w:rPr>
        <w:t>元整。（报价是指中标人向招标人支付的金额），</w:t>
      </w:r>
      <w:r>
        <w:rPr>
          <w:rStyle w:val="38"/>
          <w:rFonts w:hint="eastAsia" w:ascii="宋体" w:hAnsi="宋体" w:cs="宋体"/>
          <w:b/>
          <w:bCs/>
          <w:color w:val="auto"/>
          <w:kern w:val="0"/>
          <w:sz w:val="24"/>
          <w:highlight w:val="none"/>
        </w:rPr>
        <w:t>投标报价数值</w:t>
      </w:r>
      <w:r>
        <w:rPr>
          <w:rStyle w:val="38"/>
          <w:rFonts w:hint="eastAsia" w:ascii="宋体" w:hAnsi="宋体" w:cs="宋体"/>
          <w:b/>
          <w:bCs/>
          <w:color w:val="auto"/>
          <w:kern w:val="0"/>
          <w:sz w:val="24"/>
          <w:highlight w:val="none"/>
          <w:lang w:val="en-US"/>
        </w:rPr>
        <w:t>大于</w:t>
      </w:r>
      <w:r>
        <w:rPr>
          <w:rStyle w:val="38"/>
          <w:rFonts w:hint="eastAsia" w:ascii="宋体" w:hAnsi="宋体" w:cs="宋体"/>
          <w:b/>
          <w:bCs/>
          <w:color w:val="auto"/>
          <w:kern w:val="0"/>
          <w:sz w:val="24"/>
          <w:highlight w:val="none"/>
        </w:rPr>
        <w:t>招标控制价的（如-</w:t>
      </w:r>
      <w:r>
        <w:rPr>
          <w:rStyle w:val="38"/>
          <w:rFonts w:hint="eastAsia" w:ascii="宋体" w:hAnsi="宋体" w:cs="宋体"/>
          <w:b/>
          <w:bCs/>
          <w:color w:val="auto"/>
          <w:kern w:val="0"/>
          <w:sz w:val="24"/>
          <w:highlight w:val="none"/>
          <w:lang w:val="en-US"/>
        </w:rPr>
        <w:t>12</w:t>
      </w:r>
      <w:r>
        <w:rPr>
          <w:rStyle w:val="38"/>
          <w:rFonts w:hint="eastAsia" w:ascii="宋体" w:hAnsi="宋体" w:cs="宋体"/>
          <w:b/>
          <w:bCs/>
          <w:color w:val="auto"/>
          <w:kern w:val="0"/>
          <w:sz w:val="24"/>
          <w:highlight w:val="none"/>
        </w:rPr>
        <w:t>万元，-</w:t>
      </w:r>
      <w:r>
        <w:rPr>
          <w:rStyle w:val="38"/>
          <w:rFonts w:hint="eastAsia" w:ascii="宋体" w:hAnsi="宋体" w:cs="宋体"/>
          <w:b/>
          <w:bCs/>
          <w:color w:val="auto"/>
          <w:kern w:val="0"/>
          <w:sz w:val="24"/>
          <w:highlight w:val="none"/>
          <w:lang w:val="en-US"/>
        </w:rPr>
        <w:t>11.9</w:t>
      </w:r>
      <w:r>
        <w:rPr>
          <w:rStyle w:val="38"/>
          <w:rFonts w:hint="eastAsia" w:ascii="宋体" w:hAnsi="宋体" w:cs="宋体"/>
          <w:b/>
          <w:bCs/>
          <w:color w:val="auto"/>
          <w:kern w:val="0"/>
          <w:sz w:val="24"/>
          <w:highlight w:val="none"/>
        </w:rPr>
        <w:t>万元）作废标处理</w:t>
      </w:r>
      <w:r>
        <w:rPr>
          <w:rStyle w:val="38"/>
          <w:rFonts w:ascii="宋体" w:hAnsi="宋体" w:cs="宋体"/>
          <w:b/>
          <w:bCs/>
          <w:color w:val="auto"/>
          <w:kern w:val="0"/>
          <w:sz w:val="24"/>
          <w:highlight w:val="none"/>
        </w:rPr>
        <w:t>。</w:t>
      </w:r>
    </w:p>
    <w:p>
      <w:pPr>
        <w:numPr>
          <w:ilvl w:val="0"/>
          <w:numId w:val="7"/>
        </w:numPr>
        <w:spacing w:line="440" w:lineRule="exact"/>
        <w:ind w:firstLine="499"/>
        <w:rPr>
          <w:rStyle w:val="38"/>
          <w:rFonts w:ascii="宋体" w:hAnsi="宋体" w:eastAsia="宋体"/>
          <w:color w:val="auto"/>
          <w:kern w:val="0"/>
          <w:sz w:val="24"/>
          <w:highlight w:val="none"/>
        </w:rPr>
      </w:pPr>
      <w:r>
        <w:rPr>
          <w:rStyle w:val="38"/>
          <w:rFonts w:ascii="宋体" w:hAnsi="宋体"/>
          <w:color w:val="auto"/>
          <w:kern w:val="0"/>
          <w:sz w:val="24"/>
          <w:highlight w:val="none"/>
        </w:rPr>
        <w:t>结合工程实际情况，各投标人的投标文件必须满足招标文件要求后方可参加评标，有效投报价</w:t>
      </w:r>
      <w:r>
        <w:rPr>
          <w:rStyle w:val="38"/>
          <w:rFonts w:hint="eastAsia" w:ascii="宋体" w:hAnsi="宋体"/>
          <w:color w:val="auto"/>
          <w:kern w:val="0"/>
          <w:sz w:val="24"/>
          <w:highlight w:val="none"/>
        </w:rPr>
        <w:t>数值最小</w:t>
      </w:r>
      <w:r>
        <w:rPr>
          <w:rStyle w:val="38"/>
          <w:rFonts w:ascii="宋体" w:hAnsi="宋体"/>
          <w:color w:val="auto"/>
          <w:kern w:val="0"/>
          <w:sz w:val="24"/>
          <w:highlight w:val="none"/>
        </w:rPr>
        <w:t>的投标人为第一中标候选人</w:t>
      </w:r>
      <w:r>
        <w:rPr>
          <w:rStyle w:val="38"/>
          <w:rFonts w:hint="eastAsia" w:ascii="宋体" w:hAnsi="宋体"/>
          <w:b/>
          <w:bCs/>
          <w:color w:val="auto"/>
          <w:kern w:val="0"/>
          <w:sz w:val="24"/>
          <w:highlight w:val="none"/>
        </w:rPr>
        <w:t>（例如：A报价为-</w:t>
      </w:r>
      <w:r>
        <w:rPr>
          <w:rStyle w:val="38"/>
          <w:rFonts w:hint="eastAsia" w:ascii="宋体" w:hAnsi="宋体"/>
          <w:b/>
          <w:bCs/>
          <w:color w:val="auto"/>
          <w:kern w:val="0"/>
          <w:sz w:val="24"/>
          <w:highlight w:val="none"/>
          <w:lang w:val="en-US"/>
        </w:rPr>
        <w:t>12.9</w:t>
      </w:r>
      <w:r>
        <w:rPr>
          <w:rStyle w:val="38"/>
          <w:rFonts w:hint="eastAsia" w:ascii="宋体" w:hAnsi="宋体"/>
          <w:b/>
          <w:bCs/>
          <w:color w:val="auto"/>
          <w:kern w:val="0"/>
          <w:sz w:val="24"/>
          <w:highlight w:val="none"/>
        </w:rPr>
        <w:t>万元，B报价为-</w:t>
      </w:r>
      <w:r>
        <w:rPr>
          <w:rStyle w:val="38"/>
          <w:rFonts w:hint="eastAsia" w:ascii="宋体" w:hAnsi="宋体"/>
          <w:b/>
          <w:bCs/>
          <w:color w:val="auto"/>
          <w:kern w:val="0"/>
          <w:sz w:val="24"/>
          <w:highlight w:val="none"/>
          <w:lang w:val="en-US"/>
        </w:rPr>
        <w:t>13.5</w:t>
      </w:r>
      <w:r>
        <w:rPr>
          <w:rStyle w:val="38"/>
          <w:rFonts w:hint="eastAsia" w:ascii="宋体" w:hAnsi="宋体"/>
          <w:b/>
          <w:bCs/>
          <w:color w:val="auto"/>
          <w:kern w:val="0"/>
          <w:sz w:val="24"/>
          <w:highlight w:val="none"/>
        </w:rPr>
        <w:t>万元，则B的报价比</w:t>
      </w:r>
      <w:r>
        <w:rPr>
          <w:rStyle w:val="38"/>
          <w:rFonts w:hint="default" w:ascii="宋体" w:hAnsi="宋体" w:eastAsia="宋体"/>
          <w:b w:val="0"/>
          <w:bCs w:val="0"/>
          <w:color w:val="auto"/>
          <w:kern w:val="0"/>
          <w:sz w:val="24"/>
          <w:highlight w:val="none"/>
        </w:rPr>
        <w:t>A的报价小）</w:t>
      </w:r>
      <w:r>
        <w:rPr>
          <w:rStyle w:val="38"/>
          <w:rFonts w:ascii="宋体" w:hAnsi="宋体" w:eastAsia="宋体"/>
          <w:color w:val="auto"/>
          <w:kern w:val="0"/>
          <w:sz w:val="24"/>
          <w:highlight w:val="none"/>
        </w:rPr>
        <w:t>。若</w:t>
      </w:r>
      <w:r>
        <w:rPr>
          <w:rStyle w:val="38"/>
          <w:rFonts w:hint="default" w:ascii="宋体" w:hAnsi="宋体" w:eastAsia="宋体"/>
          <w:color w:val="auto"/>
          <w:kern w:val="0"/>
          <w:sz w:val="24"/>
          <w:highlight w:val="none"/>
        </w:rPr>
        <w:t>最小数值</w:t>
      </w:r>
      <w:r>
        <w:rPr>
          <w:rStyle w:val="38"/>
          <w:rFonts w:ascii="宋体" w:hAnsi="宋体" w:eastAsia="宋体"/>
          <w:color w:val="auto"/>
          <w:kern w:val="0"/>
          <w:sz w:val="24"/>
          <w:highlight w:val="none"/>
        </w:rPr>
        <w:t>报价有相同时，则采取抽签方式确定中标候选人。</w:t>
      </w:r>
    </w:p>
    <w:p>
      <w:pPr>
        <w:numPr>
          <w:ilvl w:val="0"/>
          <w:numId w:val="6"/>
        </w:numPr>
        <w:spacing w:line="440" w:lineRule="exact"/>
        <w:ind w:firstLine="482" w:firstLineChars="0"/>
        <w:rPr>
          <w:rStyle w:val="38"/>
          <w:rFonts w:hint="eastAsia" w:ascii="宋体" w:hAnsi="宋体" w:eastAsia="宋体"/>
          <w:b/>
          <w:bCs/>
          <w:color w:val="auto"/>
          <w:kern w:val="0"/>
          <w:sz w:val="24"/>
          <w:highlight w:val="none"/>
          <w:lang w:val="en-US"/>
        </w:rPr>
      </w:pPr>
      <w:r>
        <w:rPr>
          <w:rStyle w:val="38"/>
          <w:rFonts w:hint="eastAsia" w:ascii="宋体" w:hAnsi="宋体" w:eastAsia="宋体"/>
          <w:b/>
          <w:bCs/>
          <w:color w:val="auto"/>
          <w:kern w:val="0"/>
          <w:sz w:val="24"/>
          <w:highlight w:val="none"/>
          <w:lang w:val="en-US"/>
        </w:rPr>
        <w:t>其他</w:t>
      </w:r>
    </w:p>
    <w:p>
      <w:pPr>
        <w:numPr>
          <w:ilvl w:val="-1"/>
          <w:numId w:val="0"/>
        </w:numPr>
        <w:spacing w:line="440" w:lineRule="exact"/>
        <w:ind w:firstLine="480" w:firstLineChars="200"/>
        <w:rPr>
          <w:rStyle w:val="38"/>
          <w:rFonts w:ascii="宋体" w:hAnsi="宋体" w:eastAsia="宋体"/>
          <w:color w:val="auto"/>
          <w:sz w:val="24"/>
          <w:highlight w:val="none"/>
        </w:rPr>
      </w:pPr>
      <w:r>
        <w:rPr>
          <w:rStyle w:val="38"/>
          <w:rFonts w:ascii="宋体" w:hAnsi="宋体" w:eastAsia="宋体"/>
          <w:color w:val="auto"/>
          <w:sz w:val="24"/>
          <w:highlight w:val="none"/>
        </w:rPr>
        <w:t>本工程第一中标候选人原则上为中标人，中标价为其投标报价。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27"/>
        <w:numPr>
          <w:ilvl w:val="-1"/>
          <w:numId w:val="0"/>
        </w:numPr>
        <w:ind w:firstLine="0" w:firstLineChars="0"/>
      </w:pPr>
    </w:p>
    <w:p>
      <w:pPr>
        <w:spacing w:line="440" w:lineRule="atLeast"/>
        <w:jc w:val="left"/>
        <w:rPr>
          <w:rStyle w:val="38"/>
          <w:rFonts w:ascii="宋体" w:hAnsi="宋体"/>
          <w:color w:val="auto"/>
          <w:kern w:val="0"/>
          <w:sz w:val="24"/>
          <w:highlight w:val="none"/>
        </w:rPr>
      </w:pPr>
    </w:p>
    <w:p>
      <w:pPr>
        <w:spacing w:line="440" w:lineRule="atLeast"/>
        <w:jc w:val="center"/>
        <w:rPr>
          <w:rStyle w:val="38"/>
          <w:rFonts w:ascii="黑体" w:cs="Times New Roman"/>
          <w:b/>
          <w:bCs/>
          <w:color w:val="auto"/>
          <w:sz w:val="30"/>
          <w:highlight w:val="none"/>
        </w:rPr>
      </w:pPr>
      <w:r>
        <w:rPr>
          <w:color w:val="auto"/>
          <w:sz w:val="20"/>
          <w:highlight w:val="none"/>
        </w:rPr>
        <w:br w:type="page"/>
      </w:r>
    </w:p>
    <w:p>
      <w:pPr>
        <w:spacing w:line="440" w:lineRule="atLeast"/>
        <w:jc w:val="center"/>
        <w:rPr>
          <w:rStyle w:val="38"/>
          <w:rFonts w:ascii="黑体" w:cs="Times New Roman"/>
          <w:b/>
          <w:bCs/>
          <w:color w:val="auto"/>
          <w:sz w:val="30"/>
          <w:highlight w:val="none"/>
        </w:rPr>
      </w:pPr>
    </w:p>
    <w:p>
      <w:pPr>
        <w:spacing w:line="440" w:lineRule="atLeast"/>
        <w:jc w:val="center"/>
        <w:rPr>
          <w:rStyle w:val="38"/>
          <w:rFonts w:ascii="黑体" w:cs="Times New Roman"/>
          <w:b/>
          <w:bCs/>
          <w:color w:val="auto"/>
          <w:sz w:val="30"/>
          <w:highlight w:val="none"/>
        </w:rPr>
      </w:pPr>
      <w:r>
        <w:rPr>
          <w:rStyle w:val="38"/>
          <w:rFonts w:ascii="黑体" w:cs="Times New Roman"/>
          <w:b/>
          <w:bCs/>
          <w:color w:val="auto"/>
          <w:sz w:val="30"/>
          <w:highlight w:val="none"/>
        </w:rPr>
        <w:t>第</w:t>
      </w:r>
      <w:r>
        <w:rPr>
          <w:rStyle w:val="38"/>
          <w:rFonts w:hint="eastAsia" w:ascii="黑体" w:cs="Times New Roman"/>
          <w:b/>
          <w:bCs/>
          <w:color w:val="auto"/>
          <w:sz w:val="30"/>
          <w:highlight w:val="none"/>
        </w:rPr>
        <w:t>四</w:t>
      </w:r>
      <w:r>
        <w:rPr>
          <w:rStyle w:val="38"/>
          <w:rFonts w:ascii="黑体" w:cs="Times New Roman"/>
          <w:b/>
          <w:bCs/>
          <w:color w:val="auto"/>
          <w:sz w:val="30"/>
          <w:highlight w:val="none"/>
        </w:rPr>
        <w:t>章  拆除范围</w:t>
      </w:r>
    </w:p>
    <w:p>
      <w:pPr>
        <w:spacing w:line="480" w:lineRule="exact"/>
        <w:ind w:firstLine="360" w:firstLineChars="150"/>
        <w:jc w:val="left"/>
        <w:rPr>
          <w:rStyle w:val="38"/>
          <w:rFonts w:hint="eastAsia" w:ascii="宋体" w:hAnsi="宋体" w:cs="Times New Roman"/>
          <w:color w:val="auto"/>
          <w:kern w:val="0"/>
          <w:sz w:val="24"/>
          <w:highlight w:val="none"/>
        </w:rPr>
      </w:pPr>
      <w:r>
        <w:rPr>
          <w:rStyle w:val="38"/>
          <w:rFonts w:hint="eastAsia" w:ascii="宋体" w:hAnsi="宋体"/>
          <w:color w:val="auto"/>
          <w:sz w:val="24"/>
          <w:highlight w:val="none"/>
          <w:lang w:val="en-US" w:eastAsia="zh-CN"/>
        </w:rPr>
        <w:t>江苏省南通中等专业学校11号楼(办公楼)、办公楼和教学楼结合部拆除</w:t>
      </w:r>
      <w:r>
        <w:rPr>
          <w:rStyle w:val="38"/>
          <w:rFonts w:ascii="宋体" w:hAnsi="宋体" w:eastAsia="宋体"/>
          <w:color w:val="auto"/>
          <w:sz w:val="24"/>
          <w:highlight w:val="none"/>
          <w:lang w:val="en-US" w:eastAsia="zh-CN"/>
        </w:rPr>
        <w:t>并将所有拆除后的建筑垃圾外运</w:t>
      </w:r>
      <w:r>
        <w:rPr>
          <w:rStyle w:val="38"/>
          <w:rFonts w:hint="eastAsia" w:ascii="宋体" w:hAnsi="宋体" w:eastAsia="宋体"/>
          <w:color w:val="auto"/>
          <w:sz w:val="24"/>
          <w:highlight w:val="none"/>
          <w:lang w:val="en-US" w:eastAsia="zh-CN"/>
        </w:rPr>
        <w:t>、</w:t>
      </w:r>
      <w:r>
        <w:rPr>
          <w:rStyle w:val="38"/>
          <w:rFonts w:ascii="宋体" w:hAnsi="宋体" w:eastAsia="宋体"/>
          <w:color w:val="auto"/>
          <w:sz w:val="24"/>
          <w:highlight w:val="none"/>
          <w:lang w:val="en-US" w:eastAsia="zh-CN"/>
        </w:rPr>
        <w:t>平整好场地</w:t>
      </w:r>
      <w:r>
        <w:rPr>
          <w:rStyle w:val="38"/>
          <w:rFonts w:hint="eastAsia" w:ascii="宋体" w:hAnsi="宋体"/>
          <w:color w:val="auto"/>
          <w:kern w:val="0"/>
          <w:sz w:val="24"/>
          <w:highlight w:val="none"/>
        </w:rPr>
        <w:t>（</w:t>
      </w:r>
      <w:r>
        <w:rPr>
          <w:rStyle w:val="38"/>
          <w:rFonts w:ascii="宋体" w:hAnsi="宋体" w:cs="Times New Roman"/>
          <w:b/>
          <w:bCs/>
          <w:i w:val="0"/>
          <w:caps w:val="0"/>
          <w:color w:val="auto"/>
          <w:spacing w:val="0"/>
          <w:w w:val="100"/>
          <w:kern w:val="0"/>
          <w:sz w:val="24"/>
          <w:szCs w:val="24"/>
          <w:highlight w:val="none"/>
          <w:lang w:val="en-US" w:eastAsia="zh-CN" w:bidi="ar-SA"/>
        </w:rPr>
        <w:t>空调不在本次拆除范围</w:t>
      </w:r>
      <w:r>
        <w:rPr>
          <w:rStyle w:val="38"/>
          <w:rFonts w:hint="eastAsia" w:ascii="宋体" w:hAnsi="宋体"/>
          <w:color w:val="auto"/>
          <w:kern w:val="0"/>
          <w:sz w:val="24"/>
          <w:highlight w:val="none"/>
        </w:rPr>
        <w:t>）</w:t>
      </w:r>
      <w:r>
        <w:rPr>
          <w:rStyle w:val="38"/>
          <w:rFonts w:ascii="宋体" w:hAnsi="宋体" w:eastAsia="宋体"/>
          <w:color w:val="auto"/>
          <w:sz w:val="24"/>
          <w:highlight w:val="none"/>
          <w:lang w:val="en-US" w:eastAsia="zh-CN"/>
        </w:rPr>
        <w:t>，具体拆除楼房如下：</w:t>
      </w:r>
    </w:p>
    <w:p>
      <w:pPr>
        <w:numPr>
          <w:ilvl w:val="-1"/>
          <w:numId w:val="0"/>
        </w:numPr>
        <w:spacing w:line="480" w:lineRule="atLeast"/>
        <w:ind w:leftChars="200" w:firstLine="0" w:firstLineChars="0"/>
        <w:jc w:val="left"/>
        <w:rPr>
          <w:rStyle w:val="38"/>
          <w:rFonts w:ascii="宋体" w:hAnsi="宋体" w:cs="Times New Roman"/>
          <w:color w:val="auto"/>
          <w:kern w:val="0"/>
          <w:sz w:val="24"/>
          <w:highlight w:val="none"/>
        </w:rPr>
      </w:pPr>
      <w:r>
        <w:rPr>
          <w:rStyle w:val="38"/>
          <w:rFonts w:hint="eastAsia" w:ascii="宋体" w:hAnsi="宋体" w:cs="Times New Roman"/>
          <w:color w:val="auto"/>
          <w:kern w:val="0"/>
          <w:sz w:val="24"/>
          <w:highlight w:val="none"/>
          <w:lang w:val="en-US"/>
        </w:rPr>
        <w:t>1.</w:t>
      </w:r>
      <w:r>
        <w:rPr>
          <w:rStyle w:val="38"/>
          <w:rFonts w:hint="eastAsia" w:ascii="宋体" w:hAnsi="宋体" w:cs="Times New Roman"/>
          <w:color w:val="auto"/>
          <w:kern w:val="0"/>
          <w:sz w:val="24"/>
          <w:highlight w:val="none"/>
        </w:rPr>
        <w:t>高店11号楼(办公楼)，建筑面积2,396.52㎡。</w:t>
      </w:r>
      <w:r>
        <w:rPr>
          <w:rStyle w:val="38"/>
          <w:rFonts w:hint="default" w:ascii="宋体" w:hAnsi="宋体" w:cs="Times New Roman"/>
          <w:color w:val="auto"/>
          <w:kern w:val="0"/>
          <w:sz w:val="24"/>
          <w:highlight w:val="none"/>
          <w:lang w:val="en-US"/>
        </w:rPr>
        <w:t>注</w:t>
      </w:r>
      <w:r>
        <w:rPr>
          <w:rStyle w:val="38"/>
          <w:rFonts w:hint="eastAsia" w:ascii="宋体" w:hAnsi="宋体" w:cs="Times New Roman"/>
          <w:color w:val="auto"/>
          <w:kern w:val="0"/>
          <w:sz w:val="24"/>
          <w:highlight w:val="none"/>
          <w:lang w:val="en-US"/>
        </w:rPr>
        <w:t>：</w:t>
      </w:r>
      <w:r>
        <w:rPr>
          <w:rStyle w:val="38"/>
          <w:rFonts w:hint="default" w:ascii="宋体" w:hAnsi="宋体" w:cs="Times New Roman"/>
          <w:color w:val="auto"/>
          <w:kern w:val="0"/>
          <w:sz w:val="24"/>
          <w:highlight w:val="none"/>
          <w:lang w:val="en-US"/>
        </w:rPr>
        <w:t>【东侧有化粪池】</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(1)北侧至水泥路边(离墙约3.1米)</w:t>
      </w:r>
      <w:r>
        <w:rPr>
          <w:rStyle w:val="38"/>
          <w:rFonts w:hint="eastAsia" w:ascii="宋体" w:hAnsi="宋体" w:cs="Times New Roman"/>
          <w:color w:val="auto"/>
          <w:kern w:val="0"/>
          <w:sz w:val="24"/>
          <w:highlight w:val="none"/>
          <w:lang w:val="en-US"/>
        </w:rPr>
        <w:t>；</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(2)东侧至水泥路边(离墙约6.5米)</w:t>
      </w:r>
      <w:r>
        <w:rPr>
          <w:rStyle w:val="38"/>
          <w:rFonts w:hint="eastAsia" w:ascii="宋体" w:hAnsi="宋体" w:cs="Times New Roman"/>
          <w:color w:val="auto"/>
          <w:kern w:val="0"/>
          <w:sz w:val="24"/>
          <w:highlight w:val="none"/>
          <w:lang w:val="en-US"/>
        </w:rPr>
        <w:t>；</w:t>
      </w:r>
    </w:p>
    <w:p>
      <w:pPr>
        <w:numPr>
          <w:ilvl w:val="-1"/>
          <w:numId w:val="0"/>
        </w:numPr>
        <w:spacing w:line="480" w:lineRule="atLeast"/>
        <w:ind w:leftChars="200" w:firstLine="0" w:firstLineChars="0"/>
        <w:jc w:val="left"/>
        <w:rPr>
          <w:rStyle w:val="38"/>
          <w:rFonts w:hint="eastAsia"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(3)西侧与最西侧外立面平齐处(含西北角水泥空地</w:t>
      </w:r>
      <w:r>
        <w:rPr>
          <w:rStyle w:val="38"/>
          <w:rFonts w:hint="eastAsia" w:ascii="宋体" w:hAnsi="宋体" w:cs="Times New Roman"/>
          <w:color w:val="auto"/>
          <w:kern w:val="0"/>
          <w:sz w:val="24"/>
          <w:highlight w:val="none"/>
          <w:lang w:val="en-US"/>
        </w:rPr>
        <w:t>）；</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w:t>
      </w:r>
      <w:r>
        <w:rPr>
          <w:rStyle w:val="38"/>
          <w:rFonts w:hint="eastAsia" w:ascii="宋体" w:hAnsi="宋体" w:cs="Times New Roman"/>
          <w:color w:val="auto"/>
          <w:kern w:val="0"/>
          <w:sz w:val="24"/>
          <w:highlight w:val="none"/>
          <w:lang w:val="en-US"/>
        </w:rPr>
        <w:t>4</w:t>
      </w:r>
      <w:r>
        <w:rPr>
          <w:rStyle w:val="38"/>
          <w:rFonts w:hint="default" w:ascii="宋体" w:hAnsi="宋体" w:cs="Times New Roman"/>
          <w:color w:val="auto"/>
          <w:kern w:val="0"/>
          <w:sz w:val="24"/>
          <w:highlight w:val="none"/>
          <w:lang w:val="en-US"/>
        </w:rPr>
        <w:t>)</w:t>
      </w:r>
      <w:r>
        <w:rPr>
          <w:rStyle w:val="38"/>
          <w:rFonts w:hint="eastAsia" w:ascii="宋体" w:hAnsi="宋体" w:cs="Times New Roman"/>
          <w:color w:val="auto"/>
          <w:kern w:val="0"/>
          <w:sz w:val="24"/>
          <w:highlight w:val="none"/>
          <w:lang w:val="en-US"/>
        </w:rPr>
        <w:t>西侧有7块大石头需移至招标人指定地点。</w:t>
      </w:r>
    </w:p>
    <w:p>
      <w:pPr>
        <w:numPr>
          <w:ilvl w:val="-1"/>
          <w:numId w:val="0"/>
        </w:numPr>
        <w:spacing w:line="480" w:lineRule="atLeast"/>
        <w:ind w:leftChars="200" w:firstLine="0" w:firstLineChars="0"/>
        <w:jc w:val="left"/>
        <w:rPr>
          <w:rStyle w:val="38"/>
          <w:rFonts w:hint="eastAsia" w:ascii="宋体" w:hAnsi="宋体" w:cs="Times New Roman"/>
          <w:color w:val="auto"/>
          <w:kern w:val="0"/>
          <w:sz w:val="24"/>
          <w:highlight w:val="none"/>
        </w:rPr>
      </w:pPr>
      <w:r>
        <w:rPr>
          <w:rStyle w:val="38"/>
          <w:rFonts w:hint="default" w:ascii="宋体" w:hAnsi="宋体" w:cs="Times New Roman"/>
          <w:color w:val="auto"/>
          <w:kern w:val="0"/>
          <w:sz w:val="24"/>
          <w:highlight w:val="none"/>
          <w:lang w:val="en-US"/>
        </w:rPr>
        <w:t>2.</w:t>
      </w:r>
      <w:r>
        <w:rPr>
          <w:rStyle w:val="38"/>
          <w:rFonts w:hint="eastAsia" w:ascii="宋体" w:hAnsi="宋体" w:cs="Times New Roman"/>
          <w:color w:val="auto"/>
          <w:kern w:val="0"/>
          <w:sz w:val="24"/>
          <w:highlight w:val="none"/>
          <w:lang w:val="en-US"/>
        </w:rPr>
        <w:t>办公楼和教学楼结合部，</w:t>
      </w:r>
      <w:r>
        <w:rPr>
          <w:rStyle w:val="38"/>
          <w:rFonts w:hint="eastAsia" w:ascii="宋体" w:hAnsi="宋体" w:cs="Times New Roman"/>
          <w:color w:val="auto"/>
          <w:kern w:val="0"/>
          <w:sz w:val="24"/>
          <w:highlight w:val="none"/>
        </w:rPr>
        <w:t>建筑面积516.05㎡。</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(1)南侧至教学楼结合部</w:t>
      </w:r>
      <w:r>
        <w:rPr>
          <w:rStyle w:val="38"/>
          <w:rFonts w:hint="eastAsia" w:ascii="宋体" w:hAnsi="宋体" w:cs="Times New Roman"/>
          <w:color w:val="auto"/>
          <w:kern w:val="0"/>
          <w:sz w:val="24"/>
          <w:highlight w:val="none"/>
          <w:lang w:val="en-US"/>
        </w:rPr>
        <w:t>；</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(2)东侧至水泥路边(离墙约 4.4米)</w:t>
      </w:r>
      <w:r>
        <w:rPr>
          <w:rStyle w:val="38"/>
          <w:rFonts w:hint="eastAsia" w:ascii="宋体" w:hAnsi="宋体" w:cs="Times New Roman"/>
          <w:color w:val="auto"/>
          <w:kern w:val="0"/>
          <w:sz w:val="24"/>
          <w:highlight w:val="none"/>
          <w:lang w:val="en-US"/>
        </w:rPr>
        <w:t>；</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(3)西侧与办公楼最西侧外立面平齐处(主</w:t>
      </w:r>
      <w:r>
        <w:rPr>
          <w:rStyle w:val="38"/>
          <w:rFonts w:hint="eastAsia" w:ascii="宋体" w:hAnsi="宋体" w:cs="Times New Roman"/>
          <w:color w:val="auto"/>
          <w:kern w:val="0"/>
          <w:sz w:val="24"/>
          <w:highlight w:val="none"/>
          <w:lang w:val="en-US"/>
        </w:rPr>
        <w:t>干</w:t>
      </w:r>
      <w:r>
        <w:rPr>
          <w:rStyle w:val="38"/>
          <w:rFonts w:hint="default" w:ascii="宋体" w:hAnsi="宋体" w:cs="Times New Roman"/>
          <w:color w:val="auto"/>
          <w:kern w:val="0"/>
          <w:sz w:val="24"/>
          <w:highlight w:val="none"/>
          <w:lang w:val="en-US"/>
        </w:rPr>
        <w:t>道北侧)</w:t>
      </w:r>
      <w:r>
        <w:rPr>
          <w:rStyle w:val="38"/>
          <w:rFonts w:hint="eastAsia" w:ascii="宋体" w:hAnsi="宋体" w:cs="Times New Roman"/>
          <w:color w:val="auto"/>
          <w:kern w:val="0"/>
          <w:sz w:val="24"/>
          <w:highlight w:val="none"/>
          <w:lang w:val="en-US"/>
        </w:rPr>
        <w:t>。</w:t>
      </w:r>
    </w:p>
    <w:p>
      <w:pPr>
        <w:spacing w:line="480" w:lineRule="atLeast"/>
        <w:ind w:firstLine="480" w:firstLineChars="200"/>
        <w:jc w:val="left"/>
        <w:rPr>
          <w:rStyle w:val="38"/>
          <w:rFonts w:ascii="宋体" w:hAnsi="宋体" w:cs="Times New Roman"/>
          <w:color w:val="auto"/>
          <w:kern w:val="0"/>
          <w:sz w:val="24"/>
          <w:highlight w:val="none"/>
        </w:rPr>
      </w:pPr>
      <w:r>
        <w:rPr>
          <w:rStyle w:val="38"/>
          <w:rFonts w:hint="eastAsia" w:ascii="宋体" w:hAnsi="宋体" w:cs="Times New Roman"/>
          <w:color w:val="auto"/>
          <w:kern w:val="0"/>
          <w:sz w:val="24"/>
          <w:highlight w:val="none"/>
          <w:lang w:val="en-US"/>
        </w:rPr>
        <w:t>3</w:t>
      </w:r>
      <w:r>
        <w:rPr>
          <w:rStyle w:val="38"/>
          <w:rFonts w:hint="eastAsia" w:ascii="宋体" w:hAnsi="宋体" w:cs="Times New Roman"/>
          <w:color w:val="auto"/>
          <w:kern w:val="0"/>
          <w:sz w:val="24"/>
          <w:highlight w:val="none"/>
        </w:rPr>
        <w:t>.</w:t>
      </w:r>
      <w:r>
        <w:rPr>
          <w:rStyle w:val="38"/>
          <w:rFonts w:ascii="宋体" w:hAnsi="宋体" w:cs="Times New Roman"/>
          <w:color w:val="auto"/>
          <w:kern w:val="0"/>
          <w:sz w:val="24"/>
          <w:highlight w:val="none"/>
        </w:rPr>
        <w:t xml:space="preserve">投标人综合考虑拆除下来旧废旧材料折算费用，比如砼、钢筋、塑钢门窗、铝合金门窗、室内外铝板、铝板方板吊顶(其他材料吊顶)、外墙面砖、楼梯不锈钢栏杆、食堂等待区不锈钢隔离护栏等，包括但不限于以上内容，具体废旧残值由投标人自行勘察现场综合考虑在投标报价当中，结算不作调整，费用一次包定不作调整。 </w:t>
      </w:r>
    </w:p>
    <w:p>
      <w:pPr>
        <w:spacing w:line="480" w:lineRule="atLeast"/>
        <w:ind w:firstLine="480" w:firstLineChars="200"/>
        <w:jc w:val="left"/>
        <w:rPr>
          <w:rStyle w:val="38"/>
          <w:rFonts w:ascii="宋体" w:hAnsi="宋体" w:cs="Times New Roman"/>
          <w:color w:val="auto"/>
          <w:kern w:val="0"/>
          <w:sz w:val="24"/>
          <w:highlight w:val="none"/>
        </w:rPr>
      </w:pPr>
      <w:r>
        <w:rPr>
          <w:rStyle w:val="38"/>
          <w:rFonts w:hint="eastAsia" w:ascii="宋体" w:hAnsi="宋体" w:cs="Times New Roman"/>
          <w:color w:val="auto"/>
          <w:kern w:val="0"/>
          <w:sz w:val="24"/>
          <w:highlight w:val="none"/>
          <w:lang w:val="en-US"/>
        </w:rPr>
        <w:t>4.</w:t>
      </w:r>
      <w:r>
        <w:rPr>
          <w:rStyle w:val="38"/>
          <w:rFonts w:ascii="宋体" w:hAnsi="宋体" w:cs="Times New Roman"/>
          <w:color w:val="auto"/>
          <w:kern w:val="0"/>
          <w:sz w:val="24"/>
          <w:highlight w:val="none"/>
        </w:rPr>
        <w:t>因施工现场，场地狭小，具有很大安全隐患，以上</w:t>
      </w:r>
      <w:r>
        <w:rPr>
          <w:rStyle w:val="38"/>
          <w:rFonts w:hint="eastAsia" w:ascii="宋体" w:hAnsi="宋体" w:cs="Times New Roman"/>
          <w:color w:val="auto"/>
          <w:kern w:val="0"/>
          <w:sz w:val="24"/>
          <w:highlight w:val="none"/>
        </w:rPr>
        <w:t>拆除内容必须考虑</w:t>
      </w:r>
      <w:r>
        <w:rPr>
          <w:rStyle w:val="38"/>
          <w:rFonts w:ascii="宋体" w:hAnsi="宋体" w:cs="Times New Roman"/>
          <w:color w:val="auto"/>
          <w:kern w:val="0"/>
          <w:sz w:val="24"/>
          <w:highlight w:val="none"/>
        </w:rPr>
        <w:t>保护性措施，不得影响周边建筑房屋结构，投标人需做好安全防护措施，提供详细的拆除方案给业主，相关费用包含在报价当中。本工程拆除所需用到的机械全部自行考虑在报价当中</w:t>
      </w:r>
      <w:r>
        <w:rPr>
          <w:rStyle w:val="38"/>
          <w:rFonts w:hint="eastAsia" w:ascii="宋体" w:hAnsi="宋体" w:cs="Times New Roman"/>
          <w:color w:val="auto"/>
          <w:kern w:val="0"/>
          <w:sz w:val="24"/>
          <w:highlight w:val="none"/>
        </w:rPr>
        <w:t>。</w:t>
      </w:r>
    </w:p>
    <w:p>
      <w:pPr>
        <w:spacing w:line="480" w:lineRule="atLeast"/>
        <w:ind w:firstLine="480" w:firstLineChars="200"/>
        <w:jc w:val="left"/>
        <w:rPr>
          <w:rStyle w:val="38"/>
          <w:rFonts w:ascii="宋体" w:hAnsi="宋体" w:cs="Times New Roman"/>
          <w:color w:val="auto"/>
          <w:kern w:val="0"/>
          <w:sz w:val="24"/>
          <w:highlight w:val="none"/>
        </w:rPr>
      </w:pPr>
      <w:r>
        <w:rPr>
          <w:rStyle w:val="38"/>
          <w:rFonts w:hint="eastAsia" w:ascii="宋体" w:hAnsi="宋体" w:cs="Times New Roman"/>
          <w:color w:val="auto"/>
          <w:kern w:val="0"/>
          <w:sz w:val="24"/>
          <w:highlight w:val="none"/>
          <w:lang w:val="en-US"/>
        </w:rPr>
        <w:t>5.</w:t>
      </w:r>
      <w:r>
        <w:rPr>
          <w:rStyle w:val="38"/>
          <w:rFonts w:ascii="宋体" w:hAnsi="宋体" w:cs="Times New Roman"/>
          <w:color w:val="auto"/>
          <w:kern w:val="0"/>
          <w:sz w:val="24"/>
          <w:highlight w:val="none"/>
        </w:rPr>
        <w:t xml:space="preserve">现场建筑垃圾必须集中打堆，统一清运出场，运距投标人自行考虑，保证扬尘措施符合相关要求。 </w:t>
      </w:r>
    </w:p>
    <w:p>
      <w:pPr>
        <w:spacing w:line="480" w:lineRule="atLeast"/>
        <w:ind w:firstLine="480" w:firstLineChars="200"/>
        <w:jc w:val="left"/>
        <w:rPr>
          <w:rStyle w:val="38"/>
          <w:rFonts w:ascii="宋体" w:hAnsi="宋体" w:cs="Times New Roman"/>
          <w:color w:val="auto"/>
          <w:kern w:val="0"/>
          <w:sz w:val="24"/>
          <w:highlight w:val="none"/>
        </w:rPr>
      </w:pPr>
      <w:r>
        <w:rPr>
          <w:rStyle w:val="38"/>
          <w:rFonts w:hint="eastAsia" w:ascii="宋体" w:hAnsi="宋体" w:cs="Times New Roman"/>
          <w:color w:val="auto"/>
          <w:kern w:val="0"/>
          <w:sz w:val="24"/>
          <w:highlight w:val="none"/>
          <w:lang w:val="en-US"/>
        </w:rPr>
        <w:t>6.</w:t>
      </w:r>
      <w:r>
        <w:rPr>
          <w:rStyle w:val="38"/>
          <w:rFonts w:ascii="宋体" w:hAnsi="宋体" w:cs="Times New Roman"/>
          <w:color w:val="auto"/>
          <w:kern w:val="0"/>
          <w:sz w:val="24"/>
          <w:highlight w:val="none"/>
        </w:rPr>
        <w:t xml:space="preserve">本工程所拆除内容，包括但不限于以上内容，投标人需自行勘察现场，充分考虑不可预见的拆除内容、拆除方案、垃圾清运自行考虑等，结算不作调整，费用一次包定不作调整。 </w:t>
      </w:r>
    </w:p>
    <w:p>
      <w:pPr>
        <w:spacing w:line="480" w:lineRule="atLeast"/>
        <w:ind w:firstLine="480" w:firstLineChars="200"/>
        <w:jc w:val="left"/>
        <w:rPr>
          <w:rStyle w:val="38"/>
          <w:rFonts w:ascii="宋体" w:hAnsi="宋体" w:cs="Times New Roman"/>
          <w:color w:val="auto"/>
          <w:kern w:val="0"/>
          <w:sz w:val="24"/>
          <w:highlight w:val="none"/>
        </w:rPr>
      </w:pPr>
      <w:r>
        <w:rPr>
          <w:rStyle w:val="38"/>
          <w:rFonts w:hint="eastAsia" w:ascii="宋体" w:hAnsi="宋体" w:cs="Times New Roman"/>
          <w:color w:val="auto"/>
          <w:kern w:val="0"/>
          <w:sz w:val="24"/>
          <w:highlight w:val="none"/>
          <w:lang w:val="en-US"/>
        </w:rPr>
        <w:t>7</w:t>
      </w:r>
      <w:r>
        <w:rPr>
          <w:rStyle w:val="38"/>
          <w:rFonts w:hint="eastAsia" w:ascii="宋体" w:hAnsi="宋体" w:cs="Times New Roman"/>
          <w:color w:val="auto"/>
          <w:kern w:val="0"/>
          <w:sz w:val="24"/>
          <w:highlight w:val="none"/>
        </w:rPr>
        <w:t>.本工程</w:t>
      </w:r>
      <w:r>
        <w:rPr>
          <w:rStyle w:val="38"/>
          <w:rFonts w:ascii="宋体" w:hAnsi="宋体" w:cs="Times New Roman"/>
          <w:color w:val="auto"/>
          <w:kern w:val="0"/>
          <w:sz w:val="24"/>
          <w:highlight w:val="none"/>
        </w:rPr>
        <w:t xml:space="preserve">考虑为废旧材料残值抵扣费用，故施工单位需注意报价为负值。 </w:t>
      </w:r>
    </w:p>
    <w:p>
      <w:pPr>
        <w:spacing w:line="480" w:lineRule="atLeast"/>
        <w:ind w:firstLine="480" w:firstLineChars="200"/>
        <w:jc w:val="left"/>
        <w:rPr>
          <w:rStyle w:val="38"/>
          <w:rFonts w:ascii="宋体" w:hAnsi="宋体" w:cs="Times New Roman"/>
          <w:color w:val="auto"/>
          <w:kern w:val="0"/>
          <w:sz w:val="24"/>
          <w:highlight w:val="none"/>
        </w:rPr>
      </w:pPr>
      <w:r>
        <w:rPr>
          <w:rStyle w:val="38"/>
          <w:rFonts w:hint="eastAsia" w:ascii="宋体" w:hAnsi="宋体" w:cs="Times New Roman"/>
          <w:color w:val="auto"/>
          <w:kern w:val="0"/>
          <w:sz w:val="24"/>
          <w:highlight w:val="none"/>
          <w:lang w:val="en-US"/>
        </w:rPr>
        <w:t>8</w:t>
      </w:r>
      <w:r>
        <w:rPr>
          <w:rStyle w:val="38"/>
          <w:rFonts w:hint="eastAsia" w:ascii="宋体" w:hAnsi="宋体" w:cs="Times New Roman"/>
          <w:color w:val="auto"/>
          <w:kern w:val="0"/>
          <w:sz w:val="24"/>
          <w:highlight w:val="none"/>
        </w:rPr>
        <w:t>.</w:t>
      </w:r>
      <w:r>
        <w:rPr>
          <w:rStyle w:val="38"/>
          <w:rFonts w:ascii="宋体" w:hAnsi="宋体" w:cs="Times New Roman"/>
          <w:color w:val="auto"/>
          <w:kern w:val="0"/>
          <w:sz w:val="24"/>
          <w:highlight w:val="none"/>
        </w:rPr>
        <w:t>所有拆除内容由业主要求确认为准</w:t>
      </w:r>
      <w:r>
        <w:rPr>
          <w:rStyle w:val="38"/>
          <w:rFonts w:hint="eastAsia" w:ascii="宋体" w:hAnsi="宋体" w:cs="Times New Roman"/>
          <w:color w:val="auto"/>
          <w:kern w:val="0"/>
          <w:sz w:val="24"/>
          <w:highlight w:val="none"/>
        </w:rPr>
        <w:t>。</w:t>
      </w:r>
    </w:p>
    <w:p>
      <w:pPr>
        <w:pStyle w:val="20"/>
        <w:ind w:firstLine="480"/>
        <w:rPr>
          <w:color w:val="auto"/>
          <w:highlight w:val="none"/>
        </w:rPr>
      </w:pPr>
      <w:r>
        <w:rPr>
          <w:rStyle w:val="38"/>
          <w:rFonts w:hint="eastAsia" w:ascii="宋体" w:hAnsi="宋体" w:cs="Times New Roman"/>
          <w:color w:val="auto"/>
          <w:kern w:val="0"/>
          <w:sz w:val="24"/>
          <w:highlight w:val="none"/>
          <w:lang w:val="en-US"/>
        </w:rPr>
        <w:t>9</w:t>
      </w:r>
      <w:r>
        <w:rPr>
          <w:rStyle w:val="38"/>
          <w:rFonts w:hint="eastAsia" w:ascii="宋体" w:hAnsi="宋体" w:cs="Times New Roman"/>
          <w:color w:val="auto"/>
          <w:kern w:val="0"/>
          <w:sz w:val="24"/>
          <w:highlight w:val="none"/>
        </w:rPr>
        <w:t>.</w:t>
      </w:r>
      <w:r>
        <w:rPr>
          <w:rStyle w:val="38"/>
          <w:rFonts w:hint="eastAsia" w:ascii="宋体" w:hAnsi="宋体"/>
          <w:color w:val="auto"/>
          <w:kern w:val="0"/>
          <w:sz w:val="24"/>
          <w:highlight w:val="none"/>
        </w:rPr>
        <w:t>拆除区域要和学校建立安全的隔离围挡，确保学生不进入施工区域。</w:t>
      </w:r>
    </w:p>
    <w:p>
      <w:pPr>
        <w:pStyle w:val="20"/>
        <w:ind w:firstLine="480"/>
        <w:rPr>
          <w:rStyle w:val="38"/>
          <w:rFonts w:hint="eastAsia" w:ascii="宋体" w:hAnsi="宋体"/>
          <w:color w:val="auto"/>
          <w:kern w:val="0"/>
          <w:sz w:val="24"/>
          <w:highlight w:val="none"/>
        </w:rPr>
      </w:pPr>
      <w:r>
        <w:rPr>
          <w:rStyle w:val="38"/>
          <w:rFonts w:hint="eastAsia" w:ascii="宋体" w:hAnsi="宋体"/>
          <w:color w:val="auto"/>
          <w:kern w:val="0"/>
          <w:sz w:val="24"/>
          <w:highlight w:val="none"/>
        </w:rPr>
        <w:t>1</w:t>
      </w:r>
      <w:r>
        <w:rPr>
          <w:rStyle w:val="38"/>
          <w:rFonts w:hint="eastAsia" w:ascii="宋体" w:hAnsi="宋体"/>
          <w:color w:val="auto"/>
          <w:kern w:val="0"/>
          <w:sz w:val="24"/>
          <w:highlight w:val="none"/>
          <w:lang w:val="en-US"/>
        </w:rPr>
        <w:t>0</w:t>
      </w:r>
      <w:r>
        <w:rPr>
          <w:rStyle w:val="38"/>
          <w:rFonts w:hint="eastAsia" w:ascii="宋体" w:hAnsi="宋体"/>
          <w:color w:val="auto"/>
          <w:kern w:val="0"/>
          <w:sz w:val="24"/>
          <w:highlight w:val="none"/>
        </w:rPr>
        <w:t>.拆除区域内的树木按照学校要求移植到指定区域。（</w:t>
      </w:r>
      <w:r>
        <w:rPr>
          <w:rStyle w:val="38"/>
          <w:rFonts w:hint="eastAsia" w:ascii="宋体" w:hAnsi="宋体"/>
          <w:color w:val="auto"/>
          <w:kern w:val="0"/>
          <w:sz w:val="24"/>
          <w:highlight w:val="none"/>
          <w:lang w:val="en-US"/>
        </w:rPr>
        <w:t>如有</w:t>
      </w:r>
      <w:r>
        <w:rPr>
          <w:rStyle w:val="38"/>
          <w:rFonts w:hint="eastAsia" w:ascii="宋体" w:hAnsi="宋体"/>
          <w:color w:val="auto"/>
          <w:kern w:val="0"/>
          <w:sz w:val="24"/>
          <w:highlight w:val="none"/>
        </w:rPr>
        <w:t>）</w:t>
      </w:r>
    </w:p>
    <w:p>
      <w:pPr>
        <w:widowControl/>
        <w:snapToGrid/>
        <w:spacing w:before="0" w:beforeAutospacing="0" w:after="0" w:afterAutospacing="0" w:line="440" w:lineRule="atLeast"/>
        <w:ind w:firstLine="480"/>
        <w:jc w:val="left"/>
        <w:textAlignment w:val="baseline"/>
        <w:rPr>
          <w:rStyle w:val="38"/>
          <w:rFonts w:ascii="宋体" w:hAnsi="宋体"/>
          <w:b/>
          <w:i w:val="0"/>
          <w:caps w:val="0"/>
          <w:color w:val="000000"/>
          <w:spacing w:val="0"/>
          <w:w w:val="100"/>
          <w:kern w:val="0"/>
          <w:sz w:val="24"/>
          <w:szCs w:val="24"/>
          <w:highlight w:val="none"/>
          <w:lang w:val="en-US" w:eastAsia="zh-CN" w:bidi="ar-SA"/>
        </w:rPr>
      </w:pPr>
      <w:r>
        <w:rPr>
          <w:rStyle w:val="38"/>
          <w:rFonts w:ascii="宋体" w:hAnsi="宋体"/>
          <w:b/>
          <w:i w:val="0"/>
          <w:caps w:val="0"/>
          <w:color w:val="000000"/>
          <w:spacing w:val="0"/>
          <w:w w:val="100"/>
          <w:kern w:val="0"/>
          <w:sz w:val="24"/>
          <w:szCs w:val="24"/>
          <w:highlight w:val="none"/>
          <w:lang w:val="en-US" w:eastAsia="zh-CN" w:bidi="ar-SA"/>
        </w:rPr>
        <w:t>注：具体详见拆除楼栋施</w:t>
      </w:r>
      <w:r>
        <w:rPr>
          <w:rStyle w:val="38"/>
          <w:rFonts w:hint="eastAsia" w:ascii="宋体" w:hAnsi="宋体"/>
          <w:b/>
          <w:i w:val="0"/>
          <w:caps w:val="0"/>
          <w:color w:val="000000"/>
          <w:spacing w:val="0"/>
          <w:w w:val="100"/>
          <w:kern w:val="0"/>
          <w:sz w:val="24"/>
          <w:szCs w:val="24"/>
          <w:highlight w:val="none"/>
          <w:lang w:val="en-US" w:eastAsia="zh-CN" w:bidi="ar-SA"/>
        </w:rPr>
        <w:t>工现场</w:t>
      </w:r>
      <w:r>
        <w:rPr>
          <w:rStyle w:val="38"/>
          <w:rFonts w:hint="default" w:ascii="宋体" w:hAnsi="宋体"/>
          <w:b/>
          <w:i w:val="0"/>
          <w:caps w:val="0"/>
          <w:color w:val="000000"/>
          <w:spacing w:val="0"/>
          <w:w w:val="100"/>
          <w:kern w:val="0"/>
          <w:sz w:val="24"/>
          <w:szCs w:val="24"/>
          <w:highlight w:val="none"/>
          <w:lang w:val="en-US" w:eastAsia="zh-CN" w:bidi="ar-SA"/>
        </w:rPr>
        <w:t>，请各投标人仔细踏勘</w:t>
      </w:r>
      <w:r>
        <w:rPr>
          <w:rStyle w:val="38"/>
          <w:rFonts w:hint="eastAsia" w:ascii="宋体" w:hAnsi="宋体"/>
          <w:b/>
          <w:i w:val="0"/>
          <w:caps w:val="0"/>
          <w:color w:val="000000"/>
          <w:spacing w:val="0"/>
          <w:w w:val="100"/>
          <w:kern w:val="0"/>
          <w:sz w:val="24"/>
          <w:szCs w:val="24"/>
          <w:highlight w:val="none"/>
          <w:lang w:val="en-US" w:eastAsia="zh-CN" w:bidi="ar-SA"/>
        </w:rPr>
        <w:t>。</w:t>
      </w:r>
    </w:p>
    <w:p>
      <w:pPr>
        <w:pStyle w:val="20"/>
        <w:ind w:firstLine="480"/>
        <w:rPr>
          <w:rStyle w:val="38"/>
          <w:rFonts w:hint="eastAsia" w:ascii="宋体" w:hAnsi="宋体"/>
          <w:color w:val="auto"/>
          <w:kern w:val="0"/>
          <w:sz w:val="24"/>
          <w:highlight w:val="none"/>
        </w:rPr>
      </w:pPr>
    </w:p>
    <w:p>
      <w:pPr>
        <w:spacing w:line="440" w:lineRule="atLeast"/>
        <w:ind w:firstLine="480"/>
        <w:jc w:val="left"/>
        <w:rPr>
          <w:rStyle w:val="38"/>
          <w:rFonts w:ascii="宋体" w:hAnsi="宋体"/>
          <w:b/>
          <w:color w:val="auto"/>
          <w:kern w:val="0"/>
          <w:sz w:val="24"/>
          <w:highlight w:val="none"/>
        </w:rPr>
      </w:pPr>
    </w:p>
    <w:p>
      <w:pPr>
        <w:spacing w:line="240" w:lineRule="auto"/>
        <w:ind w:firstLine="0"/>
        <w:jc w:val="left"/>
        <w:rPr>
          <w:rStyle w:val="38"/>
          <w:rFonts w:ascii="宋体" w:hAnsi="宋体"/>
          <w:b/>
          <w:color w:val="auto"/>
          <w:kern w:val="0"/>
          <w:sz w:val="32"/>
          <w:szCs w:val="32"/>
          <w:highlight w:val="none"/>
        </w:rPr>
      </w:pPr>
      <w:r>
        <w:rPr>
          <w:rStyle w:val="38"/>
          <w:rFonts w:ascii="宋体" w:hAnsi="宋体"/>
          <w:b/>
          <w:color w:val="auto"/>
          <w:kern w:val="0"/>
          <w:sz w:val="32"/>
          <w:szCs w:val="32"/>
          <w:highlight w:val="none"/>
        </w:rPr>
        <w:br w:type="page"/>
      </w:r>
    </w:p>
    <w:p>
      <w:pPr>
        <w:spacing w:line="440" w:lineRule="atLeast"/>
        <w:ind w:firstLine="480"/>
        <w:jc w:val="left"/>
        <w:rPr>
          <w:rStyle w:val="38"/>
          <w:rFonts w:ascii="宋体" w:hAnsi="宋体"/>
          <w:b/>
          <w:color w:val="auto"/>
          <w:kern w:val="0"/>
          <w:sz w:val="32"/>
          <w:szCs w:val="32"/>
          <w:highlight w:val="none"/>
        </w:rPr>
      </w:pPr>
    </w:p>
    <w:p>
      <w:pPr>
        <w:spacing w:line="440" w:lineRule="atLeast"/>
        <w:ind w:firstLine="2975" w:firstLineChars="926"/>
        <w:jc w:val="left"/>
        <w:rPr>
          <w:rStyle w:val="38"/>
          <w:rFonts w:ascii="宋体" w:hAnsi="宋体"/>
          <w:b/>
          <w:color w:val="auto"/>
          <w:kern w:val="0"/>
          <w:sz w:val="32"/>
          <w:szCs w:val="32"/>
          <w:highlight w:val="none"/>
        </w:rPr>
      </w:pPr>
      <w:r>
        <w:rPr>
          <w:rStyle w:val="38"/>
          <w:rFonts w:ascii="宋体" w:hAnsi="宋体"/>
          <w:b/>
          <w:color w:val="auto"/>
          <w:kern w:val="0"/>
          <w:sz w:val="32"/>
          <w:szCs w:val="32"/>
          <w:highlight w:val="none"/>
        </w:rPr>
        <w:t>第</w:t>
      </w:r>
      <w:r>
        <w:rPr>
          <w:rStyle w:val="38"/>
          <w:rFonts w:hint="eastAsia" w:ascii="宋体" w:hAnsi="宋体"/>
          <w:b/>
          <w:color w:val="auto"/>
          <w:kern w:val="0"/>
          <w:sz w:val="32"/>
          <w:szCs w:val="32"/>
          <w:highlight w:val="none"/>
        </w:rPr>
        <w:t>五</w:t>
      </w:r>
      <w:r>
        <w:rPr>
          <w:rStyle w:val="38"/>
          <w:rFonts w:ascii="宋体" w:hAnsi="宋体"/>
          <w:b/>
          <w:color w:val="auto"/>
          <w:kern w:val="0"/>
          <w:sz w:val="32"/>
          <w:szCs w:val="32"/>
          <w:highlight w:val="none"/>
        </w:rPr>
        <w:t>章    投标文件格式</w:t>
      </w:r>
    </w:p>
    <w:p>
      <w:pPr>
        <w:spacing w:line="360" w:lineRule="auto"/>
        <w:jc w:val="center"/>
        <w:rPr>
          <w:rStyle w:val="38"/>
          <w:color w:val="auto"/>
          <w:sz w:val="44"/>
          <w:szCs w:val="44"/>
          <w:highlight w:val="none"/>
        </w:rPr>
      </w:pPr>
      <w:r>
        <w:rPr>
          <w:rStyle w:val="38"/>
          <w:rFonts w:hAnsi="宋体"/>
          <w:color w:val="auto"/>
          <w:sz w:val="44"/>
          <w:szCs w:val="44"/>
          <w:highlight w:val="none"/>
        </w:rPr>
        <w:t>（封面）</w:t>
      </w:r>
    </w:p>
    <w:p>
      <w:pPr>
        <w:spacing w:line="360" w:lineRule="auto"/>
        <w:rPr>
          <w:rStyle w:val="38"/>
          <w:color w:val="auto"/>
          <w:szCs w:val="21"/>
          <w:highlight w:val="none"/>
        </w:rPr>
      </w:pPr>
    </w:p>
    <w:p>
      <w:pPr>
        <w:spacing w:line="360" w:lineRule="auto"/>
        <w:rPr>
          <w:rStyle w:val="38"/>
          <w:color w:val="auto"/>
          <w:szCs w:val="21"/>
          <w:highlight w:val="none"/>
        </w:rPr>
      </w:pPr>
    </w:p>
    <w:p>
      <w:pPr>
        <w:spacing w:line="360" w:lineRule="auto"/>
        <w:ind w:firstLine="1234" w:firstLineChars="343"/>
        <w:rPr>
          <w:rStyle w:val="38"/>
          <w:rFonts w:hAnsi="宋体"/>
          <w:color w:val="auto"/>
          <w:sz w:val="36"/>
          <w:highlight w:val="none"/>
        </w:rPr>
      </w:pPr>
      <w:r>
        <w:rPr>
          <w:rStyle w:val="38"/>
          <w:color w:val="auto"/>
          <w:sz w:val="36"/>
          <w:highlight w:val="none"/>
          <w:u w:val="single"/>
        </w:rPr>
        <w:t xml:space="preserve">                         </w:t>
      </w:r>
      <w:r>
        <w:rPr>
          <w:rStyle w:val="38"/>
          <w:rFonts w:hAnsi="宋体"/>
          <w:color w:val="auto"/>
          <w:sz w:val="36"/>
          <w:highlight w:val="none"/>
        </w:rPr>
        <w:t>（项目名称）</w:t>
      </w:r>
    </w:p>
    <w:p>
      <w:pPr>
        <w:spacing w:line="360" w:lineRule="auto"/>
        <w:ind w:firstLine="2610" w:firstLineChars="500"/>
        <w:rPr>
          <w:rStyle w:val="38"/>
          <w:b/>
          <w:color w:val="auto"/>
          <w:sz w:val="52"/>
          <w:szCs w:val="52"/>
          <w:highlight w:val="none"/>
        </w:rPr>
      </w:pPr>
      <w:r>
        <w:rPr>
          <w:rStyle w:val="38"/>
          <w:rFonts w:hAnsi="宋体"/>
          <w:b/>
          <w:color w:val="auto"/>
          <w:sz w:val="52"/>
          <w:szCs w:val="52"/>
          <w:highlight w:val="none"/>
        </w:rPr>
        <w:t>资格审查文件包</w:t>
      </w:r>
    </w:p>
    <w:p>
      <w:pPr>
        <w:spacing w:line="360" w:lineRule="auto"/>
        <w:ind w:firstLine="1920"/>
        <w:rPr>
          <w:rStyle w:val="38"/>
          <w:color w:val="auto"/>
          <w:sz w:val="32"/>
          <w:highlight w:val="none"/>
        </w:rPr>
      </w:pPr>
      <w:r>
        <w:rPr>
          <w:rStyle w:val="38"/>
          <w:color w:val="auto"/>
          <w:sz w:val="32"/>
          <w:highlight w:val="none"/>
        </w:rPr>
        <w:t xml:space="preserve">        </w:t>
      </w:r>
    </w:p>
    <w:p>
      <w:pPr>
        <w:snapToGrid w:val="0"/>
        <w:spacing w:line="360" w:lineRule="auto"/>
        <w:rPr>
          <w:rStyle w:val="38"/>
          <w:color w:val="auto"/>
          <w:sz w:val="24"/>
          <w:highlight w:val="none"/>
        </w:rPr>
      </w:pPr>
    </w:p>
    <w:p>
      <w:pPr>
        <w:snapToGrid w:val="0"/>
        <w:spacing w:line="360" w:lineRule="auto"/>
        <w:rPr>
          <w:rStyle w:val="38"/>
          <w:color w:val="auto"/>
          <w:sz w:val="10"/>
          <w:highlight w:val="none"/>
        </w:rPr>
      </w:pPr>
      <w:r>
        <w:rPr>
          <w:rStyle w:val="38"/>
          <w:color w:val="auto"/>
          <w:sz w:val="32"/>
          <w:highlight w:val="none"/>
        </w:rPr>
        <w:t xml:space="preserve">              </w:t>
      </w:r>
    </w:p>
    <w:p>
      <w:pPr>
        <w:snapToGrid w:val="0"/>
        <w:spacing w:line="360" w:lineRule="auto"/>
        <w:jc w:val="center"/>
        <w:rPr>
          <w:rStyle w:val="38"/>
          <w:color w:val="auto"/>
          <w:sz w:val="32"/>
          <w:highlight w:val="none"/>
        </w:rPr>
      </w:pPr>
    </w:p>
    <w:p>
      <w:pPr>
        <w:snapToGrid w:val="0"/>
        <w:spacing w:line="360" w:lineRule="auto"/>
        <w:jc w:val="center"/>
        <w:rPr>
          <w:rStyle w:val="38"/>
          <w:color w:val="auto"/>
          <w:sz w:val="32"/>
          <w:highlight w:val="none"/>
        </w:rPr>
      </w:pPr>
    </w:p>
    <w:p>
      <w:pPr>
        <w:snapToGrid w:val="0"/>
        <w:spacing w:line="360" w:lineRule="auto"/>
        <w:jc w:val="center"/>
        <w:rPr>
          <w:rStyle w:val="38"/>
          <w:color w:val="auto"/>
          <w:sz w:val="32"/>
          <w:highlight w:val="none"/>
        </w:rPr>
      </w:pPr>
    </w:p>
    <w:p>
      <w:pPr>
        <w:snapToGrid w:val="0"/>
        <w:spacing w:line="360" w:lineRule="auto"/>
        <w:jc w:val="center"/>
        <w:rPr>
          <w:rStyle w:val="38"/>
          <w:color w:val="auto"/>
          <w:sz w:val="32"/>
          <w:highlight w:val="none"/>
        </w:rPr>
      </w:pPr>
    </w:p>
    <w:p>
      <w:pPr>
        <w:snapToGrid w:val="0"/>
        <w:spacing w:line="360" w:lineRule="auto"/>
        <w:ind w:firstLine="964" w:firstLineChars="300"/>
        <w:rPr>
          <w:rStyle w:val="38"/>
          <w:b/>
          <w:color w:val="auto"/>
          <w:sz w:val="32"/>
          <w:highlight w:val="none"/>
          <w:u w:val="single"/>
        </w:rPr>
      </w:pPr>
      <w:r>
        <w:rPr>
          <w:rStyle w:val="38"/>
          <w:rFonts w:hAnsi="宋体"/>
          <w:b/>
          <w:color w:val="auto"/>
          <w:sz w:val="32"/>
          <w:highlight w:val="none"/>
        </w:rPr>
        <w:t>投标人：</w:t>
      </w:r>
      <w:r>
        <w:rPr>
          <w:rStyle w:val="38"/>
          <w:b/>
          <w:color w:val="auto"/>
          <w:sz w:val="32"/>
          <w:highlight w:val="none"/>
        </w:rPr>
        <w:t xml:space="preserve"> </w:t>
      </w:r>
      <w:r>
        <w:rPr>
          <w:rStyle w:val="38"/>
          <w:b/>
          <w:color w:val="auto"/>
          <w:sz w:val="32"/>
          <w:highlight w:val="none"/>
          <w:u w:val="single"/>
        </w:rPr>
        <w:t xml:space="preserve">                         </w:t>
      </w:r>
      <w:r>
        <w:rPr>
          <w:rStyle w:val="38"/>
          <w:rFonts w:hAnsi="宋体"/>
          <w:b/>
          <w:color w:val="auto"/>
          <w:sz w:val="32"/>
          <w:highlight w:val="none"/>
          <w:u w:val="single"/>
        </w:rPr>
        <w:t>（盖章）</w:t>
      </w:r>
    </w:p>
    <w:p>
      <w:pPr>
        <w:snapToGrid w:val="0"/>
        <w:spacing w:line="360" w:lineRule="auto"/>
        <w:ind w:firstLine="1680"/>
        <w:rPr>
          <w:rStyle w:val="38"/>
          <w:b/>
          <w:color w:val="auto"/>
          <w:sz w:val="18"/>
          <w:szCs w:val="18"/>
          <w:highlight w:val="none"/>
        </w:rPr>
      </w:pPr>
      <w:r>
        <w:rPr>
          <w:rStyle w:val="38"/>
          <w:b/>
          <w:color w:val="auto"/>
          <w:sz w:val="32"/>
          <w:highlight w:val="none"/>
        </w:rPr>
        <w:t xml:space="preserve"> </w:t>
      </w:r>
    </w:p>
    <w:p>
      <w:pPr>
        <w:snapToGrid w:val="0"/>
        <w:spacing w:line="360" w:lineRule="auto"/>
        <w:ind w:firstLine="964" w:firstLineChars="300"/>
        <w:rPr>
          <w:rStyle w:val="38"/>
          <w:b/>
          <w:color w:val="auto"/>
          <w:sz w:val="32"/>
          <w:highlight w:val="none"/>
          <w:u w:val="single"/>
        </w:rPr>
      </w:pPr>
      <w:r>
        <w:rPr>
          <w:rStyle w:val="38"/>
          <w:rFonts w:hAnsi="宋体"/>
          <w:b/>
          <w:color w:val="auto"/>
          <w:sz w:val="32"/>
          <w:highlight w:val="none"/>
        </w:rPr>
        <w:t>法定代表人或其委托代理人：</w:t>
      </w:r>
      <w:r>
        <w:rPr>
          <w:rStyle w:val="38"/>
          <w:b/>
          <w:color w:val="auto"/>
          <w:sz w:val="32"/>
          <w:highlight w:val="none"/>
        </w:rPr>
        <w:t xml:space="preserve">  </w:t>
      </w:r>
      <w:r>
        <w:rPr>
          <w:rStyle w:val="38"/>
          <w:rFonts w:hAnsi="宋体"/>
          <w:b/>
          <w:color w:val="auto"/>
          <w:sz w:val="32"/>
          <w:highlight w:val="none"/>
          <w:u w:val="single"/>
        </w:rPr>
        <w:t>（签字或盖章）</w:t>
      </w:r>
    </w:p>
    <w:p>
      <w:pPr>
        <w:snapToGrid w:val="0"/>
        <w:spacing w:line="360" w:lineRule="auto"/>
        <w:jc w:val="center"/>
        <w:rPr>
          <w:rStyle w:val="38"/>
          <w:b/>
          <w:color w:val="auto"/>
          <w:sz w:val="18"/>
          <w:szCs w:val="18"/>
          <w:highlight w:val="none"/>
        </w:rPr>
      </w:pPr>
    </w:p>
    <w:p>
      <w:pPr>
        <w:snapToGrid w:val="0"/>
        <w:spacing w:line="360" w:lineRule="auto"/>
        <w:rPr>
          <w:rStyle w:val="38"/>
          <w:b/>
          <w:color w:val="auto"/>
          <w:sz w:val="32"/>
          <w:highlight w:val="none"/>
          <w:u w:val="single"/>
        </w:rPr>
      </w:pPr>
      <w:r>
        <w:rPr>
          <w:rStyle w:val="38"/>
          <w:b/>
          <w:color w:val="auto"/>
          <w:sz w:val="32"/>
          <w:highlight w:val="none"/>
        </w:rPr>
        <w:t xml:space="preserve">      </w:t>
      </w:r>
      <w:r>
        <w:rPr>
          <w:rStyle w:val="38"/>
          <w:rFonts w:hAnsi="宋体"/>
          <w:b/>
          <w:color w:val="auto"/>
          <w:sz w:val="32"/>
          <w:highlight w:val="none"/>
        </w:rPr>
        <w:t>地址：</w:t>
      </w:r>
      <w:r>
        <w:rPr>
          <w:rStyle w:val="38"/>
          <w:b/>
          <w:color w:val="auto"/>
          <w:sz w:val="32"/>
          <w:highlight w:val="none"/>
          <w:u w:val="single"/>
        </w:rPr>
        <w:t xml:space="preserve">                                   </w:t>
      </w:r>
    </w:p>
    <w:p>
      <w:pPr>
        <w:spacing w:line="360" w:lineRule="auto"/>
        <w:rPr>
          <w:rStyle w:val="38"/>
          <w:b/>
          <w:color w:val="auto"/>
          <w:sz w:val="18"/>
          <w:szCs w:val="18"/>
          <w:highlight w:val="none"/>
        </w:rPr>
      </w:pPr>
      <w:r>
        <w:rPr>
          <w:rStyle w:val="38"/>
          <w:b/>
          <w:color w:val="auto"/>
          <w:sz w:val="32"/>
          <w:highlight w:val="none"/>
        </w:rPr>
        <w:t xml:space="preserve">            </w:t>
      </w:r>
    </w:p>
    <w:p>
      <w:pPr>
        <w:spacing w:line="360" w:lineRule="auto"/>
        <w:ind w:firstLine="964" w:firstLineChars="300"/>
        <w:rPr>
          <w:rStyle w:val="38"/>
          <w:b/>
          <w:color w:val="auto"/>
          <w:sz w:val="36"/>
          <w:highlight w:val="none"/>
        </w:rPr>
      </w:pPr>
      <w:r>
        <w:rPr>
          <w:rStyle w:val="38"/>
          <w:rFonts w:hAnsi="宋体"/>
          <w:b/>
          <w:color w:val="auto"/>
          <w:sz w:val="32"/>
          <w:highlight w:val="none"/>
        </w:rPr>
        <w:t>日期：</w:t>
      </w:r>
      <w:r>
        <w:rPr>
          <w:rStyle w:val="38"/>
          <w:b/>
          <w:color w:val="auto"/>
          <w:sz w:val="32"/>
          <w:highlight w:val="none"/>
          <w:u w:val="single"/>
        </w:rPr>
        <w:t xml:space="preserve">         </w:t>
      </w:r>
      <w:r>
        <w:rPr>
          <w:rStyle w:val="38"/>
          <w:rFonts w:hAnsi="宋体"/>
          <w:b/>
          <w:color w:val="auto"/>
          <w:sz w:val="32"/>
          <w:highlight w:val="none"/>
        </w:rPr>
        <w:t>年</w:t>
      </w:r>
      <w:r>
        <w:rPr>
          <w:rStyle w:val="38"/>
          <w:b/>
          <w:color w:val="auto"/>
          <w:sz w:val="32"/>
          <w:highlight w:val="none"/>
          <w:u w:val="single"/>
        </w:rPr>
        <w:t xml:space="preserve">          </w:t>
      </w:r>
      <w:r>
        <w:rPr>
          <w:rStyle w:val="38"/>
          <w:rFonts w:hAnsi="宋体"/>
          <w:b/>
          <w:color w:val="auto"/>
          <w:sz w:val="32"/>
          <w:highlight w:val="none"/>
        </w:rPr>
        <w:t>月</w:t>
      </w:r>
      <w:r>
        <w:rPr>
          <w:rStyle w:val="38"/>
          <w:b/>
          <w:color w:val="auto"/>
          <w:sz w:val="32"/>
          <w:highlight w:val="none"/>
          <w:u w:val="single"/>
        </w:rPr>
        <w:t xml:space="preserve">          </w:t>
      </w:r>
      <w:r>
        <w:rPr>
          <w:rStyle w:val="38"/>
          <w:rFonts w:hAnsi="宋体"/>
          <w:b/>
          <w:color w:val="auto"/>
          <w:sz w:val="32"/>
          <w:highlight w:val="none"/>
        </w:rPr>
        <w:t>日</w:t>
      </w:r>
      <w:r>
        <w:rPr>
          <w:rStyle w:val="38"/>
          <w:color w:val="auto"/>
          <w:highlight w:val="none"/>
        </w:rPr>
        <w:t xml:space="preserve"> </w:t>
      </w:r>
    </w:p>
    <w:p>
      <w:pPr>
        <w:tabs>
          <w:tab w:val="left" w:pos="993"/>
        </w:tabs>
        <w:spacing w:line="360" w:lineRule="auto"/>
        <w:rPr>
          <w:rStyle w:val="38"/>
          <w:color w:val="auto"/>
          <w:highlight w:val="none"/>
        </w:rPr>
      </w:pPr>
    </w:p>
    <w:p>
      <w:pPr>
        <w:tabs>
          <w:tab w:val="left" w:pos="993"/>
        </w:tabs>
        <w:spacing w:line="360" w:lineRule="auto"/>
        <w:rPr>
          <w:rStyle w:val="38"/>
          <w:color w:val="auto"/>
          <w:highlight w:val="none"/>
        </w:rPr>
      </w:pPr>
    </w:p>
    <w:p>
      <w:pPr>
        <w:tabs>
          <w:tab w:val="left" w:pos="993"/>
        </w:tabs>
        <w:spacing w:line="360" w:lineRule="auto"/>
        <w:rPr>
          <w:rStyle w:val="38"/>
          <w:color w:val="auto"/>
          <w:highlight w:val="none"/>
        </w:rPr>
      </w:pPr>
    </w:p>
    <w:p>
      <w:pPr>
        <w:spacing w:line="360" w:lineRule="auto"/>
        <w:jc w:val="center"/>
        <w:rPr>
          <w:rStyle w:val="38"/>
          <w:rFonts w:ascii="宋体" w:hAnsi="宋体"/>
          <w:b/>
          <w:color w:val="auto"/>
          <w:sz w:val="28"/>
          <w:szCs w:val="28"/>
          <w:highlight w:val="none"/>
        </w:rPr>
      </w:pPr>
    </w:p>
    <w:p>
      <w:pPr>
        <w:spacing w:line="360" w:lineRule="auto"/>
        <w:jc w:val="center"/>
        <w:rPr>
          <w:rStyle w:val="38"/>
          <w:rFonts w:ascii="宋体" w:hAnsi="宋体"/>
          <w:b/>
          <w:color w:val="auto"/>
          <w:sz w:val="28"/>
          <w:szCs w:val="28"/>
          <w:highlight w:val="none"/>
        </w:rPr>
      </w:pPr>
    </w:p>
    <w:p>
      <w:pPr>
        <w:spacing w:line="360" w:lineRule="auto"/>
        <w:jc w:val="center"/>
        <w:rPr>
          <w:rStyle w:val="38"/>
          <w:rFonts w:ascii="宋体" w:hAnsi="宋体"/>
          <w:b/>
          <w:color w:val="auto"/>
          <w:sz w:val="28"/>
          <w:szCs w:val="28"/>
          <w:highlight w:val="none"/>
        </w:rPr>
      </w:pPr>
    </w:p>
    <w:p>
      <w:pPr>
        <w:spacing w:line="360" w:lineRule="auto"/>
        <w:jc w:val="center"/>
        <w:rPr>
          <w:rStyle w:val="38"/>
          <w:rFonts w:cs="Times New Roman"/>
          <w:b/>
          <w:bCs/>
          <w:color w:val="auto"/>
          <w:sz w:val="32"/>
          <w:highlight w:val="none"/>
        </w:rPr>
      </w:pPr>
      <w:r>
        <w:rPr>
          <w:rStyle w:val="38"/>
          <w:rFonts w:hAnsi="宋体"/>
          <w:color w:val="auto"/>
          <w:sz w:val="32"/>
          <w:szCs w:val="32"/>
          <w:highlight w:val="none"/>
        </w:rPr>
        <w:t>（封面）</w:t>
      </w:r>
    </w:p>
    <w:p>
      <w:pPr>
        <w:spacing w:line="360" w:lineRule="auto"/>
        <w:jc w:val="center"/>
        <w:rPr>
          <w:rStyle w:val="38"/>
          <w:rFonts w:cs="Times New Roman"/>
          <w:b/>
          <w:bCs/>
          <w:color w:val="auto"/>
          <w:sz w:val="32"/>
          <w:highlight w:val="none"/>
        </w:rPr>
      </w:pPr>
    </w:p>
    <w:p>
      <w:pPr>
        <w:pStyle w:val="118"/>
        <w:spacing w:line="360" w:lineRule="auto"/>
        <w:ind w:firstLine="480" w:firstLineChars="150"/>
        <w:jc w:val="center"/>
        <w:rPr>
          <w:rStyle w:val="38"/>
          <w:color w:val="auto"/>
          <w:sz w:val="32"/>
          <w:szCs w:val="32"/>
          <w:highlight w:val="none"/>
        </w:rPr>
      </w:pPr>
      <w:r>
        <w:rPr>
          <w:rStyle w:val="38"/>
          <w:color w:val="auto"/>
          <w:sz w:val="32"/>
          <w:szCs w:val="32"/>
          <w:highlight w:val="none"/>
          <w:u w:val="single"/>
        </w:rPr>
        <w:t xml:space="preserve">                               </w:t>
      </w:r>
      <w:r>
        <w:rPr>
          <w:rStyle w:val="38"/>
          <w:rFonts w:hAnsi="宋体"/>
          <w:color w:val="auto"/>
          <w:sz w:val="32"/>
          <w:szCs w:val="32"/>
          <w:highlight w:val="none"/>
        </w:rPr>
        <w:t>（项目名称）</w:t>
      </w:r>
    </w:p>
    <w:p>
      <w:pPr>
        <w:pStyle w:val="118"/>
        <w:spacing w:line="360" w:lineRule="auto"/>
        <w:ind w:firstLine="600"/>
        <w:jc w:val="center"/>
        <w:rPr>
          <w:rStyle w:val="38"/>
          <w:color w:val="auto"/>
          <w:sz w:val="30"/>
          <w:highlight w:val="none"/>
        </w:rPr>
      </w:pPr>
    </w:p>
    <w:p>
      <w:pPr>
        <w:pStyle w:val="118"/>
        <w:spacing w:line="360" w:lineRule="auto"/>
        <w:ind w:firstLine="600"/>
        <w:rPr>
          <w:rStyle w:val="38"/>
          <w:color w:val="auto"/>
          <w:sz w:val="30"/>
          <w:highlight w:val="none"/>
        </w:rPr>
      </w:pPr>
    </w:p>
    <w:p>
      <w:pPr>
        <w:pStyle w:val="118"/>
        <w:spacing w:line="360" w:lineRule="auto"/>
        <w:ind w:firstLine="0"/>
        <w:jc w:val="center"/>
        <w:rPr>
          <w:rStyle w:val="38"/>
          <w:color w:val="auto"/>
          <w:sz w:val="72"/>
          <w:szCs w:val="72"/>
          <w:highlight w:val="none"/>
        </w:rPr>
      </w:pPr>
      <w:r>
        <w:rPr>
          <w:rStyle w:val="38"/>
          <w:rFonts w:hAnsi="宋体"/>
          <w:color w:val="auto"/>
          <w:sz w:val="72"/>
          <w:szCs w:val="72"/>
          <w:highlight w:val="none"/>
        </w:rPr>
        <w:t>商务标</w:t>
      </w:r>
    </w:p>
    <w:p>
      <w:pPr>
        <w:pStyle w:val="118"/>
        <w:spacing w:line="360" w:lineRule="auto"/>
        <w:ind w:firstLine="600"/>
        <w:jc w:val="center"/>
        <w:rPr>
          <w:rStyle w:val="38"/>
          <w:color w:val="auto"/>
          <w:sz w:val="30"/>
          <w:highlight w:val="none"/>
        </w:rPr>
      </w:pPr>
    </w:p>
    <w:p>
      <w:pPr>
        <w:pStyle w:val="118"/>
        <w:spacing w:line="360" w:lineRule="auto"/>
        <w:ind w:firstLine="600"/>
        <w:jc w:val="center"/>
        <w:rPr>
          <w:rStyle w:val="38"/>
          <w:color w:val="auto"/>
          <w:sz w:val="30"/>
          <w:highlight w:val="none"/>
        </w:rPr>
      </w:pPr>
    </w:p>
    <w:p>
      <w:pPr>
        <w:pStyle w:val="118"/>
        <w:spacing w:line="360" w:lineRule="auto"/>
        <w:ind w:firstLine="600"/>
        <w:jc w:val="center"/>
        <w:rPr>
          <w:rStyle w:val="38"/>
          <w:color w:val="auto"/>
          <w:sz w:val="30"/>
          <w:highlight w:val="none"/>
        </w:rPr>
      </w:pPr>
    </w:p>
    <w:p>
      <w:pPr>
        <w:pStyle w:val="118"/>
        <w:spacing w:line="360" w:lineRule="auto"/>
        <w:ind w:firstLine="600"/>
        <w:jc w:val="center"/>
        <w:rPr>
          <w:rStyle w:val="38"/>
          <w:color w:val="auto"/>
          <w:sz w:val="30"/>
          <w:highlight w:val="none"/>
        </w:rPr>
      </w:pPr>
    </w:p>
    <w:p>
      <w:pPr>
        <w:pStyle w:val="118"/>
        <w:spacing w:line="360" w:lineRule="auto"/>
        <w:ind w:firstLine="600"/>
        <w:jc w:val="center"/>
        <w:rPr>
          <w:rStyle w:val="38"/>
          <w:color w:val="auto"/>
          <w:sz w:val="30"/>
          <w:highlight w:val="none"/>
        </w:rPr>
      </w:pPr>
    </w:p>
    <w:p>
      <w:pPr>
        <w:pStyle w:val="118"/>
        <w:spacing w:line="360" w:lineRule="auto"/>
        <w:ind w:firstLine="480" w:firstLineChars="160"/>
        <w:rPr>
          <w:rStyle w:val="38"/>
          <w:color w:val="auto"/>
          <w:sz w:val="30"/>
          <w:highlight w:val="none"/>
          <w:u w:val="single"/>
        </w:rPr>
      </w:pPr>
      <w:r>
        <w:rPr>
          <w:rStyle w:val="38"/>
          <w:rFonts w:hAnsi="宋体"/>
          <w:color w:val="auto"/>
          <w:sz w:val="30"/>
          <w:highlight w:val="none"/>
        </w:rPr>
        <w:t>投标人：</w:t>
      </w:r>
      <w:r>
        <w:rPr>
          <w:rStyle w:val="38"/>
          <w:color w:val="auto"/>
          <w:sz w:val="30"/>
          <w:highlight w:val="none"/>
          <w:u w:val="single"/>
        </w:rPr>
        <w:t xml:space="preserve">                                </w:t>
      </w:r>
      <w:r>
        <w:rPr>
          <w:rStyle w:val="38"/>
          <w:color w:val="auto"/>
          <w:sz w:val="30"/>
          <w:highlight w:val="none"/>
        </w:rPr>
        <w:t>（</w:t>
      </w:r>
      <w:r>
        <w:rPr>
          <w:rStyle w:val="38"/>
          <w:rFonts w:hAnsi="宋体"/>
          <w:color w:val="auto"/>
          <w:sz w:val="30"/>
          <w:highlight w:val="none"/>
        </w:rPr>
        <w:t>盖单位公章</w:t>
      </w:r>
      <w:r>
        <w:rPr>
          <w:rStyle w:val="38"/>
          <w:color w:val="auto"/>
          <w:sz w:val="30"/>
          <w:highlight w:val="none"/>
        </w:rPr>
        <w:t>）</w:t>
      </w:r>
    </w:p>
    <w:p>
      <w:pPr>
        <w:pStyle w:val="118"/>
        <w:spacing w:line="360" w:lineRule="auto"/>
        <w:ind w:firstLine="480" w:firstLineChars="160"/>
        <w:rPr>
          <w:rStyle w:val="38"/>
          <w:color w:val="auto"/>
          <w:sz w:val="30"/>
          <w:highlight w:val="none"/>
        </w:rPr>
      </w:pPr>
    </w:p>
    <w:p>
      <w:pPr>
        <w:pStyle w:val="118"/>
        <w:spacing w:line="360" w:lineRule="auto"/>
        <w:ind w:firstLine="480" w:firstLineChars="160"/>
        <w:rPr>
          <w:rStyle w:val="38"/>
          <w:color w:val="auto"/>
          <w:sz w:val="30"/>
          <w:highlight w:val="none"/>
          <w:u w:val="single"/>
        </w:rPr>
      </w:pPr>
      <w:r>
        <w:rPr>
          <w:rStyle w:val="38"/>
          <w:rFonts w:hAnsi="宋体"/>
          <w:color w:val="auto"/>
          <w:sz w:val="30"/>
          <w:highlight w:val="none"/>
        </w:rPr>
        <w:t>法定代表人或其委托代理人：</w:t>
      </w:r>
      <w:r>
        <w:rPr>
          <w:rStyle w:val="38"/>
          <w:color w:val="auto"/>
          <w:sz w:val="30"/>
          <w:highlight w:val="none"/>
          <w:u w:val="single"/>
        </w:rPr>
        <w:t xml:space="preserve">              </w:t>
      </w:r>
      <w:r>
        <w:rPr>
          <w:rStyle w:val="38"/>
          <w:color w:val="auto"/>
          <w:sz w:val="30"/>
          <w:highlight w:val="none"/>
        </w:rPr>
        <w:t>（</w:t>
      </w:r>
      <w:r>
        <w:rPr>
          <w:rStyle w:val="38"/>
          <w:rFonts w:hAnsi="宋体"/>
          <w:color w:val="auto"/>
          <w:sz w:val="30"/>
          <w:highlight w:val="none"/>
        </w:rPr>
        <w:t>签字或盖章</w:t>
      </w:r>
      <w:r>
        <w:rPr>
          <w:rStyle w:val="38"/>
          <w:color w:val="auto"/>
          <w:sz w:val="30"/>
          <w:highlight w:val="none"/>
        </w:rPr>
        <w:t>）</w:t>
      </w:r>
    </w:p>
    <w:p>
      <w:pPr>
        <w:pStyle w:val="118"/>
        <w:spacing w:line="360" w:lineRule="auto"/>
        <w:ind w:firstLine="480" w:firstLineChars="160"/>
        <w:rPr>
          <w:rStyle w:val="38"/>
          <w:color w:val="auto"/>
          <w:sz w:val="30"/>
          <w:highlight w:val="none"/>
        </w:rPr>
      </w:pPr>
    </w:p>
    <w:p>
      <w:pPr>
        <w:pStyle w:val="118"/>
        <w:spacing w:line="360" w:lineRule="auto"/>
        <w:ind w:firstLine="600"/>
        <w:rPr>
          <w:rStyle w:val="38"/>
          <w:color w:val="auto"/>
          <w:sz w:val="30"/>
          <w:highlight w:val="none"/>
          <w:u w:val="single"/>
        </w:rPr>
      </w:pPr>
      <w:r>
        <w:rPr>
          <w:rStyle w:val="38"/>
          <w:rFonts w:hAnsi="宋体"/>
          <w:color w:val="auto"/>
          <w:sz w:val="30"/>
          <w:highlight w:val="none"/>
        </w:rPr>
        <w:t>日</w:t>
      </w:r>
      <w:r>
        <w:rPr>
          <w:rStyle w:val="38"/>
          <w:color w:val="auto"/>
          <w:sz w:val="30"/>
          <w:highlight w:val="none"/>
        </w:rPr>
        <w:t xml:space="preserve">   </w:t>
      </w:r>
      <w:r>
        <w:rPr>
          <w:rStyle w:val="38"/>
          <w:rFonts w:hAnsi="宋体"/>
          <w:color w:val="auto"/>
          <w:sz w:val="30"/>
          <w:highlight w:val="none"/>
        </w:rPr>
        <w:t>期：</w:t>
      </w:r>
      <w:r>
        <w:rPr>
          <w:rStyle w:val="38"/>
          <w:color w:val="auto"/>
          <w:sz w:val="30"/>
          <w:highlight w:val="none"/>
          <w:u w:val="single"/>
        </w:rPr>
        <w:t xml:space="preserve">        </w:t>
      </w:r>
      <w:r>
        <w:rPr>
          <w:rStyle w:val="38"/>
          <w:rFonts w:hAnsi="宋体"/>
          <w:color w:val="auto"/>
          <w:sz w:val="30"/>
          <w:highlight w:val="none"/>
          <w:u w:val="single"/>
        </w:rPr>
        <w:t>年</w:t>
      </w:r>
      <w:r>
        <w:rPr>
          <w:rStyle w:val="38"/>
          <w:color w:val="auto"/>
          <w:sz w:val="30"/>
          <w:highlight w:val="none"/>
          <w:u w:val="single"/>
        </w:rPr>
        <w:t xml:space="preserve">     </w:t>
      </w:r>
      <w:r>
        <w:rPr>
          <w:rStyle w:val="38"/>
          <w:rFonts w:hAnsi="宋体"/>
          <w:color w:val="auto"/>
          <w:sz w:val="30"/>
          <w:highlight w:val="none"/>
          <w:u w:val="single"/>
        </w:rPr>
        <w:t>月</w:t>
      </w:r>
      <w:r>
        <w:rPr>
          <w:rStyle w:val="38"/>
          <w:color w:val="auto"/>
          <w:sz w:val="30"/>
          <w:highlight w:val="none"/>
          <w:u w:val="single"/>
        </w:rPr>
        <w:t xml:space="preserve">     </w:t>
      </w:r>
      <w:r>
        <w:rPr>
          <w:rStyle w:val="38"/>
          <w:rFonts w:hAnsi="宋体"/>
          <w:color w:val="auto"/>
          <w:sz w:val="30"/>
          <w:highlight w:val="none"/>
          <w:u w:val="single"/>
        </w:rPr>
        <w:t>日</w:t>
      </w:r>
    </w:p>
    <w:p>
      <w:pPr>
        <w:pStyle w:val="118"/>
        <w:spacing w:line="360" w:lineRule="auto"/>
        <w:ind w:firstLine="600"/>
        <w:jc w:val="center"/>
        <w:rPr>
          <w:rStyle w:val="38"/>
          <w:color w:val="auto"/>
          <w:sz w:val="30"/>
          <w:highlight w:val="none"/>
        </w:rPr>
      </w:pPr>
    </w:p>
    <w:p>
      <w:pPr>
        <w:pStyle w:val="326"/>
        <w:spacing w:line="360" w:lineRule="auto"/>
        <w:rPr>
          <w:rStyle w:val="38"/>
          <w:color w:val="auto"/>
          <w:sz w:val="32"/>
          <w:highlight w:val="none"/>
        </w:rPr>
      </w:pPr>
    </w:p>
    <w:p>
      <w:pPr>
        <w:pStyle w:val="326"/>
        <w:spacing w:line="360" w:lineRule="auto"/>
        <w:rPr>
          <w:rStyle w:val="38"/>
          <w:color w:val="auto"/>
          <w:sz w:val="32"/>
          <w:highlight w:val="none"/>
        </w:rPr>
      </w:pPr>
    </w:p>
    <w:p>
      <w:pPr>
        <w:spacing w:line="360" w:lineRule="auto"/>
        <w:rPr>
          <w:rStyle w:val="38"/>
          <w:rFonts w:ascii="宋体" w:hAnsi="宋体"/>
          <w:b/>
          <w:color w:val="auto"/>
          <w:sz w:val="28"/>
          <w:szCs w:val="28"/>
          <w:highlight w:val="none"/>
        </w:rPr>
      </w:pPr>
    </w:p>
    <w:p>
      <w:pPr>
        <w:pStyle w:val="118"/>
        <w:spacing w:line="240" w:lineRule="auto"/>
        <w:ind w:firstLine="0"/>
        <w:jc w:val="center"/>
        <w:rPr>
          <w:rStyle w:val="38"/>
          <w:rFonts w:ascii="宋体" w:hAnsi="宋体" w:cs="Times New Roman"/>
          <w:b/>
          <w:bCs/>
          <w:color w:val="auto"/>
          <w:sz w:val="30"/>
          <w:highlight w:val="none"/>
        </w:rPr>
      </w:pPr>
    </w:p>
    <w:p>
      <w:pPr>
        <w:pStyle w:val="118"/>
        <w:spacing w:line="240" w:lineRule="auto"/>
        <w:ind w:firstLine="0"/>
        <w:jc w:val="center"/>
        <w:rPr>
          <w:rStyle w:val="38"/>
          <w:rFonts w:ascii="宋体" w:hAnsi="宋体"/>
          <w:color w:val="auto"/>
          <w:sz w:val="30"/>
          <w:highlight w:val="none"/>
        </w:rPr>
      </w:pPr>
      <w:r>
        <w:rPr>
          <w:rStyle w:val="38"/>
          <w:rFonts w:ascii="宋体" w:hAnsi="宋体" w:cs="Times New Roman"/>
          <w:b/>
          <w:bCs/>
          <w:color w:val="auto"/>
          <w:sz w:val="30"/>
          <w:highlight w:val="none"/>
        </w:rPr>
        <w:t>一、法定代表人身份证明书</w:t>
      </w:r>
    </w:p>
    <w:p>
      <w:pPr>
        <w:pStyle w:val="118"/>
        <w:spacing w:line="240" w:lineRule="auto"/>
        <w:ind w:firstLine="500" w:firstLineChars="200"/>
        <w:rPr>
          <w:rStyle w:val="38"/>
          <w:rFonts w:ascii="宋体" w:hAnsi="宋体"/>
          <w:color w:val="auto"/>
          <w:sz w:val="25"/>
          <w:highlight w:val="none"/>
        </w:rPr>
      </w:pPr>
      <w:r>
        <w:rPr>
          <w:rStyle w:val="38"/>
          <w:rFonts w:ascii="宋体" w:hAnsi="宋体"/>
          <w:color w:val="auto"/>
          <w:sz w:val="25"/>
          <w:highlight w:val="none"/>
        </w:rPr>
        <w:t>单位名称：</w:t>
      </w:r>
      <w:r>
        <w:rPr>
          <w:rStyle w:val="38"/>
          <w:rFonts w:ascii="宋体" w:hAnsi="宋体"/>
          <w:color w:val="auto"/>
          <w:sz w:val="25"/>
          <w:highlight w:val="none"/>
          <w:u w:val="single" w:color="000000"/>
        </w:rPr>
        <w:t xml:space="preserve">                                 </w:t>
      </w:r>
    </w:p>
    <w:p>
      <w:pPr>
        <w:pStyle w:val="118"/>
        <w:spacing w:line="240" w:lineRule="auto"/>
        <w:ind w:firstLine="500" w:firstLineChars="200"/>
        <w:rPr>
          <w:rStyle w:val="38"/>
          <w:rFonts w:ascii="宋体" w:hAnsi="宋体"/>
          <w:color w:val="auto"/>
          <w:sz w:val="25"/>
          <w:highlight w:val="none"/>
        </w:rPr>
      </w:pPr>
      <w:r>
        <w:rPr>
          <w:rStyle w:val="38"/>
          <w:rFonts w:ascii="宋体" w:hAnsi="宋体"/>
          <w:color w:val="auto"/>
          <w:sz w:val="25"/>
          <w:highlight w:val="none"/>
        </w:rPr>
        <w:t>单位性质：</w:t>
      </w:r>
      <w:r>
        <w:rPr>
          <w:rStyle w:val="38"/>
          <w:rFonts w:ascii="宋体" w:hAnsi="宋体"/>
          <w:color w:val="auto"/>
          <w:sz w:val="25"/>
          <w:highlight w:val="none"/>
          <w:u w:val="single" w:color="000000"/>
        </w:rPr>
        <w:t xml:space="preserve">                                 </w:t>
      </w:r>
    </w:p>
    <w:p>
      <w:pPr>
        <w:pStyle w:val="118"/>
        <w:spacing w:line="240" w:lineRule="auto"/>
        <w:ind w:firstLine="500" w:firstLineChars="200"/>
        <w:rPr>
          <w:rStyle w:val="38"/>
          <w:rFonts w:ascii="宋体" w:hAnsi="宋体"/>
          <w:color w:val="auto"/>
          <w:sz w:val="25"/>
          <w:highlight w:val="none"/>
        </w:rPr>
      </w:pPr>
      <w:r>
        <w:rPr>
          <w:rStyle w:val="38"/>
          <w:rFonts w:ascii="宋体" w:hAnsi="宋体"/>
          <w:color w:val="auto"/>
          <w:sz w:val="25"/>
          <w:highlight w:val="none"/>
        </w:rPr>
        <w:t>地    址：</w:t>
      </w:r>
      <w:r>
        <w:rPr>
          <w:rStyle w:val="38"/>
          <w:rFonts w:ascii="宋体" w:hAnsi="宋体"/>
          <w:color w:val="auto"/>
          <w:sz w:val="25"/>
          <w:highlight w:val="none"/>
          <w:u w:val="single" w:color="000000"/>
        </w:rPr>
        <w:t xml:space="preserve">                                 </w:t>
      </w:r>
    </w:p>
    <w:p>
      <w:pPr>
        <w:pStyle w:val="118"/>
        <w:spacing w:line="240" w:lineRule="auto"/>
        <w:ind w:firstLine="500" w:firstLineChars="200"/>
        <w:rPr>
          <w:rStyle w:val="38"/>
          <w:rFonts w:ascii="宋体" w:hAnsi="宋体"/>
          <w:color w:val="auto"/>
          <w:sz w:val="25"/>
          <w:highlight w:val="none"/>
        </w:rPr>
      </w:pPr>
      <w:r>
        <w:rPr>
          <w:rStyle w:val="38"/>
          <w:rFonts w:ascii="宋体" w:hAnsi="宋体"/>
          <w:color w:val="auto"/>
          <w:sz w:val="25"/>
          <w:highlight w:val="none"/>
        </w:rPr>
        <w:t>成立时间：</w:t>
      </w:r>
      <w:r>
        <w:rPr>
          <w:rStyle w:val="38"/>
          <w:rFonts w:ascii="宋体" w:hAnsi="宋体"/>
          <w:color w:val="auto"/>
          <w:sz w:val="25"/>
          <w:highlight w:val="none"/>
          <w:u w:val="single" w:color="000000"/>
        </w:rPr>
        <w:t xml:space="preserve">            </w:t>
      </w:r>
      <w:r>
        <w:rPr>
          <w:rStyle w:val="38"/>
          <w:rFonts w:ascii="宋体" w:hAnsi="宋体"/>
          <w:color w:val="auto"/>
          <w:sz w:val="25"/>
          <w:highlight w:val="none"/>
        </w:rPr>
        <w:t>年</w:t>
      </w:r>
      <w:r>
        <w:rPr>
          <w:rStyle w:val="38"/>
          <w:rFonts w:ascii="宋体" w:hAnsi="宋体"/>
          <w:color w:val="auto"/>
          <w:sz w:val="25"/>
          <w:highlight w:val="none"/>
          <w:u w:val="single" w:color="000000"/>
        </w:rPr>
        <w:t xml:space="preserve">        </w:t>
      </w:r>
      <w:r>
        <w:rPr>
          <w:rStyle w:val="38"/>
          <w:rFonts w:ascii="宋体" w:hAnsi="宋体"/>
          <w:color w:val="auto"/>
          <w:sz w:val="25"/>
          <w:highlight w:val="none"/>
        </w:rPr>
        <w:t>月</w:t>
      </w:r>
      <w:r>
        <w:rPr>
          <w:rStyle w:val="38"/>
          <w:rFonts w:ascii="宋体" w:hAnsi="宋体"/>
          <w:color w:val="auto"/>
          <w:sz w:val="25"/>
          <w:highlight w:val="none"/>
          <w:u w:val="single" w:color="000000"/>
        </w:rPr>
        <w:t xml:space="preserve">         </w:t>
      </w:r>
      <w:r>
        <w:rPr>
          <w:rStyle w:val="38"/>
          <w:rFonts w:ascii="宋体" w:hAnsi="宋体"/>
          <w:color w:val="auto"/>
          <w:sz w:val="25"/>
          <w:highlight w:val="none"/>
        </w:rPr>
        <w:t>日</w:t>
      </w:r>
    </w:p>
    <w:p>
      <w:pPr>
        <w:pStyle w:val="118"/>
        <w:spacing w:line="240" w:lineRule="auto"/>
        <w:ind w:firstLine="500" w:firstLineChars="200"/>
        <w:rPr>
          <w:rStyle w:val="38"/>
          <w:rFonts w:ascii="宋体" w:hAnsi="宋体"/>
          <w:color w:val="auto"/>
          <w:sz w:val="25"/>
          <w:highlight w:val="none"/>
        </w:rPr>
      </w:pPr>
      <w:r>
        <w:rPr>
          <w:rStyle w:val="38"/>
          <w:rFonts w:ascii="宋体" w:hAnsi="宋体"/>
          <w:color w:val="auto"/>
          <w:sz w:val="25"/>
          <w:highlight w:val="none"/>
        </w:rPr>
        <w:t>经营期限：</w:t>
      </w:r>
      <w:r>
        <w:rPr>
          <w:rStyle w:val="38"/>
          <w:rFonts w:ascii="宋体" w:hAnsi="宋体"/>
          <w:color w:val="auto"/>
          <w:sz w:val="25"/>
          <w:highlight w:val="none"/>
          <w:u w:val="single" w:color="000000"/>
        </w:rPr>
        <w:t xml:space="preserve">                                  </w:t>
      </w:r>
    </w:p>
    <w:p>
      <w:pPr>
        <w:pStyle w:val="118"/>
        <w:spacing w:line="240" w:lineRule="auto"/>
        <w:ind w:firstLine="500" w:firstLineChars="200"/>
        <w:rPr>
          <w:rStyle w:val="38"/>
          <w:rFonts w:ascii="宋体" w:hAnsi="宋体"/>
          <w:color w:val="auto"/>
          <w:sz w:val="25"/>
          <w:highlight w:val="none"/>
        </w:rPr>
      </w:pPr>
      <w:r>
        <w:rPr>
          <w:rStyle w:val="38"/>
          <w:rFonts w:ascii="宋体" w:hAnsi="宋体"/>
          <w:color w:val="auto"/>
          <w:sz w:val="25"/>
          <w:highlight w:val="none"/>
        </w:rPr>
        <w:t>姓    名：</w:t>
      </w:r>
      <w:r>
        <w:rPr>
          <w:rStyle w:val="38"/>
          <w:rFonts w:ascii="宋体" w:hAnsi="宋体"/>
          <w:color w:val="auto"/>
          <w:sz w:val="25"/>
          <w:highlight w:val="none"/>
          <w:u w:val="single" w:color="000000"/>
        </w:rPr>
        <w:t xml:space="preserve">             </w:t>
      </w:r>
      <w:r>
        <w:rPr>
          <w:rStyle w:val="38"/>
          <w:rFonts w:ascii="宋体" w:hAnsi="宋体"/>
          <w:color w:val="auto"/>
          <w:sz w:val="25"/>
          <w:highlight w:val="none"/>
        </w:rPr>
        <w:t>性别：</w:t>
      </w:r>
      <w:r>
        <w:rPr>
          <w:rStyle w:val="38"/>
          <w:rFonts w:ascii="宋体" w:hAnsi="宋体"/>
          <w:color w:val="auto"/>
          <w:sz w:val="25"/>
          <w:highlight w:val="none"/>
          <w:u w:val="single" w:color="000000"/>
        </w:rPr>
        <w:t xml:space="preserve">          </w:t>
      </w:r>
      <w:r>
        <w:rPr>
          <w:rStyle w:val="38"/>
          <w:rFonts w:ascii="宋体" w:hAnsi="宋体"/>
          <w:color w:val="auto"/>
          <w:sz w:val="25"/>
          <w:highlight w:val="none"/>
        </w:rPr>
        <w:t>年龄：</w:t>
      </w:r>
      <w:r>
        <w:rPr>
          <w:rStyle w:val="38"/>
          <w:rFonts w:ascii="宋体" w:hAnsi="宋体"/>
          <w:color w:val="auto"/>
          <w:sz w:val="25"/>
          <w:highlight w:val="none"/>
          <w:u w:val="single" w:color="000000"/>
        </w:rPr>
        <w:t xml:space="preserve">           </w:t>
      </w:r>
    </w:p>
    <w:p>
      <w:pPr>
        <w:pStyle w:val="118"/>
        <w:spacing w:line="240" w:lineRule="auto"/>
        <w:ind w:firstLine="500" w:firstLineChars="200"/>
        <w:rPr>
          <w:rStyle w:val="38"/>
          <w:rFonts w:ascii="宋体" w:hAnsi="宋体"/>
          <w:color w:val="auto"/>
          <w:sz w:val="25"/>
          <w:highlight w:val="none"/>
          <w:u w:val="single" w:color="000000"/>
        </w:rPr>
      </w:pPr>
      <w:r>
        <w:rPr>
          <w:rStyle w:val="38"/>
          <w:rFonts w:ascii="宋体" w:hAnsi="宋体"/>
          <w:color w:val="auto"/>
          <w:sz w:val="25"/>
          <w:highlight w:val="none"/>
        </w:rPr>
        <w:t>职务：</w:t>
      </w:r>
      <w:r>
        <w:rPr>
          <w:rStyle w:val="38"/>
          <w:rFonts w:ascii="宋体" w:hAnsi="宋体"/>
          <w:color w:val="auto"/>
          <w:sz w:val="25"/>
          <w:highlight w:val="none"/>
          <w:u w:val="single" w:color="000000"/>
        </w:rPr>
        <w:t xml:space="preserve">               </w:t>
      </w:r>
      <w:r>
        <w:rPr>
          <w:rStyle w:val="38"/>
          <w:rFonts w:ascii="宋体" w:hAnsi="宋体"/>
          <w:color w:val="auto"/>
          <w:sz w:val="25"/>
          <w:highlight w:val="none"/>
        </w:rPr>
        <w:t>系：</w:t>
      </w:r>
      <w:r>
        <w:rPr>
          <w:rStyle w:val="38"/>
          <w:rFonts w:ascii="宋体" w:hAnsi="宋体"/>
          <w:color w:val="auto"/>
          <w:sz w:val="25"/>
          <w:highlight w:val="none"/>
          <w:u w:val="single" w:color="000000"/>
        </w:rPr>
        <w:t xml:space="preserve">     (投标人单位名称)           </w:t>
      </w:r>
    </w:p>
    <w:p>
      <w:pPr>
        <w:pStyle w:val="118"/>
        <w:spacing w:line="240" w:lineRule="auto"/>
        <w:ind w:firstLine="500" w:firstLineChars="200"/>
        <w:rPr>
          <w:rStyle w:val="38"/>
          <w:rFonts w:ascii="宋体" w:hAnsi="宋体"/>
          <w:color w:val="auto"/>
          <w:sz w:val="25"/>
          <w:highlight w:val="none"/>
        </w:rPr>
      </w:pPr>
      <w:r>
        <w:rPr>
          <w:rStyle w:val="38"/>
          <w:rFonts w:ascii="宋体" w:hAnsi="宋体"/>
          <w:color w:val="auto"/>
          <w:sz w:val="25"/>
          <w:highlight w:val="none"/>
          <w:u w:val="single" w:color="000000"/>
        </w:rPr>
        <w:t xml:space="preserve">                                   </w:t>
      </w:r>
      <w:r>
        <w:rPr>
          <w:rStyle w:val="38"/>
          <w:rFonts w:ascii="宋体" w:hAnsi="宋体"/>
          <w:color w:val="auto"/>
          <w:sz w:val="25"/>
          <w:highlight w:val="none"/>
        </w:rPr>
        <w:t>的法定代表人。</w:t>
      </w:r>
    </w:p>
    <w:p>
      <w:pPr>
        <w:pStyle w:val="118"/>
        <w:spacing w:line="240" w:lineRule="auto"/>
        <w:ind w:firstLine="500" w:firstLineChars="200"/>
        <w:rPr>
          <w:rStyle w:val="38"/>
          <w:rFonts w:ascii="宋体" w:hAnsi="宋体"/>
          <w:color w:val="auto"/>
          <w:sz w:val="25"/>
          <w:highlight w:val="none"/>
        </w:rPr>
      </w:pPr>
      <w:r>
        <w:rPr>
          <w:rStyle w:val="38"/>
          <w:rFonts w:ascii="宋体" w:hAnsi="宋体"/>
          <w:color w:val="auto"/>
          <w:sz w:val="25"/>
          <w:highlight w:val="none"/>
        </w:rPr>
        <w:t>特此证明</w:t>
      </w:r>
    </w:p>
    <w:p>
      <w:pPr>
        <w:pStyle w:val="118"/>
        <w:spacing w:line="240" w:lineRule="auto"/>
        <w:ind w:firstLine="480" w:firstLineChars="200"/>
        <w:rPr>
          <w:color w:val="auto"/>
          <w:highlight w:val="none"/>
        </w:rPr>
      </w:pPr>
    </w:p>
    <w:p>
      <w:pPr>
        <w:pStyle w:val="118"/>
        <w:spacing w:line="240" w:lineRule="auto"/>
        <w:ind w:firstLine="480" w:firstLineChars="200"/>
        <w:rPr>
          <w:color w:val="auto"/>
          <w:highlight w:val="none"/>
        </w:rPr>
      </w:pPr>
    </w:p>
    <w:p>
      <w:pPr>
        <w:pStyle w:val="118"/>
        <w:spacing w:line="240" w:lineRule="auto"/>
        <w:ind w:firstLine="480" w:firstLineChars="200"/>
        <w:rPr>
          <w:rStyle w:val="38"/>
          <w:rFonts w:ascii="宋体" w:hAnsi="宋体"/>
          <w:color w:val="auto"/>
          <w:sz w:val="25"/>
          <w:highlight w:val="none"/>
        </w:rPr>
      </w:pPr>
      <w:r>
        <w:rPr>
          <w:rFonts w:hint="eastAsia"/>
          <w:color w:val="auto"/>
          <w:highlight w:val="none"/>
        </w:rPr>
        <w:t>附：法定代表人身份证复印件（正反面）加盖公章</w:t>
      </w:r>
    </w:p>
    <w:p>
      <w:pPr>
        <w:pStyle w:val="118"/>
        <w:spacing w:line="240" w:lineRule="auto"/>
        <w:ind w:firstLine="500" w:firstLineChars="200"/>
        <w:rPr>
          <w:rStyle w:val="38"/>
          <w:rFonts w:ascii="宋体" w:hAnsi="宋体"/>
          <w:color w:val="auto"/>
          <w:sz w:val="25"/>
          <w:highlight w:val="none"/>
        </w:rPr>
      </w:pPr>
    </w:p>
    <w:p>
      <w:pPr>
        <w:pStyle w:val="118"/>
        <w:spacing w:line="240" w:lineRule="auto"/>
        <w:ind w:firstLine="500" w:firstLineChars="200"/>
        <w:rPr>
          <w:rStyle w:val="38"/>
          <w:rFonts w:ascii="宋体" w:hAnsi="宋体"/>
          <w:color w:val="auto"/>
          <w:sz w:val="25"/>
          <w:highlight w:val="none"/>
        </w:rPr>
      </w:pPr>
    </w:p>
    <w:p>
      <w:pPr>
        <w:pStyle w:val="118"/>
        <w:spacing w:line="240" w:lineRule="auto"/>
        <w:ind w:firstLine="0"/>
        <w:rPr>
          <w:rStyle w:val="38"/>
          <w:rFonts w:ascii="宋体" w:hAnsi="宋体"/>
          <w:color w:val="auto"/>
          <w:sz w:val="25"/>
          <w:highlight w:val="none"/>
        </w:rPr>
      </w:pPr>
    </w:p>
    <w:p>
      <w:pPr>
        <w:pStyle w:val="118"/>
        <w:spacing w:line="240" w:lineRule="auto"/>
        <w:ind w:firstLine="4000" w:firstLineChars="1600"/>
        <w:rPr>
          <w:rStyle w:val="38"/>
          <w:rFonts w:ascii="宋体" w:hAnsi="宋体"/>
          <w:color w:val="auto"/>
          <w:sz w:val="25"/>
          <w:highlight w:val="none"/>
          <w:u w:val="single" w:color="000000"/>
        </w:rPr>
      </w:pPr>
      <w:r>
        <w:rPr>
          <w:rStyle w:val="38"/>
          <w:rFonts w:ascii="宋体" w:hAnsi="宋体"/>
          <w:color w:val="auto"/>
          <w:sz w:val="25"/>
          <w:highlight w:val="none"/>
        </w:rPr>
        <w:t>投标人(盖法人章)：</w:t>
      </w:r>
      <w:r>
        <w:rPr>
          <w:rStyle w:val="38"/>
          <w:rFonts w:ascii="宋体" w:hAnsi="宋体"/>
          <w:color w:val="auto"/>
          <w:sz w:val="25"/>
          <w:highlight w:val="none"/>
          <w:u w:val="single" w:color="000000"/>
        </w:rPr>
        <w:t xml:space="preserve">                   </w:t>
      </w:r>
    </w:p>
    <w:p>
      <w:pPr>
        <w:pStyle w:val="118"/>
        <w:spacing w:line="240" w:lineRule="auto"/>
        <w:ind w:firstLine="4000" w:firstLineChars="1600"/>
        <w:rPr>
          <w:rStyle w:val="38"/>
          <w:rFonts w:ascii="宋体" w:hAnsi="宋体"/>
          <w:color w:val="auto"/>
          <w:sz w:val="25"/>
          <w:highlight w:val="none"/>
        </w:rPr>
      </w:pPr>
    </w:p>
    <w:p>
      <w:pPr>
        <w:pStyle w:val="118"/>
        <w:spacing w:line="240" w:lineRule="auto"/>
        <w:ind w:firstLine="4000" w:firstLineChars="1600"/>
        <w:rPr>
          <w:rStyle w:val="38"/>
          <w:rFonts w:ascii="宋体" w:hAnsi="宋体"/>
          <w:color w:val="auto"/>
          <w:sz w:val="25"/>
          <w:highlight w:val="none"/>
        </w:rPr>
      </w:pPr>
    </w:p>
    <w:p>
      <w:pPr>
        <w:pStyle w:val="118"/>
        <w:spacing w:line="240" w:lineRule="auto"/>
        <w:ind w:firstLine="4000" w:firstLineChars="1600"/>
        <w:rPr>
          <w:rStyle w:val="38"/>
          <w:rFonts w:ascii="宋体" w:hAnsi="宋体"/>
          <w:color w:val="auto"/>
          <w:sz w:val="25"/>
          <w:highlight w:val="none"/>
        </w:rPr>
      </w:pPr>
      <w:r>
        <w:rPr>
          <w:rStyle w:val="38"/>
          <w:rFonts w:ascii="宋体" w:hAnsi="宋体"/>
          <w:color w:val="auto"/>
          <w:sz w:val="25"/>
          <w:highlight w:val="none"/>
        </w:rPr>
        <w:t>日   期：</w:t>
      </w:r>
      <w:r>
        <w:rPr>
          <w:rStyle w:val="38"/>
          <w:rFonts w:ascii="宋体" w:hAnsi="宋体"/>
          <w:color w:val="auto"/>
          <w:sz w:val="25"/>
          <w:highlight w:val="none"/>
          <w:u w:val="single" w:color="000000"/>
        </w:rPr>
        <w:t xml:space="preserve">        </w:t>
      </w:r>
      <w:r>
        <w:rPr>
          <w:rStyle w:val="38"/>
          <w:rFonts w:ascii="宋体" w:hAnsi="宋体"/>
          <w:color w:val="auto"/>
          <w:sz w:val="25"/>
          <w:highlight w:val="none"/>
        </w:rPr>
        <w:t>年</w:t>
      </w:r>
      <w:r>
        <w:rPr>
          <w:rStyle w:val="38"/>
          <w:rFonts w:ascii="宋体" w:hAnsi="宋体"/>
          <w:color w:val="auto"/>
          <w:sz w:val="25"/>
          <w:highlight w:val="none"/>
          <w:u w:val="single" w:color="000000"/>
        </w:rPr>
        <w:t xml:space="preserve">      </w:t>
      </w:r>
      <w:r>
        <w:rPr>
          <w:rStyle w:val="38"/>
          <w:rFonts w:ascii="宋体" w:hAnsi="宋体"/>
          <w:color w:val="auto"/>
          <w:sz w:val="25"/>
          <w:highlight w:val="none"/>
        </w:rPr>
        <w:t>月</w:t>
      </w:r>
      <w:r>
        <w:rPr>
          <w:rStyle w:val="38"/>
          <w:rFonts w:ascii="宋体" w:hAnsi="宋体"/>
          <w:color w:val="auto"/>
          <w:sz w:val="25"/>
          <w:highlight w:val="none"/>
          <w:u w:val="single" w:color="000000"/>
        </w:rPr>
        <w:t xml:space="preserve">      </w:t>
      </w:r>
      <w:r>
        <w:rPr>
          <w:rStyle w:val="38"/>
          <w:rFonts w:ascii="宋体" w:hAnsi="宋体"/>
          <w:color w:val="auto"/>
          <w:sz w:val="25"/>
          <w:highlight w:val="none"/>
        </w:rPr>
        <w:t>日</w:t>
      </w:r>
    </w:p>
    <w:p>
      <w:pPr>
        <w:pStyle w:val="118"/>
        <w:spacing w:line="240" w:lineRule="auto"/>
        <w:ind w:firstLine="0"/>
        <w:rPr>
          <w:rStyle w:val="38"/>
          <w:rFonts w:ascii="宋体" w:hAnsi="宋体"/>
          <w:color w:val="auto"/>
          <w:sz w:val="25"/>
          <w:highlight w:val="none"/>
        </w:rPr>
      </w:pPr>
    </w:p>
    <w:p>
      <w:pPr>
        <w:pStyle w:val="118"/>
        <w:spacing w:line="240" w:lineRule="auto"/>
        <w:ind w:firstLine="0"/>
        <w:jc w:val="center"/>
        <w:rPr>
          <w:rStyle w:val="38"/>
          <w:rFonts w:ascii="宋体" w:hAnsi="宋体" w:cs="Times New Roman"/>
          <w:b/>
          <w:bCs/>
          <w:color w:val="auto"/>
          <w:sz w:val="30"/>
          <w:highlight w:val="none"/>
        </w:rPr>
      </w:pPr>
    </w:p>
    <w:p>
      <w:pPr>
        <w:pStyle w:val="118"/>
        <w:spacing w:line="240" w:lineRule="auto"/>
        <w:ind w:firstLine="0"/>
        <w:jc w:val="center"/>
        <w:rPr>
          <w:rStyle w:val="38"/>
          <w:rFonts w:ascii="宋体" w:hAnsi="宋体" w:cs="Times New Roman"/>
          <w:b/>
          <w:bCs/>
          <w:color w:val="auto"/>
          <w:sz w:val="30"/>
          <w:highlight w:val="none"/>
        </w:rPr>
      </w:pPr>
    </w:p>
    <w:p>
      <w:pPr>
        <w:pStyle w:val="118"/>
        <w:spacing w:line="240" w:lineRule="auto"/>
        <w:ind w:firstLine="0"/>
        <w:jc w:val="center"/>
        <w:rPr>
          <w:rStyle w:val="38"/>
          <w:rFonts w:ascii="宋体" w:hAnsi="宋体" w:cs="Times New Roman"/>
          <w:b/>
          <w:bCs/>
          <w:color w:val="auto"/>
          <w:sz w:val="30"/>
          <w:highlight w:val="none"/>
        </w:rPr>
      </w:pPr>
    </w:p>
    <w:p>
      <w:pPr>
        <w:pStyle w:val="118"/>
        <w:spacing w:line="240" w:lineRule="auto"/>
        <w:ind w:firstLine="0"/>
        <w:jc w:val="center"/>
        <w:rPr>
          <w:rStyle w:val="38"/>
          <w:rFonts w:ascii="宋体" w:hAnsi="宋体" w:cs="Times New Roman"/>
          <w:b/>
          <w:bCs/>
          <w:color w:val="auto"/>
          <w:sz w:val="30"/>
          <w:highlight w:val="none"/>
        </w:rPr>
      </w:pPr>
      <w:r>
        <w:rPr>
          <w:rStyle w:val="38"/>
          <w:rFonts w:ascii="宋体" w:hAnsi="宋体" w:cs="Times New Roman"/>
          <w:b/>
          <w:bCs/>
          <w:color w:val="auto"/>
          <w:sz w:val="30"/>
          <w:highlight w:val="none"/>
        </w:rPr>
        <w:t>二、授权委托书</w:t>
      </w:r>
    </w:p>
    <w:p>
      <w:pPr>
        <w:pStyle w:val="118"/>
        <w:spacing w:line="240" w:lineRule="auto"/>
        <w:ind w:firstLine="480"/>
        <w:rPr>
          <w:rStyle w:val="38"/>
          <w:rFonts w:ascii="宋体" w:hAnsi="宋体"/>
          <w:color w:val="auto"/>
          <w:sz w:val="25"/>
          <w:highlight w:val="none"/>
        </w:rPr>
      </w:pPr>
    </w:p>
    <w:p>
      <w:pPr>
        <w:pStyle w:val="118"/>
        <w:spacing w:line="480" w:lineRule="exact"/>
        <w:ind w:firstLine="730" w:firstLineChars="292"/>
        <w:jc w:val="left"/>
        <w:rPr>
          <w:rStyle w:val="38"/>
          <w:rFonts w:ascii="宋体" w:hAnsi="宋体"/>
          <w:color w:val="auto"/>
          <w:sz w:val="25"/>
          <w:highlight w:val="none"/>
        </w:rPr>
      </w:pPr>
      <w:r>
        <w:rPr>
          <w:rStyle w:val="38"/>
          <w:rFonts w:ascii="宋体" w:hAnsi="宋体"/>
          <w:color w:val="auto"/>
          <w:sz w:val="25"/>
          <w:highlight w:val="none"/>
        </w:rPr>
        <w:t>本授权委托书声明：我</w:t>
      </w:r>
      <w:r>
        <w:rPr>
          <w:rStyle w:val="38"/>
          <w:rFonts w:ascii="宋体" w:hAnsi="宋体"/>
          <w:color w:val="auto"/>
          <w:sz w:val="25"/>
          <w:highlight w:val="none"/>
          <w:u w:val="single" w:color="000000"/>
        </w:rPr>
        <w:t xml:space="preserve">       </w:t>
      </w:r>
      <w:r>
        <w:rPr>
          <w:rStyle w:val="38"/>
          <w:rFonts w:ascii="宋体" w:hAnsi="宋体"/>
          <w:color w:val="auto"/>
          <w:sz w:val="25"/>
          <w:highlight w:val="none"/>
        </w:rPr>
        <w:t>(姓名)系</w:t>
      </w:r>
      <w:r>
        <w:rPr>
          <w:rStyle w:val="38"/>
          <w:rFonts w:ascii="宋体" w:hAnsi="宋体"/>
          <w:color w:val="auto"/>
          <w:sz w:val="25"/>
          <w:highlight w:val="none"/>
          <w:u w:val="single" w:color="000000"/>
        </w:rPr>
        <w:t xml:space="preserve">                </w:t>
      </w:r>
      <w:r>
        <w:rPr>
          <w:rStyle w:val="38"/>
          <w:rFonts w:ascii="宋体" w:hAnsi="宋体"/>
          <w:color w:val="auto"/>
          <w:sz w:val="25"/>
          <w:highlight w:val="none"/>
        </w:rPr>
        <w:t>(投标人名称)的法定代表人，现授权委托</w:t>
      </w:r>
      <w:r>
        <w:rPr>
          <w:rStyle w:val="38"/>
          <w:rFonts w:ascii="宋体" w:hAnsi="宋体"/>
          <w:color w:val="auto"/>
          <w:sz w:val="25"/>
          <w:highlight w:val="none"/>
          <w:u w:val="single" w:color="000000"/>
        </w:rPr>
        <w:t xml:space="preserve">                    </w:t>
      </w:r>
      <w:r>
        <w:rPr>
          <w:rStyle w:val="38"/>
          <w:rFonts w:ascii="宋体" w:hAnsi="宋体"/>
          <w:color w:val="auto"/>
          <w:sz w:val="25"/>
          <w:highlight w:val="none"/>
        </w:rPr>
        <w:t>(单位名称)</w:t>
      </w:r>
      <w:r>
        <w:rPr>
          <w:rStyle w:val="38"/>
          <w:rFonts w:ascii="宋体" w:hAnsi="宋体"/>
          <w:color w:val="auto"/>
          <w:sz w:val="25"/>
          <w:highlight w:val="none"/>
          <w:u w:val="single" w:color="000000"/>
        </w:rPr>
        <w:t xml:space="preserve">         </w:t>
      </w:r>
      <w:r>
        <w:rPr>
          <w:rStyle w:val="38"/>
          <w:rFonts w:ascii="宋体" w:hAnsi="宋体"/>
          <w:color w:val="auto"/>
          <w:sz w:val="25"/>
          <w:highlight w:val="none"/>
        </w:rPr>
        <w:t>(姓名)为我单位的合法代理人，以本公司的名义参加</w:t>
      </w:r>
      <w:r>
        <w:rPr>
          <w:rStyle w:val="38"/>
          <w:rFonts w:ascii="宋体" w:hAnsi="宋体"/>
          <w:color w:val="auto"/>
          <w:sz w:val="25"/>
          <w:highlight w:val="none"/>
          <w:u w:val="single" w:color="000000"/>
        </w:rPr>
        <w:t xml:space="preserve">                       </w:t>
      </w:r>
      <w:r>
        <w:rPr>
          <w:rStyle w:val="38"/>
          <w:rFonts w:ascii="宋体" w:hAnsi="宋体"/>
          <w:color w:val="auto"/>
          <w:sz w:val="25"/>
          <w:highlight w:val="none"/>
        </w:rPr>
        <w:t>(招标人名称)的</w:t>
      </w:r>
      <w:r>
        <w:rPr>
          <w:rStyle w:val="38"/>
          <w:rFonts w:ascii="宋体" w:hAnsi="宋体"/>
          <w:color w:val="auto"/>
          <w:sz w:val="25"/>
          <w:highlight w:val="none"/>
          <w:u w:val="single" w:color="000000"/>
        </w:rPr>
        <w:t xml:space="preserve">                    </w:t>
      </w:r>
      <w:r>
        <w:rPr>
          <w:rStyle w:val="38"/>
          <w:rFonts w:ascii="宋体" w:hAnsi="宋体"/>
          <w:color w:val="auto"/>
          <w:sz w:val="25"/>
          <w:highlight w:val="none"/>
        </w:rPr>
        <w:t>工程投标。代理人所签署的一切文件和处理与之有关的一切事务，我均予承认。</w:t>
      </w:r>
    </w:p>
    <w:p>
      <w:pPr>
        <w:pStyle w:val="118"/>
        <w:spacing w:line="480" w:lineRule="exact"/>
        <w:ind w:firstLine="480"/>
        <w:rPr>
          <w:rStyle w:val="38"/>
          <w:rFonts w:ascii="宋体" w:hAnsi="宋体"/>
          <w:color w:val="auto"/>
          <w:sz w:val="25"/>
          <w:highlight w:val="none"/>
        </w:rPr>
      </w:pPr>
    </w:p>
    <w:p>
      <w:pPr>
        <w:pStyle w:val="118"/>
        <w:spacing w:line="480" w:lineRule="exact"/>
        <w:ind w:firstLine="480"/>
        <w:rPr>
          <w:rStyle w:val="38"/>
          <w:rFonts w:ascii="宋体" w:hAnsi="宋体"/>
          <w:color w:val="auto"/>
          <w:sz w:val="25"/>
          <w:highlight w:val="none"/>
        </w:rPr>
      </w:pPr>
      <w:r>
        <w:rPr>
          <w:rStyle w:val="38"/>
          <w:rFonts w:ascii="宋体" w:hAnsi="宋体"/>
          <w:color w:val="auto"/>
          <w:sz w:val="25"/>
          <w:highlight w:val="none"/>
        </w:rPr>
        <w:t>代理人无转委权，特此委托。</w:t>
      </w:r>
    </w:p>
    <w:p>
      <w:pPr>
        <w:pStyle w:val="118"/>
        <w:spacing w:line="480" w:lineRule="exact"/>
        <w:ind w:firstLine="0"/>
        <w:rPr>
          <w:rStyle w:val="38"/>
          <w:rFonts w:ascii="宋体" w:hAnsi="宋体"/>
          <w:color w:val="auto"/>
          <w:sz w:val="25"/>
          <w:highlight w:val="none"/>
        </w:rPr>
      </w:pPr>
    </w:p>
    <w:p>
      <w:pPr>
        <w:pStyle w:val="118"/>
        <w:spacing w:line="480" w:lineRule="exact"/>
        <w:ind w:firstLine="0"/>
        <w:rPr>
          <w:rStyle w:val="38"/>
          <w:rFonts w:ascii="宋体" w:hAnsi="宋体"/>
          <w:color w:val="auto"/>
          <w:sz w:val="25"/>
          <w:highlight w:val="none"/>
        </w:rPr>
      </w:pPr>
      <w:r>
        <w:rPr>
          <w:rStyle w:val="38"/>
          <w:rFonts w:hint="eastAsia" w:ascii="宋体" w:hAnsi="宋体"/>
          <w:color w:val="auto"/>
          <w:sz w:val="25"/>
          <w:highlight w:val="none"/>
        </w:rPr>
        <w:t>附：委托代理人身份证</w:t>
      </w:r>
      <w:r>
        <w:rPr>
          <w:rFonts w:hint="eastAsia"/>
          <w:color w:val="auto"/>
          <w:highlight w:val="none"/>
        </w:rPr>
        <w:t>（正反面）</w:t>
      </w:r>
      <w:r>
        <w:rPr>
          <w:rStyle w:val="38"/>
          <w:rFonts w:hint="eastAsia" w:ascii="宋体" w:hAnsi="宋体"/>
          <w:color w:val="auto"/>
          <w:sz w:val="25"/>
          <w:highlight w:val="none"/>
        </w:rPr>
        <w:t>复印件加盖公章</w:t>
      </w:r>
    </w:p>
    <w:p>
      <w:pPr>
        <w:pStyle w:val="118"/>
        <w:spacing w:line="480" w:lineRule="exact"/>
        <w:ind w:firstLine="0"/>
        <w:rPr>
          <w:rStyle w:val="38"/>
          <w:rFonts w:ascii="宋体" w:hAnsi="宋体"/>
          <w:color w:val="auto"/>
          <w:sz w:val="25"/>
          <w:highlight w:val="none"/>
        </w:rPr>
      </w:pPr>
    </w:p>
    <w:p>
      <w:pPr>
        <w:pStyle w:val="118"/>
        <w:spacing w:line="480" w:lineRule="exact"/>
        <w:ind w:firstLine="0"/>
        <w:rPr>
          <w:rStyle w:val="38"/>
          <w:rFonts w:ascii="宋体" w:hAnsi="宋体"/>
          <w:color w:val="auto"/>
          <w:sz w:val="25"/>
          <w:highlight w:val="none"/>
        </w:rPr>
      </w:pPr>
    </w:p>
    <w:p>
      <w:pPr>
        <w:pStyle w:val="118"/>
        <w:spacing w:line="480" w:lineRule="exact"/>
        <w:ind w:firstLine="0"/>
        <w:rPr>
          <w:rStyle w:val="38"/>
          <w:rFonts w:ascii="宋体" w:hAnsi="宋体"/>
          <w:color w:val="auto"/>
          <w:sz w:val="25"/>
          <w:highlight w:val="none"/>
        </w:rPr>
      </w:pPr>
    </w:p>
    <w:p>
      <w:pPr>
        <w:pStyle w:val="118"/>
        <w:spacing w:line="480" w:lineRule="exact"/>
        <w:ind w:firstLine="0"/>
        <w:rPr>
          <w:rStyle w:val="38"/>
          <w:rFonts w:ascii="宋体" w:hAnsi="宋体"/>
          <w:color w:val="auto"/>
          <w:sz w:val="25"/>
          <w:highlight w:val="none"/>
        </w:rPr>
      </w:pPr>
    </w:p>
    <w:p>
      <w:pPr>
        <w:pStyle w:val="118"/>
        <w:spacing w:line="480" w:lineRule="exact"/>
        <w:ind w:firstLine="0"/>
        <w:rPr>
          <w:rStyle w:val="38"/>
          <w:rFonts w:ascii="宋体" w:hAnsi="宋体"/>
          <w:color w:val="auto"/>
          <w:sz w:val="25"/>
          <w:highlight w:val="none"/>
        </w:rPr>
      </w:pPr>
      <w:r>
        <w:rPr>
          <w:rStyle w:val="38"/>
          <w:rFonts w:ascii="宋体" w:hAnsi="宋体"/>
          <w:color w:val="auto"/>
          <w:sz w:val="25"/>
          <w:highlight w:val="none"/>
        </w:rPr>
        <w:t>代理人(签字)：</w:t>
      </w:r>
      <w:r>
        <w:rPr>
          <w:rStyle w:val="38"/>
          <w:rFonts w:ascii="宋体" w:hAnsi="宋体"/>
          <w:color w:val="auto"/>
          <w:sz w:val="25"/>
          <w:highlight w:val="none"/>
          <w:u w:val="single" w:color="000000"/>
        </w:rPr>
        <w:t xml:space="preserve">          </w:t>
      </w:r>
      <w:r>
        <w:rPr>
          <w:rStyle w:val="38"/>
          <w:rFonts w:ascii="宋体" w:hAnsi="宋体"/>
          <w:color w:val="auto"/>
          <w:sz w:val="25"/>
          <w:highlight w:val="none"/>
        </w:rPr>
        <w:t xml:space="preserve"> 性别：</w:t>
      </w:r>
      <w:r>
        <w:rPr>
          <w:rStyle w:val="38"/>
          <w:rFonts w:ascii="宋体" w:hAnsi="宋体"/>
          <w:color w:val="auto"/>
          <w:sz w:val="25"/>
          <w:highlight w:val="none"/>
          <w:u w:val="single" w:color="000000"/>
        </w:rPr>
        <w:t xml:space="preserve">                </w:t>
      </w:r>
      <w:r>
        <w:rPr>
          <w:rStyle w:val="38"/>
          <w:rFonts w:ascii="宋体" w:hAnsi="宋体"/>
          <w:color w:val="auto"/>
          <w:sz w:val="25"/>
          <w:highlight w:val="none"/>
        </w:rPr>
        <w:t>年龄：</w:t>
      </w:r>
      <w:r>
        <w:rPr>
          <w:rStyle w:val="38"/>
          <w:rFonts w:ascii="宋体" w:hAnsi="宋体"/>
          <w:color w:val="auto"/>
          <w:sz w:val="25"/>
          <w:highlight w:val="none"/>
          <w:u w:val="single" w:color="000000"/>
        </w:rPr>
        <w:t xml:space="preserve">               </w:t>
      </w:r>
    </w:p>
    <w:p>
      <w:pPr>
        <w:pStyle w:val="118"/>
        <w:spacing w:line="480" w:lineRule="exact"/>
        <w:ind w:firstLine="0"/>
        <w:rPr>
          <w:rStyle w:val="38"/>
          <w:rFonts w:ascii="宋体" w:hAnsi="宋体"/>
          <w:color w:val="auto"/>
          <w:sz w:val="25"/>
          <w:highlight w:val="none"/>
        </w:rPr>
      </w:pPr>
    </w:p>
    <w:p>
      <w:pPr>
        <w:pStyle w:val="118"/>
        <w:spacing w:line="480" w:lineRule="exact"/>
        <w:ind w:firstLine="0"/>
        <w:rPr>
          <w:rStyle w:val="38"/>
          <w:rFonts w:ascii="宋体" w:hAnsi="宋体"/>
          <w:color w:val="auto"/>
          <w:sz w:val="25"/>
          <w:highlight w:val="none"/>
        </w:rPr>
      </w:pPr>
      <w:r>
        <w:rPr>
          <w:rStyle w:val="38"/>
          <w:rFonts w:ascii="宋体" w:hAnsi="宋体"/>
          <w:color w:val="auto"/>
          <w:sz w:val="25"/>
          <w:highlight w:val="none"/>
        </w:rPr>
        <w:t>身份证号码：</w:t>
      </w:r>
      <w:r>
        <w:rPr>
          <w:rStyle w:val="38"/>
          <w:rFonts w:ascii="宋体" w:hAnsi="宋体"/>
          <w:color w:val="auto"/>
          <w:sz w:val="25"/>
          <w:highlight w:val="none"/>
          <w:u w:val="single" w:color="000000"/>
        </w:rPr>
        <w:t xml:space="preserve">                                  </w:t>
      </w:r>
      <w:r>
        <w:rPr>
          <w:rStyle w:val="38"/>
          <w:rFonts w:ascii="宋体" w:hAnsi="宋体"/>
          <w:color w:val="auto"/>
          <w:sz w:val="25"/>
          <w:highlight w:val="none"/>
        </w:rPr>
        <w:t>职务：</w:t>
      </w:r>
      <w:r>
        <w:rPr>
          <w:rStyle w:val="38"/>
          <w:rFonts w:ascii="宋体" w:hAnsi="宋体"/>
          <w:color w:val="auto"/>
          <w:sz w:val="25"/>
          <w:highlight w:val="none"/>
          <w:u w:val="single" w:color="000000"/>
        </w:rPr>
        <w:t xml:space="preserve">               </w:t>
      </w:r>
    </w:p>
    <w:p>
      <w:pPr>
        <w:pStyle w:val="118"/>
        <w:spacing w:line="480" w:lineRule="exact"/>
        <w:ind w:firstLine="0"/>
        <w:rPr>
          <w:rStyle w:val="38"/>
          <w:rFonts w:ascii="宋体" w:hAnsi="宋体"/>
          <w:color w:val="auto"/>
          <w:sz w:val="25"/>
          <w:highlight w:val="none"/>
        </w:rPr>
      </w:pPr>
    </w:p>
    <w:p>
      <w:pPr>
        <w:pStyle w:val="118"/>
        <w:spacing w:line="480" w:lineRule="exact"/>
        <w:ind w:firstLine="0"/>
        <w:rPr>
          <w:rStyle w:val="38"/>
          <w:rFonts w:ascii="宋体" w:hAnsi="宋体"/>
          <w:color w:val="auto"/>
          <w:sz w:val="25"/>
          <w:highlight w:val="none"/>
        </w:rPr>
      </w:pPr>
      <w:r>
        <w:rPr>
          <w:rStyle w:val="38"/>
          <w:rFonts w:ascii="宋体" w:hAnsi="宋体"/>
          <w:color w:val="auto"/>
          <w:sz w:val="25"/>
          <w:highlight w:val="none"/>
        </w:rPr>
        <w:t>投标人(盖法人章)：</w:t>
      </w:r>
      <w:r>
        <w:rPr>
          <w:rStyle w:val="38"/>
          <w:rFonts w:ascii="宋体" w:hAnsi="宋体"/>
          <w:color w:val="auto"/>
          <w:sz w:val="25"/>
          <w:highlight w:val="none"/>
          <w:u w:val="single" w:color="000000"/>
        </w:rPr>
        <w:t xml:space="preserve">                       </w:t>
      </w:r>
    </w:p>
    <w:p>
      <w:pPr>
        <w:pStyle w:val="118"/>
        <w:spacing w:line="480" w:lineRule="exact"/>
        <w:ind w:firstLine="0"/>
        <w:rPr>
          <w:rStyle w:val="38"/>
          <w:rFonts w:ascii="宋体" w:hAnsi="宋体"/>
          <w:color w:val="auto"/>
          <w:sz w:val="25"/>
          <w:highlight w:val="none"/>
          <w:u w:val="single" w:color="000000"/>
        </w:rPr>
      </w:pPr>
      <w:r>
        <w:rPr>
          <w:rStyle w:val="38"/>
          <w:rFonts w:ascii="宋体" w:hAnsi="宋体"/>
          <w:color w:val="auto"/>
          <w:sz w:val="25"/>
          <w:highlight w:val="none"/>
        </w:rPr>
        <w:t xml:space="preserve">法定代表人(签字)： </w:t>
      </w:r>
      <w:r>
        <w:rPr>
          <w:rStyle w:val="38"/>
          <w:rFonts w:ascii="宋体" w:hAnsi="宋体"/>
          <w:color w:val="auto"/>
          <w:sz w:val="25"/>
          <w:highlight w:val="none"/>
          <w:u w:val="single" w:color="000000"/>
        </w:rPr>
        <w:t xml:space="preserve">                      </w:t>
      </w:r>
    </w:p>
    <w:p>
      <w:pPr>
        <w:pStyle w:val="118"/>
        <w:spacing w:line="480" w:lineRule="exact"/>
        <w:ind w:firstLine="0"/>
        <w:rPr>
          <w:rStyle w:val="38"/>
          <w:rFonts w:ascii="宋体" w:hAnsi="宋体"/>
          <w:color w:val="auto"/>
          <w:sz w:val="25"/>
          <w:highlight w:val="none"/>
        </w:rPr>
      </w:pPr>
    </w:p>
    <w:p>
      <w:pPr>
        <w:pStyle w:val="118"/>
        <w:spacing w:line="480" w:lineRule="exact"/>
        <w:ind w:right="125" w:firstLine="0"/>
        <w:jc w:val="right"/>
        <w:rPr>
          <w:rStyle w:val="38"/>
          <w:rFonts w:ascii="宋体" w:hAnsi="宋体"/>
          <w:color w:val="auto"/>
          <w:sz w:val="30"/>
          <w:highlight w:val="none"/>
        </w:rPr>
      </w:pPr>
      <w:r>
        <w:rPr>
          <w:rStyle w:val="38"/>
          <w:rFonts w:ascii="宋体" w:hAnsi="宋体"/>
          <w:color w:val="auto"/>
          <w:sz w:val="25"/>
          <w:highlight w:val="none"/>
        </w:rPr>
        <w:t>授权日期：    年    月    日</w:t>
      </w:r>
    </w:p>
    <w:p>
      <w:pPr>
        <w:pStyle w:val="118"/>
        <w:spacing w:line="240" w:lineRule="auto"/>
        <w:ind w:firstLine="0"/>
        <w:jc w:val="center"/>
        <w:rPr>
          <w:rStyle w:val="38"/>
          <w:rFonts w:ascii="宋体" w:hAnsi="宋体" w:cs="Times New Roman"/>
          <w:b/>
          <w:bCs/>
          <w:color w:val="auto"/>
          <w:sz w:val="30"/>
          <w:highlight w:val="none"/>
        </w:rPr>
      </w:pPr>
      <w:r>
        <w:rPr>
          <w:color w:val="auto"/>
          <w:sz w:val="20"/>
          <w:highlight w:val="none"/>
        </w:rPr>
        <w:br w:type="page"/>
      </w:r>
    </w:p>
    <w:p>
      <w:pPr>
        <w:pStyle w:val="118"/>
        <w:spacing w:line="240" w:lineRule="auto"/>
        <w:ind w:firstLine="0"/>
        <w:jc w:val="center"/>
        <w:rPr>
          <w:rStyle w:val="38"/>
          <w:rFonts w:ascii="宋体" w:hAnsi="宋体" w:cs="Times New Roman"/>
          <w:b/>
          <w:bCs/>
          <w:color w:val="auto"/>
          <w:sz w:val="30"/>
          <w:highlight w:val="none"/>
        </w:rPr>
      </w:pPr>
    </w:p>
    <w:p>
      <w:pPr>
        <w:pStyle w:val="118"/>
        <w:spacing w:line="240" w:lineRule="auto"/>
        <w:ind w:firstLine="0"/>
        <w:jc w:val="center"/>
        <w:rPr>
          <w:rStyle w:val="38"/>
          <w:rFonts w:ascii="宋体" w:hAnsi="宋体" w:cs="Times New Roman"/>
          <w:b/>
          <w:bCs/>
          <w:color w:val="auto"/>
          <w:sz w:val="30"/>
          <w:highlight w:val="none"/>
        </w:rPr>
      </w:pPr>
      <w:r>
        <w:rPr>
          <w:rStyle w:val="38"/>
          <w:rFonts w:ascii="宋体" w:hAnsi="宋体" w:cs="Times New Roman"/>
          <w:b/>
          <w:bCs/>
          <w:color w:val="auto"/>
          <w:sz w:val="30"/>
          <w:highlight w:val="none"/>
        </w:rPr>
        <w:t>三、投  标  函</w:t>
      </w:r>
    </w:p>
    <w:p>
      <w:pPr>
        <w:pStyle w:val="118"/>
        <w:spacing w:line="240" w:lineRule="auto"/>
        <w:ind w:firstLine="0"/>
        <w:rPr>
          <w:rStyle w:val="38"/>
          <w:rFonts w:ascii="宋体" w:hAnsi="宋体"/>
          <w:color w:val="auto"/>
          <w:sz w:val="25"/>
          <w:highlight w:val="none"/>
          <w:u w:val="single" w:color="000000"/>
        </w:rPr>
      </w:pPr>
    </w:p>
    <w:p>
      <w:pPr>
        <w:pStyle w:val="118"/>
        <w:spacing w:line="240" w:lineRule="auto"/>
        <w:ind w:firstLine="0"/>
        <w:rPr>
          <w:rStyle w:val="38"/>
          <w:rFonts w:ascii="宋体" w:hAnsi="宋体"/>
          <w:color w:val="auto"/>
          <w:sz w:val="25"/>
          <w:highlight w:val="none"/>
        </w:rPr>
      </w:pPr>
      <w:r>
        <w:rPr>
          <w:rStyle w:val="38"/>
          <w:rFonts w:ascii="宋体" w:hAnsi="宋体"/>
          <w:color w:val="auto"/>
          <w:sz w:val="25"/>
          <w:highlight w:val="none"/>
          <w:u w:val="single" w:color="000000"/>
        </w:rPr>
        <w:t xml:space="preserve">                   </w:t>
      </w:r>
      <w:r>
        <w:rPr>
          <w:rStyle w:val="38"/>
          <w:rFonts w:ascii="宋体" w:hAnsi="宋体"/>
          <w:color w:val="auto"/>
          <w:sz w:val="25"/>
          <w:highlight w:val="none"/>
        </w:rPr>
        <w:t>：</w:t>
      </w:r>
    </w:p>
    <w:p>
      <w:pPr>
        <w:pStyle w:val="5"/>
        <w:spacing w:line="240" w:lineRule="auto"/>
        <w:rPr>
          <w:rFonts w:ascii="宋体" w:hAnsi="宋体"/>
          <w:color w:val="auto"/>
          <w:sz w:val="25"/>
          <w:highlight w:val="none"/>
        </w:rPr>
      </w:pPr>
      <w:r>
        <w:rPr>
          <w:rFonts w:ascii="宋体" w:hAnsi="宋体"/>
          <w:color w:val="auto"/>
          <w:sz w:val="25"/>
          <w:highlight w:val="none"/>
        </w:rPr>
        <w:t>(</w:t>
      </w:r>
      <w:r>
        <w:rPr>
          <w:rFonts w:hint="eastAsia" w:ascii="宋体" w:hAnsi="宋体"/>
          <w:color w:val="auto"/>
          <w:sz w:val="25"/>
          <w:highlight w:val="none"/>
        </w:rPr>
        <w:t>一</w:t>
      </w:r>
      <w:r>
        <w:rPr>
          <w:rFonts w:ascii="宋体" w:hAnsi="宋体"/>
          <w:color w:val="auto"/>
          <w:sz w:val="25"/>
          <w:highlight w:val="none"/>
        </w:rPr>
        <w:t>)</w:t>
      </w:r>
      <w:r>
        <w:rPr>
          <w:rFonts w:hint="eastAsia" w:ascii="宋体" w:hAnsi="宋体"/>
          <w:color w:val="auto"/>
          <w:sz w:val="25"/>
          <w:highlight w:val="none"/>
        </w:rPr>
        <w:t>根据已收到的</w:t>
      </w:r>
      <w:r>
        <w:rPr>
          <w:rFonts w:hint="eastAsia" w:ascii="宋体" w:hAnsi="宋体"/>
          <w:color w:val="auto"/>
          <w:sz w:val="25"/>
          <w:highlight w:val="none"/>
          <w:u w:val="single"/>
        </w:rPr>
        <w:t xml:space="preserve">                              </w:t>
      </w:r>
      <w:r>
        <w:rPr>
          <w:rFonts w:hint="eastAsia" w:ascii="宋体" w:hAnsi="宋体"/>
          <w:color w:val="auto"/>
          <w:sz w:val="25"/>
          <w:highlight w:val="none"/>
        </w:rPr>
        <w:t>的招标文件，我单位将遵照《中华人民共和国招标投标法》等有关规定并根据工程招标文件的规定，经考察现场和研究招标文件后，</w:t>
      </w:r>
    </w:p>
    <w:p>
      <w:pPr>
        <w:snapToGrid w:val="0"/>
        <w:spacing w:line="360" w:lineRule="auto"/>
        <w:ind w:firstLine="500" w:firstLineChars="200"/>
        <w:rPr>
          <w:rStyle w:val="38"/>
          <w:rFonts w:ascii="宋体" w:hAnsi="宋体"/>
          <w:b/>
          <w:color w:val="auto"/>
          <w:sz w:val="24"/>
          <w:highlight w:val="none"/>
        </w:rPr>
      </w:pPr>
      <w:r>
        <w:rPr>
          <w:rFonts w:hint="eastAsia" w:ascii="宋体" w:hAnsi="宋体"/>
          <w:color w:val="auto"/>
          <w:sz w:val="25"/>
          <w:highlight w:val="none"/>
        </w:rPr>
        <w:t>我单位愿以人民币（大写）：</w:t>
      </w:r>
      <w:r>
        <w:rPr>
          <w:rFonts w:hint="eastAsia" w:ascii="宋体" w:hAnsi="宋体"/>
          <w:color w:val="auto"/>
          <w:sz w:val="25"/>
          <w:highlight w:val="none"/>
          <w:u w:val="single"/>
        </w:rPr>
        <w:t xml:space="preserve">  </w:t>
      </w:r>
      <w:r>
        <w:rPr>
          <w:rFonts w:hint="eastAsia" w:ascii="宋体" w:hAnsi="宋体"/>
          <w:b/>
          <w:bCs/>
          <w:color w:val="auto"/>
          <w:sz w:val="36"/>
          <w:szCs w:val="36"/>
          <w:highlight w:val="none"/>
          <w:u w:val="single"/>
          <w:lang w:val="en-US" w:eastAsia="zh-CN"/>
        </w:rPr>
        <w:t xml:space="preserve">负  </w:t>
      </w:r>
      <w:r>
        <w:rPr>
          <w:rFonts w:hint="eastAsia" w:ascii="宋体" w:hAnsi="宋体"/>
          <w:color w:val="auto"/>
          <w:sz w:val="25"/>
          <w:highlight w:val="none"/>
          <w:u w:val="single"/>
          <w:lang w:val="en-US" w:eastAsia="zh-CN"/>
        </w:rPr>
        <w:t xml:space="preserve"> </w:t>
      </w:r>
      <w:r>
        <w:rPr>
          <w:rFonts w:hint="eastAsia" w:ascii="宋体" w:hAnsi="宋体"/>
          <w:color w:val="auto"/>
          <w:sz w:val="25"/>
          <w:highlight w:val="none"/>
          <w:u w:val="single"/>
        </w:rPr>
        <w:t xml:space="preserve">           </w:t>
      </w:r>
      <w:r>
        <w:rPr>
          <w:rFonts w:hint="eastAsia" w:ascii="宋体" w:hAnsi="宋体"/>
          <w:color w:val="auto"/>
          <w:sz w:val="25"/>
          <w:highlight w:val="none"/>
        </w:rPr>
        <w:t>的固定总价按招标文件的要求承包本次招标范围内的全部拆除清运工程</w:t>
      </w:r>
      <w:r>
        <w:rPr>
          <w:rStyle w:val="38"/>
          <w:rFonts w:ascii="宋体" w:hAnsi="宋体" w:cs="宋体"/>
          <w:b/>
          <w:bCs/>
          <w:color w:val="auto"/>
          <w:kern w:val="0"/>
          <w:sz w:val="24"/>
          <w:highlight w:val="none"/>
        </w:rPr>
        <w:t>。</w:t>
      </w:r>
    </w:p>
    <w:p>
      <w:pPr>
        <w:pStyle w:val="5"/>
        <w:spacing w:line="240" w:lineRule="auto"/>
        <w:ind w:left="105" w:leftChars="50" w:firstLine="0"/>
        <w:rPr>
          <w:rFonts w:ascii="宋体" w:hAnsi="宋体"/>
          <w:color w:val="auto"/>
          <w:sz w:val="25"/>
          <w:highlight w:val="none"/>
        </w:rPr>
      </w:pPr>
      <w:r>
        <w:rPr>
          <w:rFonts w:ascii="宋体" w:hAnsi="宋体"/>
          <w:color w:val="auto"/>
          <w:sz w:val="25"/>
          <w:highlight w:val="none"/>
        </w:rPr>
        <w:t>(</w:t>
      </w:r>
      <w:r>
        <w:rPr>
          <w:rFonts w:hint="eastAsia" w:ascii="宋体" w:hAnsi="宋体"/>
          <w:color w:val="auto"/>
          <w:sz w:val="25"/>
          <w:highlight w:val="none"/>
        </w:rPr>
        <w:t>二</w:t>
      </w:r>
      <w:r>
        <w:rPr>
          <w:rFonts w:ascii="宋体" w:hAnsi="宋体"/>
          <w:color w:val="auto"/>
          <w:sz w:val="25"/>
          <w:highlight w:val="none"/>
        </w:rPr>
        <w:t>)</w:t>
      </w:r>
      <w:r>
        <w:rPr>
          <w:rFonts w:hint="eastAsia" w:ascii="宋体" w:hAnsi="宋体"/>
          <w:color w:val="auto"/>
          <w:sz w:val="25"/>
          <w:highlight w:val="none"/>
        </w:rPr>
        <w:t>我单位保证在收到贵单位发出的书面开工令后立即开工，并在</w:t>
      </w:r>
      <w:r>
        <w:rPr>
          <w:rFonts w:hint="eastAsia" w:ascii="宋体" w:hAnsi="宋体"/>
          <w:color w:val="auto"/>
          <w:sz w:val="25"/>
          <w:highlight w:val="none"/>
          <w:u w:val="single"/>
        </w:rPr>
        <w:t xml:space="preserve">        </w:t>
      </w:r>
      <w:r>
        <w:rPr>
          <w:rFonts w:hint="eastAsia" w:ascii="宋体" w:hAnsi="宋体"/>
          <w:color w:val="auto"/>
          <w:sz w:val="25"/>
          <w:highlight w:val="none"/>
        </w:rPr>
        <w:t>日内竣工。</w:t>
      </w:r>
    </w:p>
    <w:p>
      <w:pPr>
        <w:ind w:firstLine="480"/>
        <w:rPr>
          <w:rFonts w:ascii="宋体" w:hAnsi="宋体"/>
          <w:color w:val="auto"/>
          <w:sz w:val="25"/>
          <w:highlight w:val="none"/>
        </w:rPr>
      </w:pPr>
      <w:r>
        <w:rPr>
          <w:rFonts w:ascii="宋体" w:hAnsi="宋体"/>
          <w:color w:val="auto"/>
          <w:sz w:val="25"/>
          <w:highlight w:val="none"/>
        </w:rPr>
        <w:t>(</w:t>
      </w:r>
      <w:r>
        <w:rPr>
          <w:rFonts w:hint="eastAsia" w:ascii="宋体" w:hAnsi="宋体"/>
          <w:color w:val="auto"/>
          <w:sz w:val="25"/>
          <w:highlight w:val="none"/>
        </w:rPr>
        <w:t>三</w:t>
      </w:r>
      <w:r>
        <w:rPr>
          <w:rFonts w:ascii="宋体" w:hAnsi="宋体"/>
          <w:color w:val="auto"/>
          <w:sz w:val="25"/>
          <w:highlight w:val="none"/>
        </w:rPr>
        <w:t>)</w:t>
      </w:r>
      <w:r>
        <w:rPr>
          <w:rFonts w:hint="eastAsia" w:ascii="宋体" w:hAnsi="宋体"/>
          <w:color w:val="auto"/>
          <w:sz w:val="25"/>
          <w:highlight w:val="none"/>
        </w:rPr>
        <w:t>我单位保证本工程质量达到</w:t>
      </w:r>
      <w:r>
        <w:rPr>
          <w:rFonts w:hint="eastAsia" w:ascii="宋体" w:hAnsi="宋体"/>
          <w:color w:val="auto"/>
          <w:sz w:val="25"/>
          <w:highlight w:val="none"/>
          <w:u w:val="single"/>
        </w:rPr>
        <w:t xml:space="preserve">                            </w:t>
      </w:r>
      <w:r>
        <w:rPr>
          <w:rFonts w:hint="eastAsia" w:ascii="宋体" w:hAnsi="宋体"/>
          <w:color w:val="auto"/>
          <w:sz w:val="25"/>
          <w:highlight w:val="none"/>
        </w:rPr>
        <w:t xml:space="preserve"> 。</w:t>
      </w:r>
    </w:p>
    <w:p>
      <w:pPr>
        <w:pStyle w:val="5"/>
        <w:spacing w:line="240" w:lineRule="auto"/>
        <w:rPr>
          <w:rFonts w:ascii="宋体" w:hAnsi="宋体"/>
          <w:color w:val="auto"/>
          <w:sz w:val="25"/>
          <w:highlight w:val="none"/>
        </w:rPr>
      </w:pPr>
      <w:r>
        <w:rPr>
          <w:rFonts w:ascii="宋体" w:hAnsi="宋体"/>
          <w:color w:val="auto"/>
          <w:sz w:val="25"/>
          <w:highlight w:val="none"/>
        </w:rPr>
        <w:t>(</w:t>
      </w:r>
      <w:r>
        <w:rPr>
          <w:rFonts w:hint="eastAsia" w:ascii="宋体" w:hAnsi="宋体"/>
          <w:color w:val="auto"/>
          <w:sz w:val="25"/>
          <w:highlight w:val="none"/>
        </w:rPr>
        <w:t>四</w:t>
      </w:r>
      <w:r>
        <w:rPr>
          <w:rFonts w:ascii="宋体" w:hAnsi="宋体"/>
          <w:color w:val="auto"/>
          <w:sz w:val="25"/>
          <w:highlight w:val="none"/>
        </w:rPr>
        <w:t>)</w:t>
      </w:r>
      <w:r>
        <w:rPr>
          <w:rFonts w:hint="eastAsia" w:ascii="宋体" w:hAnsi="宋体"/>
          <w:color w:val="auto"/>
          <w:sz w:val="25"/>
          <w:highlight w:val="none"/>
        </w:rPr>
        <w:t>如果我方中选，我方将按招标文件内容提交履约保证金。</w:t>
      </w:r>
    </w:p>
    <w:p>
      <w:pPr>
        <w:pStyle w:val="5"/>
        <w:spacing w:line="240" w:lineRule="auto"/>
        <w:rPr>
          <w:rFonts w:ascii="宋体" w:hAnsi="宋体"/>
          <w:color w:val="auto"/>
          <w:sz w:val="25"/>
          <w:highlight w:val="none"/>
        </w:rPr>
      </w:pPr>
      <w:r>
        <w:rPr>
          <w:rFonts w:ascii="宋体" w:hAnsi="宋体"/>
          <w:color w:val="auto"/>
          <w:sz w:val="25"/>
          <w:highlight w:val="none"/>
        </w:rPr>
        <w:t>(</w:t>
      </w:r>
      <w:r>
        <w:rPr>
          <w:rFonts w:hint="eastAsia" w:ascii="宋体" w:hAnsi="宋体"/>
          <w:color w:val="auto"/>
          <w:sz w:val="25"/>
          <w:highlight w:val="none"/>
          <w:lang w:val="en-US" w:eastAsia="zh-CN"/>
        </w:rPr>
        <w:t>五</w:t>
      </w:r>
      <w:r>
        <w:rPr>
          <w:rFonts w:ascii="宋体" w:hAnsi="宋体"/>
          <w:color w:val="auto"/>
          <w:sz w:val="25"/>
          <w:highlight w:val="none"/>
        </w:rPr>
        <w:t>)</w:t>
      </w:r>
      <w:r>
        <w:rPr>
          <w:rFonts w:hint="eastAsia" w:ascii="宋体" w:hAnsi="宋体"/>
          <w:color w:val="auto"/>
          <w:sz w:val="25"/>
          <w:highlight w:val="none"/>
        </w:rPr>
        <w:t>贵单位的招标文件和本投标文件将构成约束我们双方的合同。</w:t>
      </w:r>
    </w:p>
    <w:p>
      <w:pPr>
        <w:pStyle w:val="118"/>
        <w:spacing w:line="240" w:lineRule="auto"/>
        <w:ind w:firstLine="0"/>
        <w:rPr>
          <w:rStyle w:val="38"/>
          <w:rFonts w:ascii="宋体" w:hAnsi="宋体"/>
          <w:color w:val="auto"/>
          <w:sz w:val="25"/>
          <w:highlight w:val="none"/>
        </w:rPr>
      </w:pPr>
    </w:p>
    <w:p>
      <w:pPr>
        <w:pStyle w:val="118"/>
        <w:spacing w:line="240" w:lineRule="auto"/>
        <w:ind w:firstLine="0"/>
        <w:rPr>
          <w:rStyle w:val="38"/>
          <w:rFonts w:ascii="宋体" w:hAnsi="宋体"/>
          <w:color w:val="auto"/>
          <w:sz w:val="25"/>
          <w:highlight w:val="none"/>
          <w:u w:val="single" w:color="000000"/>
        </w:rPr>
      </w:pPr>
      <w:r>
        <w:rPr>
          <w:rStyle w:val="38"/>
          <w:rFonts w:ascii="宋体" w:hAnsi="宋体"/>
          <w:color w:val="auto"/>
          <w:sz w:val="25"/>
          <w:highlight w:val="none"/>
        </w:rPr>
        <w:t>投标人(盖法人章)：</w:t>
      </w:r>
      <w:r>
        <w:rPr>
          <w:rStyle w:val="38"/>
          <w:rFonts w:ascii="宋体" w:hAnsi="宋体"/>
          <w:color w:val="auto"/>
          <w:sz w:val="25"/>
          <w:highlight w:val="none"/>
          <w:u w:val="single" w:color="000000"/>
        </w:rPr>
        <w:t xml:space="preserve">                               </w:t>
      </w:r>
    </w:p>
    <w:p>
      <w:pPr>
        <w:pStyle w:val="118"/>
        <w:spacing w:line="240" w:lineRule="auto"/>
        <w:ind w:firstLine="0"/>
        <w:rPr>
          <w:rStyle w:val="38"/>
          <w:rFonts w:ascii="宋体" w:hAnsi="宋体"/>
          <w:color w:val="auto"/>
          <w:sz w:val="25"/>
          <w:highlight w:val="none"/>
        </w:rPr>
      </w:pPr>
      <w:r>
        <w:rPr>
          <w:rStyle w:val="38"/>
          <w:rFonts w:ascii="宋体" w:hAnsi="宋体"/>
          <w:color w:val="auto"/>
          <w:sz w:val="25"/>
          <w:highlight w:val="none"/>
        </w:rPr>
        <w:t>法定代表人或其委托代理人(签字或盖章)：</w:t>
      </w:r>
      <w:r>
        <w:rPr>
          <w:rStyle w:val="38"/>
          <w:rFonts w:ascii="宋体" w:hAnsi="宋体"/>
          <w:color w:val="auto"/>
          <w:sz w:val="25"/>
          <w:highlight w:val="none"/>
          <w:u w:val="single" w:color="000000"/>
        </w:rPr>
        <w:t xml:space="preserve">                        </w:t>
      </w:r>
    </w:p>
    <w:p>
      <w:pPr>
        <w:pStyle w:val="118"/>
        <w:spacing w:line="240" w:lineRule="auto"/>
        <w:ind w:firstLine="0"/>
        <w:jc w:val="right"/>
        <w:rPr>
          <w:rStyle w:val="38"/>
          <w:rFonts w:ascii="宋体" w:hAnsi="宋体"/>
          <w:color w:val="auto"/>
          <w:sz w:val="25"/>
          <w:highlight w:val="none"/>
        </w:rPr>
      </w:pPr>
    </w:p>
    <w:p>
      <w:pPr>
        <w:pStyle w:val="118"/>
        <w:spacing w:line="240" w:lineRule="auto"/>
        <w:ind w:firstLine="0"/>
        <w:jc w:val="right"/>
        <w:rPr>
          <w:rStyle w:val="38"/>
          <w:rFonts w:ascii="宋体" w:hAnsi="宋体"/>
          <w:color w:val="auto"/>
          <w:sz w:val="25"/>
          <w:highlight w:val="none"/>
        </w:rPr>
      </w:pPr>
      <w:r>
        <w:rPr>
          <w:rStyle w:val="38"/>
          <w:rFonts w:ascii="宋体" w:hAnsi="宋体"/>
          <w:color w:val="auto"/>
          <w:sz w:val="25"/>
          <w:highlight w:val="none"/>
        </w:rPr>
        <w:t>日期：     年    月    日</w:t>
      </w:r>
    </w:p>
    <w:p>
      <w:pPr>
        <w:rPr>
          <w:rStyle w:val="38"/>
          <w:rFonts w:ascii="宋体" w:hAnsi="宋体"/>
          <w:color w:val="auto"/>
          <w:highlight w:val="none"/>
        </w:rPr>
      </w:pPr>
    </w:p>
    <w:p>
      <w:pPr>
        <w:pStyle w:val="118"/>
        <w:spacing w:line="360" w:lineRule="auto"/>
        <w:ind w:firstLine="0"/>
        <w:jc w:val="left"/>
        <w:rPr>
          <w:rStyle w:val="38"/>
          <w:rFonts w:ascii="宋体" w:hAnsi="宋体" w:cs="Times New Roman"/>
          <w:b/>
          <w:bCs/>
          <w:color w:val="auto"/>
          <w:sz w:val="36"/>
          <w:szCs w:val="36"/>
          <w:highlight w:val="none"/>
        </w:rPr>
      </w:pPr>
      <w:r>
        <w:rPr>
          <w:color w:val="auto"/>
          <w:sz w:val="20"/>
          <w:highlight w:val="none"/>
        </w:rPr>
        <w:br w:type="page"/>
      </w:r>
    </w:p>
    <w:p>
      <w:pPr>
        <w:pStyle w:val="118"/>
        <w:spacing w:line="360" w:lineRule="auto"/>
        <w:ind w:firstLine="0"/>
        <w:jc w:val="center"/>
        <w:rPr>
          <w:rStyle w:val="38"/>
          <w:rFonts w:ascii="宋体" w:hAnsi="宋体" w:cs="Times New Roman"/>
          <w:b/>
          <w:bCs/>
          <w:color w:val="auto"/>
          <w:sz w:val="30"/>
          <w:szCs w:val="30"/>
          <w:highlight w:val="none"/>
        </w:rPr>
      </w:pPr>
    </w:p>
    <w:p>
      <w:pPr>
        <w:pStyle w:val="118"/>
        <w:spacing w:line="360" w:lineRule="auto"/>
        <w:ind w:firstLine="0"/>
        <w:jc w:val="center"/>
        <w:rPr>
          <w:rStyle w:val="38"/>
          <w:rFonts w:ascii="宋体" w:hAnsi="宋体" w:cs="Times New Roman"/>
          <w:b/>
          <w:bCs/>
          <w:color w:val="auto"/>
          <w:sz w:val="30"/>
          <w:szCs w:val="30"/>
          <w:highlight w:val="none"/>
        </w:rPr>
      </w:pPr>
      <w:r>
        <w:rPr>
          <w:rStyle w:val="38"/>
          <w:rFonts w:ascii="宋体" w:hAnsi="宋体" w:cs="Times New Roman"/>
          <w:b/>
          <w:bCs/>
          <w:color w:val="auto"/>
          <w:sz w:val="30"/>
          <w:szCs w:val="30"/>
          <w:highlight w:val="none"/>
        </w:rPr>
        <w:t>四、报价明细表</w:t>
      </w:r>
    </w:p>
    <w:p>
      <w:pPr>
        <w:pStyle w:val="118"/>
        <w:spacing w:line="360" w:lineRule="auto"/>
        <w:ind w:firstLine="0"/>
        <w:jc w:val="center"/>
        <w:rPr>
          <w:rStyle w:val="38"/>
          <w:rFonts w:ascii="宋体" w:hAnsi="宋体" w:cs="Times New Roman"/>
          <w:b/>
          <w:bCs/>
          <w:color w:val="auto"/>
          <w:sz w:val="36"/>
          <w:szCs w:val="36"/>
          <w:highlight w:val="none"/>
        </w:rPr>
      </w:pPr>
    </w:p>
    <w:p>
      <w:pPr>
        <w:pStyle w:val="118"/>
        <w:spacing w:line="360" w:lineRule="auto"/>
        <w:ind w:firstLine="0"/>
        <w:jc w:val="center"/>
        <w:rPr>
          <w:rStyle w:val="38"/>
          <w:rFonts w:ascii="宋体" w:hAnsi="宋体" w:cs="Times New Roman"/>
          <w:b/>
          <w:bCs/>
          <w:color w:val="auto"/>
          <w:sz w:val="30"/>
          <w:szCs w:val="30"/>
          <w:highlight w:val="none"/>
        </w:rPr>
      </w:pPr>
      <w:r>
        <w:rPr>
          <w:rStyle w:val="38"/>
          <w:rFonts w:ascii="宋体" w:hAnsi="宋体" w:cs="Times New Roman"/>
          <w:b/>
          <w:bCs/>
          <w:color w:val="auto"/>
          <w:sz w:val="30"/>
          <w:szCs w:val="30"/>
          <w:highlight w:val="none"/>
        </w:rPr>
        <w:t>（格式自拟，加盖投标人公章）</w:t>
      </w:r>
    </w:p>
    <w:p>
      <w:pPr>
        <w:pStyle w:val="118"/>
        <w:spacing w:line="360" w:lineRule="auto"/>
        <w:ind w:firstLine="0"/>
        <w:jc w:val="center"/>
        <w:rPr>
          <w:rStyle w:val="38"/>
          <w:rFonts w:ascii="宋体" w:hAnsi="宋体" w:cs="Times New Roman"/>
          <w:b/>
          <w:bCs/>
          <w:color w:val="auto"/>
          <w:sz w:val="36"/>
          <w:szCs w:val="36"/>
          <w:highlight w:val="none"/>
        </w:rPr>
      </w:pPr>
    </w:p>
    <w:p>
      <w:pPr>
        <w:pStyle w:val="118"/>
        <w:spacing w:line="360" w:lineRule="auto"/>
        <w:ind w:firstLine="0"/>
        <w:jc w:val="center"/>
        <w:rPr>
          <w:rStyle w:val="38"/>
          <w:rFonts w:ascii="宋体" w:hAnsi="宋体" w:cs="Times New Roman"/>
          <w:b/>
          <w:bCs/>
          <w:color w:val="auto"/>
          <w:sz w:val="36"/>
          <w:szCs w:val="36"/>
          <w:highlight w:val="none"/>
        </w:rPr>
      </w:pPr>
    </w:p>
    <w:p>
      <w:pPr>
        <w:pStyle w:val="118"/>
        <w:spacing w:line="360" w:lineRule="auto"/>
        <w:ind w:firstLine="0"/>
        <w:jc w:val="center"/>
        <w:rPr>
          <w:rStyle w:val="38"/>
          <w:rFonts w:ascii="宋体" w:hAnsi="宋体" w:cs="Times New Roman"/>
          <w:b/>
          <w:bCs/>
          <w:color w:val="auto"/>
          <w:sz w:val="36"/>
          <w:szCs w:val="36"/>
          <w:highlight w:val="none"/>
        </w:rPr>
      </w:pPr>
    </w:p>
    <w:p>
      <w:pPr>
        <w:pStyle w:val="118"/>
        <w:spacing w:line="360" w:lineRule="auto"/>
        <w:ind w:firstLine="0"/>
        <w:jc w:val="center"/>
        <w:rPr>
          <w:rStyle w:val="38"/>
          <w:rFonts w:ascii="宋体" w:hAnsi="宋体" w:cs="Times New Roman"/>
          <w:b/>
          <w:bCs/>
          <w:color w:val="auto"/>
          <w:sz w:val="36"/>
          <w:szCs w:val="36"/>
          <w:highlight w:val="none"/>
        </w:rPr>
      </w:pPr>
    </w:p>
    <w:p>
      <w:pPr>
        <w:pStyle w:val="118"/>
        <w:spacing w:line="360" w:lineRule="auto"/>
        <w:ind w:firstLine="0"/>
        <w:jc w:val="center"/>
        <w:rPr>
          <w:rStyle w:val="38"/>
          <w:rFonts w:ascii="宋体" w:hAnsi="宋体" w:cs="Times New Roman"/>
          <w:b/>
          <w:bCs/>
          <w:color w:val="auto"/>
          <w:sz w:val="36"/>
          <w:szCs w:val="36"/>
          <w:highlight w:val="none"/>
        </w:rPr>
      </w:pPr>
    </w:p>
    <w:p>
      <w:pPr>
        <w:pStyle w:val="118"/>
        <w:spacing w:line="360" w:lineRule="auto"/>
        <w:ind w:firstLine="0"/>
        <w:jc w:val="center"/>
        <w:rPr>
          <w:rStyle w:val="38"/>
          <w:rFonts w:ascii="宋体" w:hAnsi="宋体" w:cs="Times New Roman"/>
          <w:b/>
          <w:bCs/>
          <w:color w:val="auto"/>
          <w:sz w:val="36"/>
          <w:szCs w:val="36"/>
          <w:highlight w:val="none"/>
        </w:rPr>
      </w:pPr>
    </w:p>
    <w:p>
      <w:pPr>
        <w:pStyle w:val="118"/>
        <w:spacing w:line="360" w:lineRule="auto"/>
        <w:ind w:firstLine="0"/>
        <w:jc w:val="center"/>
        <w:rPr>
          <w:rStyle w:val="38"/>
          <w:rFonts w:ascii="宋体" w:hAnsi="宋体" w:cs="Times New Roman"/>
          <w:b/>
          <w:bCs/>
          <w:color w:val="auto"/>
          <w:sz w:val="36"/>
          <w:szCs w:val="36"/>
          <w:highlight w:val="none"/>
        </w:rPr>
      </w:pPr>
    </w:p>
    <w:p>
      <w:pPr>
        <w:pStyle w:val="118"/>
        <w:spacing w:line="360" w:lineRule="auto"/>
        <w:ind w:firstLine="0"/>
        <w:jc w:val="center"/>
        <w:rPr>
          <w:rStyle w:val="38"/>
          <w:rFonts w:ascii="宋体" w:hAnsi="宋体" w:cs="Times New Roman"/>
          <w:b/>
          <w:bCs/>
          <w:color w:val="auto"/>
          <w:sz w:val="36"/>
          <w:szCs w:val="36"/>
          <w:highlight w:val="none"/>
        </w:rPr>
      </w:pPr>
    </w:p>
    <w:p>
      <w:pPr>
        <w:pStyle w:val="118"/>
        <w:spacing w:line="360" w:lineRule="auto"/>
        <w:ind w:firstLine="0"/>
        <w:jc w:val="center"/>
        <w:rPr>
          <w:rStyle w:val="38"/>
          <w:rFonts w:ascii="宋体" w:hAnsi="宋体" w:cs="Times New Roman"/>
          <w:b/>
          <w:bCs/>
          <w:color w:val="auto"/>
          <w:sz w:val="36"/>
          <w:szCs w:val="36"/>
          <w:highlight w:val="none"/>
        </w:rPr>
      </w:pPr>
    </w:p>
    <w:p>
      <w:pPr>
        <w:pStyle w:val="118"/>
        <w:spacing w:line="360" w:lineRule="auto"/>
        <w:ind w:firstLine="0"/>
        <w:jc w:val="center"/>
        <w:rPr>
          <w:rStyle w:val="38"/>
          <w:rFonts w:ascii="宋体" w:hAnsi="宋体" w:cs="Times New Roman"/>
          <w:b/>
          <w:bCs/>
          <w:color w:val="auto"/>
          <w:sz w:val="36"/>
          <w:szCs w:val="36"/>
          <w:highlight w:val="none"/>
        </w:rPr>
      </w:pPr>
    </w:p>
    <w:p>
      <w:pPr>
        <w:pStyle w:val="118"/>
        <w:spacing w:line="360" w:lineRule="auto"/>
        <w:ind w:firstLine="0"/>
        <w:jc w:val="center"/>
        <w:rPr>
          <w:rStyle w:val="38"/>
          <w:rFonts w:ascii="宋体" w:hAnsi="宋体" w:cs="Times New Roman"/>
          <w:b/>
          <w:bCs/>
          <w:color w:val="auto"/>
          <w:sz w:val="36"/>
          <w:szCs w:val="36"/>
          <w:highlight w:val="none"/>
        </w:rPr>
      </w:pPr>
    </w:p>
    <w:p>
      <w:pPr>
        <w:pStyle w:val="118"/>
        <w:spacing w:line="360" w:lineRule="auto"/>
        <w:ind w:firstLine="0"/>
        <w:rPr>
          <w:rStyle w:val="38"/>
          <w:rFonts w:ascii="宋体" w:hAnsi="宋体" w:cs="Times New Roman"/>
          <w:b/>
          <w:bCs/>
          <w:color w:val="auto"/>
          <w:sz w:val="36"/>
          <w:szCs w:val="36"/>
          <w:highlight w:val="none"/>
        </w:rPr>
      </w:pPr>
    </w:p>
    <w:p>
      <w:pPr>
        <w:pStyle w:val="118"/>
        <w:spacing w:line="360" w:lineRule="auto"/>
        <w:ind w:firstLine="0"/>
        <w:rPr>
          <w:rStyle w:val="38"/>
          <w:rFonts w:ascii="宋体" w:hAnsi="宋体" w:cs="Times New Roman"/>
          <w:b/>
          <w:bCs/>
          <w:color w:val="auto"/>
          <w:sz w:val="36"/>
          <w:szCs w:val="36"/>
          <w:highlight w:val="none"/>
        </w:rPr>
      </w:pPr>
    </w:p>
    <w:p>
      <w:pPr>
        <w:pStyle w:val="118"/>
        <w:spacing w:line="360" w:lineRule="auto"/>
        <w:ind w:firstLine="0"/>
        <w:rPr>
          <w:rStyle w:val="38"/>
          <w:rFonts w:ascii="宋体" w:hAnsi="宋体" w:cs="Times New Roman"/>
          <w:b/>
          <w:bCs/>
          <w:color w:val="auto"/>
          <w:sz w:val="36"/>
          <w:szCs w:val="36"/>
          <w:highlight w:val="none"/>
        </w:rPr>
      </w:pPr>
    </w:p>
    <w:p>
      <w:pPr>
        <w:pStyle w:val="118"/>
        <w:spacing w:line="360" w:lineRule="auto"/>
        <w:ind w:firstLine="0"/>
        <w:rPr>
          <w:rStyle w:val="38"/>
          <w:rFonts w:ascii="宋体" w:hAnsi="宋体" w:cs="Times New Roman"/>
          <w:b/>
          <w:bCs/>
          <w:color w:val="auto"/>
          <w:sz w:val="36"/>
          <w:szCs w:val="36"/>
          <w:highlight w:val="none"/>
        </w:rPr>
      </w:pPr>
    </w:p>
    <w:p>
      <w:pPr>
        <w:pStyle w:val="118"/>
        <w:spacing w:line="360" w:lineRule="auto"/>
        <w:ind w:firstLine="0"/>
        <w:rPr>
          <w:rStyle w:val="38"/>
          <w:rFonts w:ascii="宋体" w:hAnsi="宋体" w:cs="Times New Roman"/>
          <w:b/>
          <w:bCs/>
          <w:color w:val="auto"/>
          <w:sz w:val="36"/>
          <w:szCs w:val="36"/>
          <w:highlight w:val="none"/>
        </w:rPr>
      </w:pPr>
    </w:p>
    <w:p>
      <w:pPr>
        <w:pStyle w:val="118"/>
        <w:spacing w:line="360" w:lineRule="auto"/>
        <w:ind w:firstLine="0"/>
        <w:rPr>
          <w:rStyle w:val="38"/>
          <w:rFonts w:ascii="宋体" w:hAnsi="宋体" w:cs="Times New Roman"/>
          <w:b/>
          <w:bCs/>
          <w:color w:val="auto"/>
          <w:sz w:val="36"/>
          <w:szCs w:val="36"/>
          <w:highlight w:val="none"/>
        </w:rPr>
      </w:pPr>
    </w:p>
    <w:p>
      <w:pPr>
        <w:pStyle w:val="118"/>
        <w:spacing w:line="360" w:lineRule="auto"/>
        <w:ind w:firstLine="0"/>
        <w:rPr>
          <w:rStyle w:val="38"/>
          <w:rFonts w:ascii="宋体" w:hAnsi="宋体" w:cs="Times New Roman"/>
          <w:b/>
          <w:bCs/>
          <w:color w:val="auto"/>
          <w:sz w:val="36"/>
          <w:szCs w:val="36"/>
          <w:highlight w:val="none"/>
        </w:rPr>
      </w:pPr>
    </w:p>
    <w:p>
      <w:pPr>
        <w:pStyle w:val="118"/>
        <w:spacing w:line="360" w:lineRule="auto"/>
        <w:ind w:firstLine="0"/>
        <w:rPr>
          <w:rStyle w:val="38"/>
          <w:rFonts w:ascii="宋体" w:hAnsi="宋体" w:cs="Times New Roman"/>
          <w:b/>
          <w:bCs/>
          <w:color w:val="auto"/>
          <w:sz w:val="36"/>
          <w:szCs w:val="36"/>
          <w:highlight w:val="none"/>
        </w:rPr>
      </w:pPr>
    </w:p>
    <w:p>
      <w:pPr>
        <w:pStyle w:val="118"/>
        <w:spacing w:line="360" w:lineRule="auto"/>
        <w:ind w:firstLine="0"/>
        <w:jc w:val="center"/>
        <w:rPr>
          <w:rStyle w:val="38"/>
          <w:rFonts w:ascii="宋体" w:hAnsi="宋体" w:cs="Times New Roman"/>
          <w:b/>
          <w:bCs/>
          <w:color w:val="auto"/>
          <w:sz w:val="36"/>
          <w:szCs w:val="36"/>
          <w:highlight w:val="none"/>
        </w:rPr>
      </w:pPr>
    </w:p>
    <w:p>
      <w:pPr>
        <w:pStyle w:val="118"/>
        <w:spacing w:line="360" w:lineRule="auto"/>
        <w:ind w:firstLine="0"/>
        <w:jc w:val="center"/>
        <w:rPr>
          <w:rStyle w:val="38"/>
          <w:rFonts w:ascii="宋体" w:hAnsi="宋体" w:cs="宋体"/>
          <w:b/>
          <w:bCs/>
          <w:color w:val="auto"/>
          <w:sz w:val="36"/>
          <w:szCs w:val="36"/>
          <w:highlight w:val="none"/>
        </w:rPr>
      </w:pPr>
      <w:r>
        <w:rPr>
          <w:rStyle w:val="38"/>
          <w:rFonts w:ascii="宋体" w:hAnsi="宋体" w:cs="宋体"/>
          <w:b/>
          <w:bCs/>
          <w:color w:val="auto"/>
          <w:sz w:val="36"/>
          <w:szCs w:val="36"/>
          <w:highlight w:val="none"/>
        </w:rPr>
        <w:t>五、计划投入的主要施工机械设备表</w:t>
      </w:r>
    </w:p>
    <w:p>
      <w:pPr>
        <w:pStyle w:val="118"/>
        <w:spacing w:line="360" w:lineRule="auto"/>
        <w:ind w:firstLine="0"/>
        <w:jc w:val="center"/>
        <w:rPr>
          <w:rStyle w:val="38"/>
          <w:rFonts w:ascii="宋体" w:hAnsi="宋体"/>
          <w:color w:val="auto"/>
          <w:sz w:val="25"/>
          <w:highlight w:val="none"/>
        </w:rPr>
      </w:pPr>
    </w:p>
    <w:tbl>
      <w:tblPr>
        <w:tblStyle w:val="21"/>
        <w:tblW w:w="92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8"/>
        <w:gridCol w:w="1700"/>
        <w:gridCol w:w="700"/>
        <w:gridCol w:w="700"/>
        <w:gridCol w:w="900"/>
        <w:gridCol w:w="900"/>
        <w:gridCol w:w="1100"/>
        <w:gridCol w:w="1100"/>
        <w:gridCol w:w="1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08"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jc w:val="center"/>
              <w:rPr>
                <w:rStyle w:val="38"/>
                <w:rFonts w:ascii="宋体" w:hAnsi="宋体"/>
                <w:color w:val="auto"/>
                <w:position w:val="-32"/>
                <w:sz w:val="23"/>
                <w:highlight w:val="none"/>
              </w:rPr>
            </w:pPr>
            <w:r>
              <w:rPr>
                <w:rStyle w:val="38"/>
                <w:rFonts w:ascii="宋体" w:hAnsi="宋体"/>
                <w:color w:val="auto"/>
                <w:position w:val="-32"/>
                <w:sz w:val="23"/>
                <w:highlight w:val="none"/>
              </w:rPr>
              <w:t>序号</w:t>
            </w:r>
          </w:p>
        </w:tc>
        <w:tc>
          <w:tcPr>
            <w:tcW w:w="1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jc w:val="center"/>
              <w:rPr>
                <w:rStyle w:val="38"/>
                <w:rFonts w:ascii="宋体" w:hAnsi="宋体"/>
                <w:color w:val="auto"/>
                <w:position w:val="-50"/>
                <w:sz w:val="23"/>
                <w:highlight w:val="none"/>
              </w:rPr>
            </w:pPr>
            <w:r>
              <w:rPr>
                <w:rStyle w:val="38"/>
                <w:rFonts w:ascii="宋体" w:hAnsi="宋体"/>
                <w:color w:val="auto"/>
                <w:position w:val="-50"/>
                <w:sz w:val="23"/>
                <w:highlight w:val="none"/>
              </w:rPr>
              <w:t>机械设备名称</w:t>
            </w: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jc w:val="center"/>
              <w:rPr>
                <w:rStyle w:val="38"/>
                <w:rFonts w:ascii="宋体" w:hAnsi="宋体"/>
                <w:color w:val="auto"/>
                <w:position w:val="-30"/>
                <w:sz w:val="23"/>
                <w:highlight w:val="none"/>
              </w:rPr>
            </w:pPr>
            <w:r>
              <w:rPr>
                <w:rStyle w:val="38"/>
                <w:rFonts w:ascii="宋体" w:hAnsi="宋体"/>
                <w:color w:val="auto"/>
                <w:position w:val="-30"/>
                <w:sz w:val="23"/>
                <w:highlight w:val="none"/>
              </w:rPr>
              <w:t>型号规格</w:t>
            </w: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jc w:val="center"/>
              <w:rPr>
                <w:rStyle w:val="38"/>
                <w:rFonts w:ascii="宋体" w:hAnsi="宋体"/>
                <w:color w:val="auto"/>
                <w:position w:val="-50"/>
                <w:sz w:val="23"/>
                <w:highlight w:val="none"/>
              </w:rPr>
            </w:pPr>
            <w:r>
              <w:rPr>
                <w:rStyle w:val="38"/>
                <w:rFonts w:ascii="宋体" w:hAnsi="宋体"/>
                <w:color w:val="auto"/>
                <w:position w:val="-50"/>
                <w:sz w:val="23"/>
                <w:highlight w:val="none"/>
              </w:rPr>
              <w:t>数量</w:t>
            </w: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jc w:val="center"/>
              <w:rPr>
                <w:rStyle w:val="38"/>
                <w:rFonts w:ascii="宋体" w:hAnsi="宋体"/>
                <w:color w:val="auto"/>
                <w:position w:val="-30"/>
                <w:sz w:val="23"/>
                <w:highlight w:val="none"/>
              </w:rPr>
            </w:pPr>
            <w:r>
              <w:rPr>
                <w:rStyle w:val="38"/>
                <w:rFonts w:ascii="宋体" w:hAnsi="宋体"/>
                <w:color w:val="auto"/>
                <w:position w:val="-30"/>
                <w:sz w:val="23"/>
                <w:highlight w:val="none"/>
              </w:rPr>
              <w:t>国 别</w:t>
            </w:r>
          </w:p>
          <w:p>
            <w:pPr>
              <w:pStyle w:val="118"/>
              <w:spacing w:line="360" w:lineRule="auto"/>
              <w:ind w:firstLine="0"/>
              <w:jc w:val="center"/>
              <w:rPr>
                <w:rStyle w:val="38"/>
                <w:rFonts w:ascii="宋体" w:hAnsi="宋体"/>
                <w:color w:val="auto"/>
                <w:position w:val="-30"/>
                <w:sz w:val="23"/>
                <w:highlight w:val="none"/>
              </w:rPr>
            </w:pPr>
            <w:r>
              <w:rPr>
                <w:rStyle w:val="38"/>
                <w:rFonts w:ascii="宋体" w:hAnsi="宋体"/>
                <w:color w:val="auto"/>
                <w:position w:val="-30"/>
                <w:sz w:val="23"/>
                <w:highlight w:val="none"/>
              </w:rPr>
              <w:t>产 地</w:t>
            </w: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jc w:val="center"/>
              <w:rPr>
                <w:rStyle w:val="38"/>
                <w:rFonts w:ascii="宋体" w:hAnsi="宋体"/>
                <w:color w:val="auto"/>
                <w:position w:val="-30"/>
                <w:sz w:val="23"/>
                <w:highlight w:val="none"/>
              </w:rPr>
            </w:pPr>
            <w:r>
              <w:rPr>
                <w:rStyle w:val="38"/>
                <w:rFonts w:ascii="宋体" w:hAnsi="宋体"/>
                <w:color w:val="auto"/>
                <w:position w:val="-30"/>
                <w:sz w:val="23"/>
                <w:highlight w:val="none"/>
              </w:rPr>
              <w:t>制 造</w:t>
            </w:r>
          </w:p>
          <w:p>
            <w:pPr>
              <w:pStyle w:val="118"/>
              <w:spacing w:line="360" w:lineRule="auto"/>
              <w:ind w:firstLine="0"/>
              <w:jc w:val="center"/>
              <w:rPr>
                <w:rStyle w:val="38"/>
                <w:rFonts w:ascii="宋体" w:hAnsi="宋体"/>
                <w:color w:val="auto"/>
                <w:position w:val="-30"/>
                <w:sz w:val="23"/>
                <w:highlight w:val="none"/>
              </w:rPr>
            </w:pPr>
            <w:r>
              <w:rPr>
                <w:rStyle w:val="38"/>
                <w:rFonts w:ascii="宋体" w:hAnsi="宋体"/>
                <w:color w:val="auto"/>
                <w:position w:val="-30"/>
                <w:sz w:val="23"/>
                <w:highlight w:val="none"/>
              </w:rPr>
              <w:t>年 份</w:t>
            </w: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jc w:val="center"/>
              <w:rPr>
                <w:rStyle w:val="38"/>
                <w:rFonts w:ascii="宋体" w:hAnsi="宋体"/>
                <w:color w:val="auto"/>
                <w:position w:val="-30"/>
                <w:sz w:val="21"/>
                <w:highlight w:val="none"/>
              </w:rPr>
            </w:pPr>
            <w:r>
              <w:rPr>
                <w:rStyle w:val="38"/>
                <w:rFonts w:ascii="宋体" w:hAnsi="宋体"/>
                <w:color w:val="auto"/>
                <w:position w:val="-30"/>
                <w:sz w:val="21"/>
                <w:highlight w:val="none"/>
              </w:rPr>
              <w:t>额定功率(KW)</w:t>
            </w: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jc w:val="center"/>
              <w:rPr>
                <w:rStyle w:val="38"/>
                <w:rFonts w:ascii="宋体" w:hAnsi="宋体"/>
                <w:color w:val="auto"/>
                <w:position w:val="-30"/>
                <w:sz w:val="21"/>
                <w:highlight w:val="none"/>
              </w:rPr>
            </w:pPr>
            <w:r>
              <w:rPr>
                <w:rStyle w:val="38"/>
                <w:rFonts w:ascii="宋体" w:hAnsi="宋体"/>
                <w:color w:val="auto"/>
                <w:position w:val="-30"/>
                <w:sz w:val="21"/>
                <w:highlight w:val="none"/>
              </w:rPr>
              <w:t>生产能力(MH)</w:t>
            </w:r>
          </w:p>
        </w:tc>
        <w:tc>
          <w:tcPr>
            <w:tcW w:w="16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jc w:val="center"/>
              <w:rPr>
                <w:rStyle w:val="38"/>
                <w:rFonts w:ascii="宋体" w:hAnsi="宋体"/>
                <w:color w:val="auto"/>
                <w:position w:val="-50"/>
                <w:sz w:val="23"/>
                <w:highlight w:val="none"/>
              </w:rPr>
            </w:pPr>
            <w:r>
              <w:rPr>
                <w:rStyle w:val="38"/>
                <w:rFonts w:ascii="宋体" w:hAnsi="宋体"/>
                <w:color w:val="auto"/>
                <w:position w:val="-50"/>
                <w:sz w:val="23"/>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8"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8"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8"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8"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8"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8"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8"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8"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8"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8"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8"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8"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8"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8"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8"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7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9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1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pStyle w:val="118"/>
              <w:spacing w:line="360" w:lineRule="auto"/>
              <w:ind w:firstLine="0"/>
              <w:rPr>
                <w:rStyle w:val="38"/>
                <w:rFonts w:ascii="宋体" w:hAnsi="宋体"/>
                <w:color w:val="auto"/>
                <w:sz w:val="25"/>
                <w:highlight w:val="none"/>
              </w:rPr>
            </w:pPr>
          </w:p>
        </w:tc>
      </w:tr>
    </w:tbl>
    <w:p>
      <w:pPr>
        <w:pStyle w:val="118"/>
        <w:spacing w:line="360" w:lineRule="auto"/>
        <w:ind w:firstLine="0"/>
        <w:jc w:val="center"/>
        <w:rPr>
          <w:rStyle w:val="38"/>
          <w:rFonts w:ascii="宋体" w:hAnsi="宋体"/>
          <w:color w:val="auto"/>
          <w:sz w:val="25"/>
          <w:highlight w:val="none"/>
        </w:rPr>
      </w:pPr>
    </w:p>
    <w:p>
      <w:pPr>
        <w:pStyle w:val="118"/>
        <w:spacing w:line="360" w:lineRule="auto"/>
        <w:ind w:firstLine="0"/>
        <w:jc w:val="center"/>
        <w:rPr>
          <w:rStyle w:val="38"/>
          <w:rFonts w:ascii="宋体" w:hAnsi="宋体"/>
          <w:color w:val="auto"/>
          <w:sz w:val="25"/>
          <w:highlight w:val="none"/>
        </w:rPr>
      </w:pPr>
    </w:p>
    <w:p>
      <w:pPr>
        <w:pStyle w:val="118"/>
        <w:spacing w:line="360" w:lineRule="auto"/>
        <w:ind w:firstLine="0"/>
        <w:jc w:val="center"/>
        <w:rPr>
          <w:rStyle w:val="38"/>
          <w:rFonts w:ascii="宋体" w:hAnsi="宋体"/>
          <w:color w:val="auto"/>
          <w:sz w:val="25"/>
          <w:highlight w:val="none"/>
        </w:rPr>
      </w:pPr>
    </w:p>
    <w:p>
      <w:pPr>
        <w:pStyle w:val="118"/>
        <w:spacing w:line="360" w:lineRule="auto"/>
        <w:ind w:firstLine="0"/>
        <w:jc w:val="center"/>
        <w:rPr>
          <w:rStyle w:val="38"/>
          <w:rFonts w:ascii="宋体" w:hAnsi="宋体" w:cs="宋体"/>
          <w:b/>
          <w:bCs/>
          <w:color w:val="auto"/>
          <w:sz w:val="36"/>
          <w:szCs w:val="36"/>
          <w:highlight w:val="none"/>
        </w:rPr>
      </w:pPr>
      <w:r>
        <w:rPr>
          <w:rStyle w:val="38"/>
          <w:rFonts w:ascii="宋体" w:hAnsi="宋体" w:cs="宋体"/>
          <w:b/>
          <w:bCs/>
          <w:color w:val="auto"/>
          <w:sz w:val="36"/>
          <w:szCs w:val="36"/>
          <w:highlight w:val="none"/>
        </w:rPr>
        <w:t>六、主要施工管理人员表</w:t>
      </w:r>
    </w:p>
    <w:p>
      <w:pPr>
        <w:pStyle w:val="118"/>
        <w:spacing w:line="360" w:lineRule="auto"/>
        <w:ind w:firstLine="0"/>
        <w:jc w:val="center"/>
        <w:rPr>
          <w:rStyle w:val="38"/>
          <w:rFonts w:ascii="宋体" w:hAnsi="宋体"/>
          <w:color w:val="auto"/>
          <w:sz w:val="25"/>
          <w:highlight w:val="none"/>
        </w:rPr>
      </w:pPr>
    </w:p>
    <w:tbl>
      <w:tblPr>
        <w:tblStyle w:val="21"/>
        <w:tblW w:w="83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500"/>
        <w:gridCol w:w="799"/>
        <w:gridCol w:w="800"/>
        <w:gridCol w:w="800"/>
        <w:gridCol w:w="3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2"/>
                <w:highlight w:val="none"/>
              </w:rPr>
            </w:pPr>
            <w:r>
              <w:rPr>
                <w:rStyle w:val="38"/>
                <w:rFonts w:ascii="宋体" w:hAnsi="宋体"/>
                <w:color w:val="auto"/>
                <w:position w:val="-42"/>
                <w:sz w:val="22"/>
                <w:highlight w:val="none"/>
              </w:rPr>
              <w:t>机构</w:t>
            </w:r>
          </w:p>
        </w:tc>
        <w:tc>
          <w:tcPr>
            <w:tcW w:w="15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r>
              <w:rPr>
                <w:rStyle w:val="38"/>
                <w:rFonts w:ascii="宋体" w:hAnsi="宋体"/>
                <w:color w:val="auto"/>
                <w:position w:val="-42"/>
                <w:sz w:val="25"/>
                <w:highlight w:val="none"/>
              </w:rPr>
              <w:t>项目工程师</w:t>
            </w: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r>
              <w:rPr>
                <w:rStyle w:val="38"/>
                <w:rFonts w:ascii="宋体" w:hAnsi="宋体"/>
                <w:color w:val="auto"/>
                <w:position w:val="-42"/>
                <w:sz w:val="25"/>
                <w:highlight w:val="none"/>
              </w:rPr>
              <w:t>姓名</w:t>
            </w: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r>
              <w:rPr>
                <w:rStyle w:val="38"/>
                <w:rFonts w:ascii="宋体" w:hAnsi="宋体"/>
                <w:color w:val="auto"/>
                <w:position w:val="-42"/>
                <w:sz w:val="25"/>
                <w:highlight w:val="none"/>
              </w:rPr>
              <w:t>职务</w:t>
            </w: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r>
              <w:rPr>
                <w:rStyle w:val="38"/>
                <w:rFonts w:ascii="宋体" w:hAnsi="宋体"/>
                <w:color w:val="auto"/>
                <w:position w:val="-42"/>
                <w:sz w:val="25"/>
                <w:highlight w:val="none"/>
              </w:rPr>
              <w:t>职称</w:t>
            </w: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r>
              <w:rPr>
                <w:rStyle w:val="38"/>
                <w:rFonts w:ascii="宋体" w:hAnsi="宋体"/>
                <w:color w:val="auto"/>
                <w:position w:val="-42"/>
                <w:sz w:val="25"/>
                <w:highlight w:val="none"/>
              </w:rPr>
              <w:t>主要资历、经验及承担过的工程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8" w:type="dxa"/>
            <w:vMerge w:val="restart"/>
            <w:tcBorders>
              <w:top w:val="single" w:color="000000" w:sz="4" w:space="0"/>
              <w:left w:val="single" w:color="000000" w:sz="4" w:space="0"/>
              <w:bottom w:val="single" w:color="000000" w:sz="4" w:space="0"/>
              <w:right w:val="single" w:color="000000" w:sz="4" w:space="0"/>
            </w:tcBorders>
          </w:tcPr>
          <w:p>
            <w:pPr>
              <w:spacing w:line="360" w:lineRule="auto"/>
              <w:jc w:val="center"/>
              <w:rPr>
                <w:rStyle w:val="38"/>
                <w:rFonts w:ascii="宋体" w:hAnsi="宋体"/>
                <w:color w:val="auto"/>
                <w:position w:val="-42"/>
                <w:sz w:val="25"/>
                <w:highlight w:val="none"/>
              </w:rPr>
            </w:pPr>
          </w:p>
          <w:p>
            <w:pPr>
              <w:spacing w:line="360" w:lineRule="auto"/>
              <w:jc w:val="center"/>
              <w:rPr>
                <w:rStyle w:val="38"/>
                <w:rFonts w:ascii="宋体" w:hAnsi="宋体"/>
                <w:color w:val="auto"/>
                <w:position w:val="-42"/>
                <w:sz w:val="25"/>
                <w:highlight w:val="none"/>
              </w:rPr>
            </w:pPr>
          </w:p>
          <w:p>
            <w:pPr>
              <w:spacing w:line="360" w:lineRule="auto"/>
              <w:jc w:val="center"/>
              <w:rPr>
                <w:rStyle w:val="38"/>
                <w:rFonts w:ascii="宋体" w:hAnsi="宋体"/>
                <w:color w:val="auto"/>
                <w:position w:val="-42"/>
                <w:sz w:val="25"/>
                <w:highlight w:val="none"/>
              </w:rPr>
            </w:pPr>
            <w:r>
              <w:rPr>
                <w:rStyle w:val="38"/>
                <w:rFonts w:ascii="宋体" w:hAnsi="宋体"/>
                <w:color w:val="auto"/>
                <w:position w:val="-42"/>
                <w:sz w:val="25"/>
                <w:highlight w:val="none"/>
              </w:rPr>
              <w:t>总</w:t>
            </w:r>
          </w:p>
          <w:p>
            <w:pPr>
              <w:spacing w:line="360" w:lineRule="auto"/>
              <w:jc w:val="center"/>
              <w:rPr>
                <w:rStyle w:val="38"/>
                <w:rFonts w:ascii="宋体" w:hAnsi="宋体"/>
                <w:color w:val="auto"/>
                <w:position w:val="-42"/>
                <w:sz w:val="25"/>
                <w:highlight w:val="none"/>
              </w:rPr>
            </w:pPr>
          </w:p>
          <w:p>
            <w:pPr>
              <w:spacing w:line="360" w:lineRule="auto"/>
              <w:jc w:val="center"/>
              <w:rPr>
                <w:rStyle w:val="38"/>
                <w:rFonts w:ascii="宋体" w:hAnsi="宋体"/>
                <w:color w:val="auto"/>
                <w:position w:val="-42"/>
                <w:sz w:val="25"/>
                <w:highlight w:val="none"/>
              </w:rPr>
            </w:pPr>
            <w:r>
              <w:rPr>
                <w:rStyle w:val="38"/>
                <w:rFonts w:ascii="宋体" w:hAnsi="宋体"/>
                <w:color w:val="auto"/>
                <w:position w:val="-42"/>
                <w:sz w:val="25"/>
                <w:highlight w:val="none"/>
              </w:rPr>
              <w:t>部</w:t>
            </w:r>
          </w:p>
        </w:tc>
        <w:tc>
          <w:tcPr>
            <w:tcW w:w="15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r>
              <w:rPr>
                <w:rStyle w:val="38"/>
                <w:rFonts w:ascii="宋体" w:hAnsi="宋体"/>
                <w:color w:val="auto"/>
                <w:position w:val="-42"/>
                <w:sz w:val="25"/>
                <w:highlight w:val="none"/>
              </w:rPr>
              <w:t>项目主管</w:t>
            </w: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8" w:type="dxa"/>
            <w:vMerge w:val="continue"/>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15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r>
              <w:rPr>
                <w:rStyle w:val="38"/>
                <w:rFonts w:ascii="宋体" w:hAnsi="宋体"/>
                <w:color w:val="auto"/>
                <w:position w:val="-42"/>
                <w:sz w:val="25"/>
                <w:highlight w:val="none"/>
              </w:rPr>
              <w:t>技术负责人</w:t>
            </w: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8" w:type="dxa"/>
            <w:vMerge w:val="continue"/>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15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8" w:type="dxa"/>
            <w:vMerge w:val="continue"/>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15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8" w:type="dxa"/>
            <w:vMerge w:val="continue"/>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15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8" w:type="dxa"/>
            <w:vMerge w:val="continue"/>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15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8" w:type="dxa"/>
            <w:vMerge w:val="continue"/>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15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8" w:type="dxa"/>
            <w:vMerge w:val="restart"/>
            <w:tcBorders>
              <w:top w:val="single" w:color="000000" w:sz="4" w:space="0"/>
              <w:left w:val="single" w:color="000000" w:sz="4" w:space="0"/>
              <w:bottom w:val="single" w:color="000000" w:sz="4" w:space="0"/>
              <w:right w:val="single" w:color="000000" w:sz="4" w:space="0"/>
            </w:tcBorders>
          </w:tcPr>
          <w:p>
            <w:pPr>
              <w:spacing w:line="360" w:lineRule="auto"/>
              <w:jc w:val="center"/>
              <w:rPr>
                <w:rStyle w:val="38"/>
                <w:rFonts w:ascii="宋体" w:hAnsi="宋体"/>
                <w:color w:val="auto"/>
                <w:position w:val="-42"/>
                <w:sz w:val="25"/>
                <w:highlight w:val="none"/>
              </w:rPr>
            </w:pPr>
          </w:p>
          <w:p>
            <w:pPr>
              <w:spacing w:line="360" w:lineRule="auto"/>
              <w:jc w:val="center"/>
              <w:rPr>
                <w:rStyle w:val="38"/>
                <w:rFonts w:ascii="宋体" w:hAnsi="宋体"/>
                <w:color w:val="auto"/>
                <w:position w:val="-42"/>
                <w:sz w:val="25"/>
                <w:highlight w:val="none"/>
              </w:rPr>
            </w:pPr>
          </w:p>
          <w:p>
            <w:pPr>
              <w:spacing w:line="360" w:lineRule="auto"/>
              <w:jc w:val="center"/>
              <w:rPr>
                <w:rStyle w:val="38"/>
                <w:rFonts w:ascii="宋体" w:hAnsi="宋体"/>
                <w:color w:val="auto"/>
                <w:position w:val="-42"/>
                <w:sz w:val="25"/>
                <w:highlight w:val="none"/>
              </w:rPr>
            </w:pPr>
            <w:r>
              <w:rPr>
                <w:rStyle w:val="38"/>
                <w:rFonts w:ascii="宋体" w:hAnsi="宋体"/>
                <w:color w:val="auto"/>
                <w:position w:val="-42"/>
                <w:sz w:val="25"/>
                <w:highlight w:val="none"/>
              </w:rPr>
              <w:t>现</w:t>
            </w:r>
          </w:p>
          <w:p>
            <w:pPr>
              <w:spacing w:line="360" w:lineRule="auto"/>
              <w:jc w:val="center"/>
              <w:rPr>
                <w:rStyle w:val="38"/>
                <w:rFonts w:ascii="宋体" w:hAnsi="宋体"/>
                <w:color w:val="auto"/>
                <w:position w:val="-42"/>
                <w:sz w:val="25"/>
                <w:highlight w:val="none"/>
              </w:rPr>
            </w:pPr>
          </w:p>
          <w:p>
            <w:pPr>
              <w:spacing w:line="360" w:lineRule="auto"/>
              <w:jc w:val="center"/>
              <w:rPr>
                <w:rStyle w:val="38"/>
                <w:rFonts w:ascii="宋体" w:hAnsi="宋体"/>
                <w:color w:val="auto"/>
                <w:position w:val="-42"/>
                <w:sz w:val="25"/>
                <w:highlight w:val="none"/>
              </w:rPr>
            </w:pPr>
          </w:p>
          <w:p>
            <w:pPr>
              <w:spacing w:line="360" w:lineRule="auto"/>
              <w:jc w:val="center"/>
              <w:rPr>
                <w:rStyle w:val="38"/>
                <w:rFonts w:ascii="宋体" w:hAnsi="宋体"/>
                <w:color w:val="auto"/>
                <w:position w:val="-42"/>
                <w:sz w:val="25"/>
                <w:highlight w:val="none"/>
              </w:rPr>
            </w:pPr>
            <w:r>
              <w:rPr>
                <w:rStyle w:val="38"/>
                <w:rFonts w:ascii="宋体" w:hAnsi="宋体"/>
                <w:color w:val="auto"/>
                <w:position w:val="-42"/>
                <w:sz w:val="25"/>
                <w:highlight w:val="none"/>
              </w:rPr>
              <w:t>场</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8"/>
                <w:rFonts w:ascii="宋体" w:hAnsi="宋体"/>
                <w:color w:val="auto"/>
                <w:position w:val="-42"/>
                <w:sz w:val="25"/>
                <w:highlight w:val="none"/>
              </w:rPr>
            </w:pPr>
            <w:r>
              <w:rPr>
                <w:rStyle w:val="38"/>
                <w:rFonts w:ascii="宋体" w:hAnsi="宋体"/>
                <w:color w:val="auto"/>
                <w:position w:val="-42"/>
                <w:sz w:val="25"/>
                <w:highlight w:val="none"/>
              </w:rPr>
              <w:t>项目负责人</w:t>
            </w: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8" w:type="dxa"/>
            <w:vMerge w:val="continue"/>
            <w:tcBorders>
              <w:top w:val="single" w:color="000000" w:sz="4" w:space="0"/>
              <w:left w:val="single" w:color="000000" w:sz="4" w:space="0"/>
              <w:bottom w:val="single" w:color="000000" w:sz="4" w:space="0"/>
              <w:right w:val="single" w:color="000000" w:sz="4" w:space="0"/>
            </w:tcBorders>
          </w:tcPr>
          <w:p>
            <w:pPr>
              <w:spacing w:line="360" w:lineRule="auto"/>
              <w:jc w:val="center"/>
              <w:rPr>
                <w:rStyle w:val="38"/>
                <w:rFonts w:ascii="宋体" w:hAnsi="宋体"/>
                <w:color w:val="auto"/>
                <w:position w:val="-42"/>
                <w:sz w:val="25"/>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8"/>
                <w:rFonts w:ascii="宋体" w:hAnsi="宋体"/>
                <w:color w:val="auto"/>
                <w:position w:val="-42"/>
                <w:sz w:val="25"/>
                <w:highlight w:val="none"/>
              </w:rPr>
            </w:pPr>
            <w:r>
              <w:rPr>
                <w:rStyle w:val="38"/>
                <w:rFonts w:ascii="宋体" w:hAnsi="宋体"/>
                <w:color w:val="auto"/>
                <w:position w:val="-42"/>
                <w:sz w:val="25"/>
                <w:highlight w:val="none"/>
              </w:rPr>
              <w:t>技术负责人</w:t>
            </w: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8" w:type="dxa"/>
            <w:vMerge w:val="continue"/>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8"/>
                <w:rFonts w:ascii="宋体" w:hAnsi="宋体"/>
                <w:color w:val="auto"/>
                <w:position w:val="-42"/>
                <w:sz w:val="25"/>
                <w:highlight w:val="none"/>
              </w:rPr>
            </w:pPr>
            <w:r>
              <w:rPr>
                <w:rStyle w:val="38"/>
                <w:rFonts w:ascii="宋体" w:hAnsi="宋体"/>
                <w:color w:val="auto"/>
                <w:position w:val="-42"/>
                <w:sz w:val="25"/>
                <w:highlight w:val="none"/>
              </w:rPr>
              <w:t>施工员</w:t>
            </w: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8" w:type="dxa"/>
            <w:vMerge w:val="continue"/>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8"/>
                <w:rFonts w:ascii="宋体" w:hAnsi="宋体"/>
                <w:color w:val="auto"/>
                <w:position w:val="-42"/>
                <w:sz w:val="25"/>
                <w:highlight w:val="none"/>
              </w:rPr>
            </w:pPr>
            <w:r>
              <w:rPr>
                <w:rStyle w:val="38"/>
                <w:rFonts w:ascii="宋体" w:hAnsi="宋体"/>
                <w:color w:val="auto"/>
                <w:position w:val="-42"/>
                <w:sz w:val="25"/>
                <w:highlight w:val="none"/>
              </w:rPr>
              <w:t>安全员</w:t>
            </w: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8" w:type="dxa"/>
            <w:vMerge w:val="continue"/>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8"/>
                <w:rFonts w:ascii="宋体" w:hAnsi="宋体"/>
                <w:color w:val="auto"/>
                <w:position w:val="-42"/>
                <w:sz w:val="25"/>
                <w:highlight w:val="none"/>
              </w:rPr>
            </w:pPr>
            <w:r>
              <w:rPr>
                <w:rStyle w:val="38"/>
                <w:rFonts w:ascii="宋体" w:hAnsi="宋体"/>
                <w:color w:val="auto"/>
                <w:position w:val="-42"/>
                <w:sz w:val="25"/>
                <w:highlight w:val="none"/>
              </w:rPr>
              <w:t>其他人员</w:t>
            </w: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8" w:type="dxa"/>
            <w:vMerge w:val="continue"/>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8"/>
                <w:rFonts w:ascii="宋体" w:hAnsi="宋体"/>
                <w:color w:val="auto"/>
                <w:position w:val="-42"/>
                <w:sz w:val="25"/>
                <w:highlight w:val="none"/>
              </w:rPr>
            </w:pP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8" w:type="dxa"/>
            <w:vMerge w:val="continue"/>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8"/>
                <w:rFonts w:ascii="宋体" w:hAnsi="宋体"/>
                <w:color w:val="auto"/>
                <w:position w:val="-42"/>
                <w:sz w:val="25"/>
                <w:highlight w:val="none"/>
              </w:rPr>
            </w:pP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42"/>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8" w:type="dxa"/>
            <w:vMerge w:val="continue"/>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30"/>
                <w:sz w:val="25"/>
                <w:highlight w:val="none"/>
              </w:rPr>
            </w:pPr>
          </w:p>
        </w:tc>
        <w:tc>
          <w:tcPr>
            <w:tcW w:w="1500" w:type="dxa"/>
            <w:tcBorders>
              <w:top w:val="single" w:color="000000" w:sz="4" w:space="0"/>
              <w:left w:val="single" w:color="000000" w:sz="4" w:space="0"/>
              <w:bottom w:val="single" w:color="000000" w:sz="4" w:space="0"/>
              <w:right w:val="single" w:color="000000" w:sz="4" w:space="0"/>
            </w:tcBorders>
          </w:tcPr>
          <w:p>
            <w:pPr>
              <w:spacing w:line="360" w:lineRule="auto"/>
              <w:ind w:firstLine="125" w:firstLineChars="50"/>
              <w:rPr>
                <w:rStyle w:val="38"/>
                <w:rFonts w:ascii="宋体" w:hAnsi="宋体"/>
                <w:color w:val="auto"/>
                <w:position w:val="-30"/>
                <w:sz w:val="25"/>
                <w:highlight w:val="none"/>
              </w:rPr>
            </w:pP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30"/>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30"/>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30"/>
                <w:sz w:val="25"/>
                <w:highlight w:val="none"/>
              </w:rPr>
            </w:pP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30"/>
                <w:sz w:val="2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08" w:type="dxa"/>
            <w:vMerge w:val="continue"/>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30"/>
                <w:sz w:val="25"/>
                <w:highlight w:val="none"/>
              </w:rPr>
            </w:pPr>
          </w:p>
        </w:tc>
        <w:tc>
          <w:tcPr>
            <w:tcW w:w="15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30"/>
                <w:sz w:val="25"/>
                <w:highlight w:val="none"/>
              </w:rPr>
            </w:pPr>
          </w:p>
        </w:tc>
        <w:tc>
          <w:tcPr>
            <w:tcW w:w="799"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30"/>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30"/>
                <w:sz w:val="25"/>
                <w:highlight w:val="none"/>
              </w:rPr>
            </w:pPr>
          </w:p>
        </w:tc>
        <w:tc>
          <w:tcPr>
            <w:tcW w:w="8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30"/>
                <w:sz w:val="25"/>
                <w:highlight w:val="none"/>
              </w:rPr>
            </w:pPr>
          </w:p>
        </w:tc>
        <w:tc>
          <w:tcPr>
            <w:tcW w:w="3700" w:type="dxa"/>
            <w:tcBorders>
              <w:top w:val="single" w:color="000000" w:sz="4" w:space="0"/>
              <w:left w:val="single" w:color="000000" w:sz="4" w:space="0"/>
              <w:bottom w:val="single" w:color="000000" w:sz="4" w:space="0"/>
              <w:right w:val="single" w:color="000000" w:sz="4" w:space="0"/>
            </w:tcBorders>
          </w:tcPr>
          <w:p>
            <w:pPr>
              <w:spacing w:line="360" w:lineRule="auto"/>
              <w:rPr>
                <w:rStyle w:val="38"/>
                <w:rFonts w:ascii="宋体" w:hAnsi="宋体"/>
                <w:color w:val="auto"/>
                <w:position w:val="-30"/>
                <w:sz w:val="25"/>
                <w:highlight w:val="none"/>
              </w:rPr>
            </w:pPr>
          </w:p>
        </w:tc>
      </w:tr>
    </w:tbl>
    <w:p>
      <w:pPr>
        <w:spacing w:line="500" w:lineRule="exact"/>
        <w:rPr>
          <w:rStyle w:val="38"/>
          <w:rFonts w:ascii="宋体" w:hAnsi="宋体" w:cs="Times New Roman"/>
          <w:b/>
          <w:bCs/>
          <w:color w:val="auto"/>
          <w:sz w:val="36"/>
          <w:szCs w:val="36"/>
          <w:highlight w:val="none"/>
        </w:rPr>
      </w:pPr>
      <w:r>
        <w:rPr>
          <w:color w:val="auto"/>
          <w:sz w:val="20"/>
          <w:highlight w:val="none"/>
        </w:rPr>
        <w:br w:type="page"/>
      </w:r>
    </w:p>
    <w:p>
      <w:pPr>
        <w:pStyle w:val="118"/>
        <w:spacing w:line="360" w:lineRule="auto"/>
        <w:ind w:firstLine="0"/>
        <w:jc w:val="center"/>
        <w:rPr>
          <w:rStyle w:val="38"/>
          <w:rFonts w:ascii="宋体" w:hAnsi="宋体" w:cs="Times New Roman"/>
          <w:b/>
          <w:bCs/>
          <w:color w:val="auto"/>
          <w:sz w:val="36"/>
          <w:szCs w:val="36"/>
          <w:highlight w:val="none"/>
        </w:rPr>
      </w:pPr>
    </w:p>
    <w:p>
      <w:pPr>
        <w:pStyle w:val="118"/>
        <w:spacing w:line="360" w:lineRule="auto"/>
        <w:ind w:firstLine="0"/>
        <w:jc w:val="center"/>
        <w:rPr>
          <w:rStyle w:val="38"/>
          <w:rFonts w:ascii="宋体" w:hAnsi="宋体" w:cs="Times New Roman"/>
          <w:b/>
          <w:bCs/>
          <w:color w:val="auto"/>
          <w:sz w:val="36"/>
          <w:szCs w:val="36"/>
          <w:highlight w:val="none"/>
        </w:rPr>
      </w:pPr>
      <w:r>
        <w:rPr>
          <w:rStyle w:val="38"/>
          <w:rFonts w:ascii="宋体" w:hAnsi="宋体" w:cs="Times New Roman"/>
          <w:b/>
          <w:bCs/>
          <w:color w:val="auto"/>
          <w:sz w:val="36"/>
          <w:szCs w:val="36"/>
          <w:highlight w:val="none"/>
        </w:rPr>
        <w:t>七、承诺书</w:t>
      </w:r>
    </w:p>
    <w:p>
      <w:pPr>
        <w:spacing w:line="360" w:lineRule="auto"/>
        <w:rPr>
          <w:rFonts w:ascii="宋体" w:hAnsi="宋体"/>
          <w:b/>
          <w:color w:val="auto"/>
          <w:w w:val="90"/>
          <w:sz w:val="24"/>
          <w:highlight w:val="none"/>
        </w:rPr>
      </w:pPr>
      <w:r>
        <w:rPr>
          <w:rFonts w:hint="eastAsia" w:ascii="宋体" w:hAnsi="宋体"/>
          <w:snapToGrid w:val="0"/>
          <w:color w:val="auto"/>
          <w:kern w:val="0"/>
          <w:sz w:val="24"/>
          <w:highlight w:val="none"/>
          <w:lang w:eastAsia="zh-CN"/>
        </w:rPr>
        <w:t>江苏省南通中等专业学校</w:t>
      </w:r>
      <w:r>
        <w:rPr>
          <w:rFonts w:hint="eastAsia" w:ascii="宋体" w:hAnsi="宋体"/>
          <w:b/>
          <w:color w:val="auto"/>
          <w:w w:val="90"/>
          <w:sz w:val="24"/>
          <w:highlight w:val="none"/>
        </w:rPr>
        <w:t>：</w:t>
      </w:r>
    </w:p>
    <w:p>
      <w:pPr>
        <w:spacing w:after="156" w:afterLines="50"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经过认真审阅有关文件，我方愿意参加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投标活动，接受本工程招标文件和《合同条款》的全部条款及要求。</w:t>
      </w:r>
    </w:p>
    <w:p>
      <w:pPr>
        <w:spacing w:after="156" w:afterLines="50"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方中标，我方将在本工程中标通知书发出后3天内与招标人签订《拆除工程施工合同》，如我方不能在规定的时间内签订《拆除工程施工合同》的均视为违约，招标人可取消我方的中标资格，且交纳的履约保证金不予退还，并愿意承担由此而产生的相关费用和损失。</w:t>
      </w:r>
    </w:p>
    <w:p>
      <w:pPr>
        <w:spacing w:after="156" w:afterLines="50"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我方在合同签订后向招标人报送拆除专项方案，审批通过后方可施工。</w:t>
      </w:r>
    </w:p>
    <w:p>
      <w:pPr>
        <w:spacing w:after="156" w:afterLines="50"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对违反承诺内容所引发的一切后果，均由我单位承担。</w:t>
      </w:r>
    </w:p>
    <w:p>
      <w:pPr>
        <w:pStyle w:val="216"/>
        <w:spacing w:line="360" w:lineRule="auto"/>
        <w:rPr>
          <w:rStyle w:val="38"/>
          <w:rFonts w:ascii="宋体" w:hAnsi="宋体"/>
          <w:color w:val="auto"/>
          <w:spacing w:val="-4"/>
          <w:sz w:val="25"/>
          <w:highlight w:val="none"/>
        </w:rPr>
      </w:pPr>
    </w:p>
    <w:p>
      <w:pPr>
        <w:pStyle w:val="118"/>
        <w:spacing w:line="240" w:lineRule="auto"/>
        <w:ind w:firstLine="0"/>
        <w:rPr>
          <w:rStyle w:val="38"/>
          <w:rFonts w:ascii="宋体" w:hAnsi="宋体"/>
          <w:color w:val="auto"/>
          <w:sz w:val="25"/>
          <w:highlight w:val="none"/>
          <w:u w:val="single" w:color="000000"/>
        </w:rPr>
      </w:pPr>
      <w:r>
        <w:rPr>
          <w:rStyle w:val="38"/>
          <w:rFonts w:ascii="宋体" w:hAnsi="宋体"/>
          <w:color w:val="auto"/>
          <w:sz w:val="25"/>
          <w:highlight w:val="none"/>
        </w:rPr>
        <w:t>投标人(盖法人章)：</w:t>
      </w:r>
      <w:r>
        <w:rPr>
          <w:rStyle w:val="38"/>
          <w:rFonts w:ascii="宋体" w:hAnsi="宋体"/>
          <w:color w:val="auto"/>
          <w:sz w:val="25"/>
          <w:highlight w:val="none"/>
          <w:u w:val="single" w:color="000000"/>
        </w:rPr>
        <w:t xml:space="preserve">                               </w:t>
      </w:r>
    </w:p>
    <w:p>
      <w:pPr>
        <w:pStyle w:val="118"/>
        <w:spacing w:line="240" w:lineRule="auto"/>
        <w:ind w:firstLine="0"/>
        <w:rPr>
          <w:rStyle w:val="38"/>
          <w:rFonts w:ascii="宋体" w:hAnsi="宋体"/>
          <w:color w:val="auto"/>
          <w:sz w:val="25"/>
          <w:highlight w:val="none"/>
          <w:u w:val="single" w:color="000000"/>
        </w:rPr>
      </w:pPr>
    </w:p>
    <w:p>
      <w:pPr>
        <w:pStyle w:val="118"/>
        <w:spacing w:line="240" w:lineRule="auto"/>
        <w:ind w:firstLine="0"/>
        <w:rPr>
          <w:rStyle w:val="38"/>
          <w:rFonts w:ascii="宋体" w:hAnsi="宋体"/>
          <w:color w:val="auto"/>
          <w:sz w:val="25"/>
          <w:highlight w:val="none"/>
        </w:rPr>
      </w:pPr>
      <w:r>
        <w:rPr>
          <w:rStyle w:val="38"/>
          <w:rFonts w:ascii="宋体" w:hAnsi="宋体"/>
          <w:color w:val="auto"/>
          <w:sz w:val="25"/>
          <w:highlight w:val="none"/>
        </w:rPr>
        <w:t>法定代表人或其委托代理人(签字或盖章)：</w:t>
      </w:r>
      <w:r>
        <w:rPr>
          <w:rStyle w:val="38"/>
          <w:rFonts w:ascii="宋体" w:hAnsi="宋体"/>
          <w:color w:val="auto"/>
          <w:sz w:val="25"/>
          <w:highlight w:val="none"/>
          <w:u w:val="single" w:color="000000"/>
        </w:rPr>
        <w:t xml:space="preserve">                        </w:t>
      </w:r>
    </w:p>
    <w:p>
      <w:pPr>
        <w:pStyle w:val="118"/>
        <w:spacing w:line="240" w:lineRule="auto"/>
        <w:ind w:firstLine="0"/>
        <w:jc w:val="right"/>
        <w:rPr>
          <w:rStyle w:val="38"/>
          <w:rFonts w:ascii="宋体" w:hAnsi="宋体"/>
          <w:color w:val="auto"/>
          <w:sz w:val="25"/>
          <w:highlight w:val="none"/>
        </w:rPr>
      </w:pPr>
    </w:p>
    <w:p>
      <w:pPr>
        <w:pStyle w:val="118"/>
        <w:spacing w:line="240" w:lineRule="auto"/>
        <w:ind w:firstLine="0"/>
        <w:jc w:val="right"/>
        <w:rPr>
          <w:rStyle w:val="38"/>
          <w:rFonts w:ascii="宋体" w:hAnsi="宋体"/>
          <w:color w:val="auto"/>
          <w:sz w:val="25"/>
          <w:highlight w:val="none"/>
        </w:rPr>
      </w:pPr>
    </w:p>
    <w:p>
      <w:pPr>
        <w:pStyle w:val="118"/>
        <w:spacing w:line="240" w:lineRule="auto"/>
        <w:ind w:firstLine="0"/>
        <w:jc w:val="right"/>
        <w:rPr>
          <w:rStyle w:val="38"/>
          <w:rFonts w:ascii="宋体" w:hAnsi="宋体"/>
          <w:color w:val="auto"/>
          <w:sz w:val="25"/>
          <w:highlight w:val="none"/>
        </w:rPr>
      </w:pPr>
      <w:r>
        <w:rPr>
          <w:rStyle w:val="38"/>
          <w:rFonts w:ascii="宋体" w:hAnsi="宋体"/>
          <w:color w:val="auto"/>
          <w:sz w:val="25"/>
          <w:highlight w:val="none"/>
        </w:rPr>
        <w:t>日期：     年    月    日</w:t>
      </w:r>
    </w:p>
    <w:p>
      <w:pPr>
        <w:spacing w:line="380" w:lineRule="exact"/>
        <w:jc w:val="center"/>
        <w:rPr>
          <w:rStyle w:val="38"/>
          <w:rFonts w:ascii="宋体" w:hAnsi="宋体"/>
          <w:b/>
          <w:color w:val="auto"/>
          <w:sz w:val="30"/>
          <w:szCs w:val="30"/>
          <w:highlight w:val="none"/>
        </w:rPr>
      </w:pPr>
    </w:p>
    <w:p>
      <w:pPr>
        <w:spacing w:line="380" w:lineRule="exact"/>
        <w:jc w:val="center"/>
        <w:rPr>
          <w:rStyle w:val="38"/>
          <w:rFonts w:ascii="宋体" w:hAnsi="宋体"/>
          <w:b/>
          <w:color w:val="auto"/>
          <w:sz w:val="30"/>
          <w:szCs w:val="30"/>
          <w:highlight w:val="none"/>
        </w:rPr>
      </w:pPr>
    </w:p>
    <w:p>
      <w:pPr>
        <w:spacing w:line="380" w:lineRule="exact"/>
        <w:jc w:val="center"/>
        <w:rPr>
          <w:rStyle w:val="38"/>
          <w:rFonts w:ascii="宋体" w:hAnsi="宋体"/>
          <w:b/>
          <w:color w:val="auto"/>
          <w:sz w:val="30"/>
          <w:szCs w:val="30"/>
          <w:highlight w:val="none"/>
        </w:rPr>
      </w:pPr>
    </w:p>
    <w:p>
      <w:pPr>
        <w:spacing w:line="380" w:lineRule="exact"/>
        <w:jc w:val="center"/>
        <w:rPr>
          <w:rStyle w:val="38"/>
          <w:rFonts w:ascii="宋体" w:hAnsi="宋体"/>
          <w:b/>
          <w:color w:val="auto"/>
          <w:sz w:val="30"/>
          <w:szCs w:val="30"/>
          <w:highlight w:val="none"/>
        </w:rPr>
      </w:pPr>
    </w:p>
    <w:p>
      <w:pPr>
        <w:spacing w:line="380" w:lineRule="exact"/>
        <w:jc w:val="center"/>
        <w:rPr>
          <w:rStyle w:val="38"/>
          <w:rFonts w:ascii="宋体" w:hAnsi="宋体"/>
          <w:b/>
          <w:color w:val="auto"/>
          <w:sz w:val="30"/>
          <w:szCs w:val="30"/>
          <w:highlight w:val="none"/>
        </w:rPr>
      </w:pPr>
    </w:p>
    <w:p>
      <w:pPr>
        <w:pStyle w:val="30"/>
        <w:spacing w:after="156" w:line="400" w:lineRule="exact"/>
        <w:ind w:right="88"/>
        <w:jc w:val="center"/>
        <w:rPr>
          <w:rStyle w:val="38"/>
          <w:rFonts w:hint="eastAsia" w:ascii="宋体" w:hAnsi="宋体" w:cs="宋体"/>
          <w:color w:val="auto"/>
          <w:highlight w:val="none"/>
        </w:rPr>
      </w:pPr>
    </w:p>
    <w:p>
      <w:pPr>
        <w:pStyle w:val="30"/>
        <w:spacing w:after="156" w:line="400" w:lineRule="exact"/>
        <w:ind w:right="88"/>
        <w:jc w:val="center"/>
        <w:rPr>
          <w:rStyle w:val="38"/>
          <w:rFonts w:ascii="宋体" w:hAnsi="宋体" w:eastAsia="宋体" w:cs="Times New Roman"/>
          <w:b/>
          <w:bCs/>
          <w:color w:val="auto"/>
          <w:sz w:val="36"/>
          <w:szCs w:val="36"/>
          <w:highlight w:val="none"/>
        </w:rPr>
      </w:pPr>
      <w:r>
        <w:rPr>
          <w:rStyle w:val="38"/>
          <w:rFonts w:hint="eastAsia" w:ascii="宋体" w:hAnsi="宋体" w:eastAsia="宋体" w:cs="Times New Roman"/>
          <w:b/>
          <w:bCs/>
          <w:color w:val="auto"/>
          <w:sz w:val="36"/>
          <w:szCs w:val="36"/>
          <w:highlight w:val="none"/>
        </w:rPr>
        <w:t>八</w:t>
      </w:r>
      <w:r>
        <w:rPr>
          <w:rStyle w:val="38"/>
          <w:rFonts w:ascii="宋体" w:hAnsi="宋体" w:eastAsia="宋体" w:cs="Times New Roman"/>
          <w:b/>
          <w:bCs/>
          <w:color w:val="auto"/>
          <w:sz w:val="36"/>
          <w:szCs w:val="36"/>
          <w:highlight w:val="none"/>
        </w:rPr>
        <w:t>、安全责任承诺书</w:t>
      </w:r>
    </w:p>
    <w:p>
      <w:pPr>
        <w:pStyle w:val="30"/>
        <w:spacing w:after="156" w:line="400" w:lineRule="exact"/>
        <w:ind w:right="88"/>
        <w:jc w:val="left"/>
        <w:rPr>
          <w:rStyle w:val="38"/>
          <w:rFonts w:ascii="宋体" w:hAnsi="宋体"/>
          <w:bCs w:val="0"/>
          <w:color w:val="auto"/>
          <w:szCs w:val="20"/>
          <w:highlight w:val="none"/>
        </w:rPr>
      </w:pPr>
      <w:r>
        <w:rPr>
          <w:rStyle w:val="38"/>
          <w:rFonts w:hint="eastAsia" w:ascii="宋体" w:hAnsi="宋体" w:eastAsia="宋体"/>
          <w:color w:val="auto"/>
          <w:sz w:val="24"/>
          <w:szCs w:val="24"/>
          <w:highlight w:val="none"/>
          <w:u w:val="single" w:color="000000"/>
          <w:lang w:eastAsia="zh-CN"/>
        </w:rPr>
        <w:t>江苏省南通中等专业学校</w:t>
      </w:r>
      <w:r>
        <w:rPr>
          <w:rStyle w:val="38"/>
          <w:rFonts w:ascii="宋体" w:hAnsi="宋体"/>
          <w:color w:val="auto"/>
          <w:sz w:val="24"/>
          <w:szCs w:val="24"/>
          <w:highlight w:val="none"/>
          <w:u w:val="single" w:color="000000"/>
        </w:rPr>
        <w:t>（招标人名称</w:t>
      </w:r>
      <w:r>
        <w:rPr>
          <w:rStyle w:val="38"/>
          <w:rFonts w:ascii="宋体" w:hAnsi="宋体"/>
          <w:b w:val="0"/>
          <w:bCs w:val="0"/>
          <w:color w:val="auto"/>
          <w:sz w:val="24"/>
          <w:szCs w:val="24"/>
          <w:highlight w:val="none"/>
          <w:u w:val="single" w:color="000000"/>
        </w:rPr>
        <w:t>）：</w:t>
      </w:r>
    </w:p>
    <w:p>
      <w:pPr>
        <w:pStyle w:val="30"/>
        <w:spacing w:after="156" w:line="400" w:lineRule="exact"/>
        <w:ind w:right="88"/>
        <w:jc w:val="left"/>
        <w:rPr>
          <w:rStyle w:val="38"/>
          <w:rFonts w:ascii="宋体" w:hAnsi="宋体"/>
          <w:b w:val="0"/>
          <w:bCs w:val="0"/>
          <w:color w:val="auto"/>
          <w:sz w:val="24"/>
          <w:szCs w:val="24"/>
          <w:highlight w:val="none"/>
        </w:rPr>
      </w:pPr>
      <w:r>
        <w:rPr>
          <w:rStyle w:val="38"/>
          <w:rFonts w:ascii="宋体" w:hAnsi="宋体"/>
          <w:b w:val="0"/>
          <w:bCs w:val="0"/>
          <w:color w:val="auto"/>
          <w:sz w:val="24"/>
          <w:szCs w:val="24"/>
          <w:highlight w:val="none"/>
        </w:rPr>
        <w:t>我单位参加你方的</w:t>
      </w:r>
      <w:r>
        <w:rPr>
          <w:rStyle w:val="38"/>
          <w:rFonts w:ascii="宋体" w:hAnsi="宋体"/>
          <w:b w:val="0"/>
          <w:bCs w:val="0"/>
          <w:color w:val="auto"/>
          <w:sz w:val="24"/>
          <w:szCs w:val="24"/>
          <w:highlight w:val="none"/>
          <w:u w:val="single" w:color="000000"/>
        </w:rPr>
        <w:t xml:space="preserve">                </w:t>
      </w:r>
      <w:r>
        <w:rPr>
          <w:rStyle w:val="38"/>
          <w:rFonts w:ascii="宋体" w:hAnsi="宋体"/>
          <w:b w:val="0"/>
          <w:bCs w:val="0"/>
          <w:color w:val="auto"/>
          <w:sz w:val="24"/>
          <w:szCs w:val="24"/>
          <w:highlight w:val="none"/>
        </w:rPr>
        <w:t>（工程名称），如果如果我单位中标，为保证拆除工程的顺利进行，我单位承诺：</w:t>
      </w:r>
    </w:p>
    <w:p>
      <w:pPr>
        <w:pStyle w:val="30"/>
        <w:spacing w:after="156" w:line="400" w:lineRule="exact"/>
        <w:ind w:right="88"/>
        <w:jc w:val="left"/>
        <w:rPr>
          <w:rStyle w:val="38"/>
          <w:rFonts w:ascii="宋体" w:hAnsi="宋体"/>
          <w:b w:val="0"/>
          <w:bCs w:val="0"/>
          <w:color w:val="auto"/>
          <w:sz w:val="24"/>
          <w:szCs w:val="24"/>
          <w:highlight w:val="none"/>
        </w:rPr>
      </w:pPr>
      <w:r>
        <w:rPr>
          <w:rStyle w:val="38"/>
          <w:rFonts w:ascii="宋体" w:hAnsi="宋体"/>
          <w:b w:val="0"/>
          <w:bCs w:val="0"/>
          <w:color w:val="auto"/>
          <w:sz w:val="24"/>
          <w:szCs w:val="24"/>
          <w:highlight w:val="none"/>
        </w:rPr>
        <w:t>1、我单位将严格贯彻“安全第一、预防为主”的安全生产方针，坚决落实安全生产责任制，杜绝发生人员伤亡事故，确保拆除工程在合同约定的时间内完成。</w:t>
      </w:r>
    </w:p>
    <w:p>
      <w:pPr>
        <w:pStyle w:val="30"/>
        <w:spacing w:after="156" w:line="400" w:lineRule="exact"/>
        <w:ind w:right="88"/>
        <w:jc w:val="left"/>
        <w:rPr>
          <w:rStyle w:val="38"/>
          <w:rFonts w:ascii="宋体" w:hAnsi="宋体"/>
          <w:b w:val="0"/>
          <w:bCs w:val="0"/>
          <w:color w:val="auto"/>
          <w:sz w:val="24"/>
          <w:szCs w:val="24"/>
          <w:highlight w:val="none"/>
        </w:rPr>
      </w:pPr>
      <w:r>
        <w:rPr>
          <w:rStyle w:val="38"/>
          <w:rFonts w:ascii="宋体" w:hAnsi="宋体"/>
          <w:b w:val="0"/>
          <w:bCs w:val="0"/>
          <w:color w:val="auto"/>
          <w:sz w:val="24"/>
          <w:szCs w:val="24"/>
          <w:highlight w:val="none"/>
        </w:rPr>
        <w:t>在工程施工前，制定专项拆除方案及安全施工方案和施工措施，做到安全文明施工。</w:t>
      </w:r>
    </w:p>
    <w:p>
      <w:pPr>
        <w:pStyle w:val="30"/>
        <w:spacing w:after="156" w:line="400" w:lineRule="exact"/>
        <w:ind w:right="88"/>
        <w:jc w:val="left"/>
        <w:rPr>
          <w:rStyle w:val="38"/>
          <w:rFonts w:ascii="宋体" w:hAnsi="宋体"/>
          <w:b w:val="0"/>
          <w:bCs w:val="0"/>
          <w:color w:val="auto"/>
          <w:sz w:val="24"/>
          <w:szCs w:val="24"/>
          <w:highlight w:val="none"/>
        </w:rPr>
      </w:pPr>
      <w:r>
        <w:rPr>
          <w:rStyle w:val="38"/>
          <w:rFonts w:ascii="宋体" w:hAnsi="宋体"/>
          <w:b w:val="0"/>
          <w:bCs w:val="0"/>
          <w:color w:val="auto"/>
          <w:sz w:val="24"/>
          <w:szCs w:val="24"/>
          <w:highlight w:val="none"/>
        </w:rPr>
        <w:t>2、经过对工程现场详细的踏勘，我单位已了解并充分认识到本工程在拆除施工过程中存在的各种危险因素和安全生产相关问题，清醒的认识到该抓好安全生产管理工作的重要性。</w:t>
      </w:r>
    </w:p>
    <w:p>
      <w:pPr>
        <w:pStyle w:val="30"/>
        <w:spacing w:after="156" w:line="400" w:lineRule="exact"/>
        <w:ind w:right="88"/>
        <w:jc w:val="left"/>
        <w:rPr>
          <w:rStyle w:val="38"/>
          <w:rFonts w:ascii="宋体" w:hAnsi="宋体"/>
          <w:b w:val="0"/>
          <w:bCs w:val="0"/>
          <w:color w:val="auto"/>
          <w:sz w:val="24"/>
          <w:szCs w:val="24"/>
          <w:highlight w:val="none"/>
        </w:rPr>
      </w:pPr>
      <w:r>
        <w:rPr>
          <w:rStyle w:val="38"/>
          <w:rFonts w:ascii="宋体" w:hAnsi="宋体"/>
          <w:b w:val="0"/>
          <w:bCs w:val="0"/>
          <w:color w:val="auto"/>
          <w:sz w:val="24"/>
          <w:szCs w:val="24"/>
          <w:highlight w:val="none"/>
        </w:rPr>
        <w:t>3、必须严格按照相关法规条文施工作业，注意环保要求，控制噪声，避免不安全因素发生。</w:t>
      </w:r>
    </w:p>
    <w:p>
      <w:pPr>
        <w:pStyle w:val="30"/>
        <w:spacing w:after="156" w:line="400" w:lineRule="exact"/>
        <w:ind w:right="88"/>
        <w:jc w:val="left"/>
        <w:rPr>
          <w:rStyle w:val="38"/>
          <w:rFonts w:ascii="宋体" w:hAnsi="宋体"/>
          <w:b w:val="0"/>
          <w:bCs w:val="0"/>
          <w:color w:val="auto"/>
          <w:sz w:val="24"/>
          <w:szCs w:val="24"/>
          <w:highlight w:val="none"/>
        </w:rPr>
      </w:pPr>
      <w:r>
        <w:rPr>
          <w:rStyle w:val="38"/>
          <w:rFonts w:ascii="宋体" w:hAnsi="宋体"/>
          <w:b w:val="0"/>
          <w:bCs w:val="0"/>
          <w:color w:val="auto"/>
          <w:sz w:val="24"/>
          <w:szCs w:val="24"/>
          <w:highlight w:val="none"/>
        </w:rPr>
        <w:t>4、负责机械及人员的安全，加强对施工人员的安全教育及防范措施，确保施工中无任何危险因素，对发生的任何安全责任事故，均由我单位承担全部责任。</w:t>
      </w:r>
    </w:p>
    <w:p>
      <w:pPr>
        <w:pStyle w:val="30"/>
        <w:spacing w:after="156" w:line="400" w:lineRule="exact"/>
        <w:ind w:right="88"/>
        <w:jc w:val="left"/>
        <w:rPr>
          <w:rStyle w:val="38"/>
          <w:rFonts w:ascii="Arial" w:hAnsi="Arial" w:eastAsia="黑体"/>
          <w:color w:val="auto"/>
          <w:highlight w:val="none"/>
        </w:rPr>
      </w:pPr>
      <w:r>
        <w:rPr>
          <w:rStyle w:val="38"/>
          <w:rFonts w:ascii="宋体" w:hAnsi="宋体"/>
          <w:b w:val="0"/>
          <w:bCs w:val="0"/>
          <w:color w:val="auto"/>
          <w:sz w:val="24"/>
          <w:szCs w:val="24"/>
          <w:highlight w:val="none"/>
        </w:rPr>
        <w:t>5、服从招标人现场管理人员的指挥，尊重招标人的管理制度。</w:t>
      </w:r>
    </w:p>
    <w:p>
      <w:pPr>
        <w:rPr>
          <w:rStyle w:val="38"/>
          <w:color w:val="auto"/>
          <w:highlight w:val="none"/>
        </w:rPr>
      </w:pPr>
    </w:p>
    <w:p>
      <w:pPr>
        <w:rPr>
          <w:rStyle w:val="38"/>
          <w:color w:val="auto"/>
          <w:highlight w:val="none"/>
        </w:rPr>
      </w:pPr>
    </w:p>
    <w:p>
      <w:pPr>
        <w:pStyle w:val="118"/>
        <w:spacing w:line="240" w:lineRule="auto"/>
        <w:ind w:firstLine="0"/>
        <w:rPr>
          <w:rStyle w:val="38"/>
          <w:rFonts w:ascii="宋体" w:hAnsi="宋体"/>
          <w:color w:val="auto"/>
          <w:sz w:val="25"/>
          <w:highlight w:val="none"/>
          <w:u w:val="single" w:color="000000"/>
        </w:rPr>
      </w:pPr>
      <w:r>
        <w:rPr>
          <w:rStyle w:val="38"/>
          <w:rFonts w:ascii="宋体" w:hAnsi="宋体"/>
          <w:color w:val="auto"/>
          <w:sz w:val="25"/>
          <w:highlight w:val="none"/>
        </w:rPr>
        <w:t>投标人(盖法人章)：</w:t>
      </w:r>
      <w:r>
        <w:rPr>
          <w:rStyle w:val="38"/>
          <w:rFonts w:ascii="宋体" w:hAnsi="宋体"/>
          <w:color w:val="auto"/>
          <w:sz w:val="25"/>
          <w:highlight w:val="none"/>
          <w:u w:val="single" w:color="000000"/>
        </w:rPr>
        <w:t xml:space="preserve">                               </w:t>
      </w:r>
    </w:p>
    <w:p>
      <w:pPr>
        <w:pStyle w:val="118"/>
        <w:spacing w:line="240" w:lineRule="auto"/>
        <w:ind w:firstLine="0"/>
        <w:rPr>
          <w:rStyle w:val="38"/>
          <w:rFonts w:ascii="宋体" w:hAnsi="宋体"/>
          <w:color w:val="auto"/>
          <w:sz w:val="25"/>
          <w:highlight w:val="none"/>
          <w:u w:val="single" w:color="000000"/>
        </w:rPr>
      </w:pPr>
    </w:p>
    <w:p>
      <w:pPr>
        <w:pStyle w:val="118"/>
        <w:spacing w:line="240" w:lineRule="auto"/>
        <w:ind w:firstLine="0"/>
        <w:rPr>
          <w:rStyle w:val="38"/>
          <w:rFonts w:ascii="宋体" w:hAnsi="宋体"/>
          <w:color w:val="auto"/>
          <w:sz w:val="25"/>
          <w:highlight w:val="none"/>
        </w:rPr>
      </w:pPr>
      <w:r>
        <w:rPr>
          <w:rStyle w:val="38"/>
          <w:rFonts w:ascii="宋体" w:hAnsi="宋体"/>
          <w:color w:val="auto"/>
          <w:sz w:val="25"/>
          <w:highlight w:val="none"/>
        </w:rPr>
        <w:t>法定代表人或其委托代理人(签字或盖章)：</w:t>
      </w:r>
      <w:r>
        <w:rPr>
          <w:rStyle w:val="38"/>
          <w:rFonts w:ascii="宋体" w:hAnsi="宋体"/>
          <w:color w:val="auto"/>
          <w:sz w:val="25"/>
          <w:highlight w:val="none"/>
          <w:u w:val="single" w:color="000000"/>
        </w:rPr>
        <w:t xml:space="preserve">                        </w:t>
      </w:r>
    </w:p>
    <w:p>
      <w:pPr>
        <w:pStyle w:val="118"/>
        <w:spacing w:line="240" w:lineRule="auto"/>
        <w:ind w:firstLine="0"/>
        <w:jc w:val="right"/>
        <w:rPr>
          <w:rStyle w:val="38"/>
          <w:rFonts w:ascii="宋体" w:hAnsi="宋体"/>
          <w:color w:val="auto"/>
          <w:sz w:val="25"/>
          <w:highlight w:val="none"/>
        </w:rPr>
      </w:pPr>
      <w:r>
        <w:rPr>
          <w:rStyle w:val="38"/>
          <w:rFonts w:ascii="宋体" w:hAnsi="宋体"/>
          <w:color w:val="auto"/>
          <w:sz w:val="25"/>
          <w:highlight w:val="none"/>
        </w:rPr>
        <w:t>日期：     年    月    日</w:t>
      </w:r>
    </w:p>
    <w:p>
      <w:pPr>
        <w:pStyle w:val="118"/>
        <w:spacing w:line="360" w:lineRule="auto"/>
        <w:ind w:firstLine="0"/>
        <w:rPr>
          <w:rStyle w:val="38"/>
          <w:rFonts w:ascii="宋体" w:hAnsi="宋体" w:cs="Times New Roman"/>
          <w:bCs/>
          <w:color w:val="auto"/>
          <w:szCs w:val="20"/>
          <w:highlight w:val="none"/>
        </w:rPr>
      </w:pPr>
    </w:p>
    <w:p>
      <w:pPr>
        <w:pStyle w:val="118"/>
        <w:spacing w:line="360" w:lineRule="auto"/>
        <w:ind w:firstLine="0"/>
        <w:rPr>
          <w:rStyle w:val="38"/>
          <w:rFonts w:ascii="宋体" w:hAnsi="宋体" w:cs="Times New Roman"/>
          <w:bCs/>
          <w:color w:val="auto"/>
          <w:szCs w:val="20"/>
          <w:highlight w:val="none"/>
        </w:rPr>
      </w:pPr>
    </w:p>
    <w:p>
      <w:pPr>
        <w:pStyle w:val="118"/>
        <w:spacing w:line="360" w:lineRule="auto"/>
        <w:ind w:firstLine="0"/>
        <w:rPr>
          <w:rStyle w:val="38"/>
          <w:rFonts w:ascii="宋体" w:hAnsi="宋体" w:cs="Times New Roman"/>
          <w:bCs/>
          <w:color w:val="auto"/>
          <w:szCs w:val="20"/>
          <w:highlight w:val="none"/>
        </w:rPr>
      </w:pPr>
    </w:p>
    <w:p>
      <w:pPr>
        <w:pStyle w:val="118"/>
        <w:spacing w:line="360" w:lineRule="auto"/>
        <w:ind w:firstLine="0"/>
        <w:rPr>
          <w:rStyle w:val="38"/>
          <w:rFonts w:ascii="宋体" w:hAnsi="宋体" w:cs="Times New Roman"/>
          <w:bCs/>
          <w:color w:val="auto"/>
          <w:szCs w:val="20"/>
          <w:highlight w:val="none"/>
        </w:rPr>
      </w:pPr>
    </w:p>
    <w:p>
      <w:pPr>
        <w:pStyle w:val="118"/>
        <w:spacing w:line="360" w:lineRule="auto"/>
        <w:ind w:firstLine="0"/>
        <w:jc w:val="center"/>
        <w:rPr>
          <w:rStyle w:val="38"/>
          <w:rFonts w:ascii="宋体" w:hAnsi="宋体"/>
          <w:b/>
          <w:color w:val="auto"/>
          <w:sz w:val="32"/>
          <w:szCs w:val="32"/>
          <w:highlight w:val="none"/>
        </w:rPr>
      </w:pPr>
    </w:p>
    <w:p>
      <w:pPr>
        <w:pStyle w:val="118"/>
        <w:spacing w:line="360" w:lineRule="auto"/>
        <w:ind w:firstLine="0"/>
        <w:jc w:val="center"/>
        <w:rPr>
          <w:rStyle w:val="38"/>
          <w:rFonts w:ascii="宋体" w:hAnsi="宋体"/>
          <w:b/>
          <w:color w:val="auto"/>
          <w:sz w:val="32"/>
          <w:szCs w:val="32"/>
          <w:highlight w:val="none"/>
        </w:rPr>
      </w:pPr>
      <w:r>
        <w:rPr>
          <w:rStyle w:val="38"/>
          <w:rFonts w:ascii="宋体" w:hAnsi="宋体"/>
          <w:b/>
          <w:color w:val="auto"/>
          <w:sz w:val="32"/>
          <w:szCs w:val="32"/>
          <w:highlight w:val="none"/>
        </w:rPr>
        <w:t>第</w:t>
      </w:r>
      <w:r>
        <w:rPr>
          <w:rStyle w:val="38"/>
          <w:rFonts w:hint="eastAsia" w:ascii="宋体" w:hAnsi="宋体"/>
          <w:b/>
          <w:color w:val="auto"/>
          <w:sz w:val="32"/>
          <w:szCs w:val="32"/>
          <w:highlight w:val="none"/>
        </w:rPr>
        <w:t>六</w:t>
      </w:r>
      <w:r>
        <w:rPr>
          <w:rStyle w:val="38"/>
          <w:rFonts w:ascii="宋体" w:hAnsi="宋体"/>
          <w:b/>
          <w:color w:val="auto"/>
          <w:sz w:val="32"/>
          <w:szCs w:val="32"/>
          <w:highlight w:val="none"/>
        </w:rPr>
        <w:t>章 合同条款</w:t>
      </w:r>
    </w:p>
    <w:p>
      <w:pPr>
        <w:spacing w:before="156" w:after="156" w:line="410" w:lineRule="exact"/>
        <w:jc w:val="center"/>
        <w:rPr>
          <w:rStyle w:val="38"/>
          <w:rFonts w:eastAsia="黑体" w:cs="Times New Roman"/>
          <w:b/>
          <w:bCs/>
          <w:color w:val="auto"/>
          <w:spacing w:val="60"/>
          <w:sz w:val="36"/>
          <w:highlight w:val="none"/>
        </w:rPr>
      </w:pPr>
      <w:r>
        <w:rPr>
          <w:rStyle w:val="38"/>
          <w:rFonts w:eastAsia="黑体" w:cs="Times New Roman"/>
          <w:b/>
          <w:bCs/>
          <w:color w:val="auto"/>
          <w:spacing w:val="60"/>
          <w:sz w:val="36"/>
          <w:highlight w:val="none"/>
        </w:rPr>
        <w:t>拆除工程施工合同</w:t>
      </w:r>
    </w:p>
    <w:p>
      <w:pPr>
        <w:snapToGrid/>
        <w:spacing w:before="312" w:beforeAutospacing="0" w:after="0" w:afterAutospacing="0" w:line="440" w:lineRule="exact"/>
        <w:ind w:firstLine="46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发包人(全称)：</w:t>
      </w:r>
      <w:r>
        <w:rPr>
          <w:rStyle w:val="38"/>
          <w:rFonts w:hint="eastAsia" w:ascii="宋体" w:hAnsi="宋体" w:eastAsia="宋体" w:cs="宋体"/>
          <w:b w:val="0"/>
          <w:i w:val="0"/>
          <w:caps w:val="0"/>
          <w:spacing w:val="0"/>
          <w:w w:val="100"/>
          <w:kern w:val="2"/>
          <w:sz w:val="24"/>
          <w:szCs w:val="24"/>
          <w:u w:val="single"/>
          <w:lang w:val="en-US" w:eastAsia="zh-CN" w:bidi="ar-SA"/>
        </w:rPr>
        <w:t xml:space="preserve">                             </w:t>
      </w:r>
    </w:p>
    <w:p>
      <w:pPr>
        <w:snapToGrid/>
        <w:spacing w:before="0" w:beforeAutospacing="0" w:after="0" w:afterAutospacing="0" w:line="440" w:lineRule="exact"/>
        <w:ind w:firstLine="460"/>
        <w:jc w:val="both"/>
        <w:textAlignment w:val="baseline"/>
        <w:rPr>
          <w:rStyle w:val="38"/>
          <w:rFonts w:hint="eastAsia" w:ascii="宋体" w:hAnsi="宋体" w:eastAsia="宋体" w:cs="宋体"/>
          <w:b w:val="0"/>
          <w:i w:val="0"/>
          <w:caps w:val="0"/>
          <w:spacing w:val="0"/>
          <w:w w:val="100"/>
          <w:kern w:val="2"/>
          <w:sz w:val="24"/>
          <w:szCs w:val="24"/>
          <w:u w:val="single"/>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承包人(全称)：</w:t>
      </w:r>
      <w:r>
        <w:rPr>
          <w:rStyle w:val="38"/>
          <w:rFonts w:hint="eastAsia" w:ascii="宋体" w:hAnsi="宋体" w:eastAsia="宋体" w:cs="宋体"/>
          <w:b w:val="0"/>
          <w:i w:val="0"/>
          <w:caps w:val="0"/>
          <w:spacing w:val="0"/>
          <w:w w:val="100"/>
          <w:kern w:val="2"/>
          <w:sz w:val="24"/>
          <w:szCs w:val="24"/>
          <w:u w:val="single"/>
          <w:lang w:val="en-US" w:eastAsia="zh-CN" w:bidi="ar-SA"/>
        </w:rPr>
        <w:t xml:space="preserve">                            </w:t>
      </w:r>
    </w:p>
    <w:p>
      <w:pPr>
        <w:snapToGrid/>
        <w:spacing w:before="0" w:beforeAutospacing="0" w:after="0" w:afterAutospacing="0" w:line="440" w:lineRule="exact"/>
        <w:ind w:firstLine="46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依照《中华人民共和国合同法》、《中华人民共和国建筑法》及其他有关法律、行政法规，遵循平等、自愿、公平和诚实信用的原则，双方就本建设工程施工事项协商一致，订立本合同。</w:t>
      </w:r>
    </w:p>
    <w:p>
      <w:pPr>
        <w:snapToGrid/>
        <w:spacing w:before="0" w:beforeAutospacing="0" w:after="0" w:afterAutospacing="0" w:line="440" w:lineRule="exact"/>
        <w:ind w:firstLine="460"/>
        <w:jc w:val="both"/>
        <w:textAlignment w:val="baseline"/>
        <w:rPr>
          <w:rStyle w:val="38"/>
          <w:rFonts w:hint="eastAsia" w:ascii="宋体" w:hAnsi="宋体" w:eastAsia="宋体" w:cs="宋体"/>
          <w:b/>
          <w:bCs/>
          <w:i w:val="0"/>
          <w:caps w:val="0"/>
          <w:spacing w:val="0"/>
          <w:w w:val="100"/>
          <w:kern w:val="2"/>
          <w:sz w:val="24"/>
          <w:szCs w:val="24"/>
          <w:lang w:val="en-US" w:eastAsia="zh-CN" w:bidi="ar-SA"/>
        </w:rPr>
      </w:pPr>
      <w:r>
        <w:rPr>
          <w:rStyle w:val="38"/>
          <w:rFonts w:hint="eastAsia" w:ascii="宋体" w:hAnsi="宋体" w:eastAsia="宋体" w:cs="宋体"/>
          <w:b/>
          <w:bCs/>
          <w:i w:val="0"/>
          <w:caps w:val="0"/>
          <w:spacing w:val="0"/>
          <w:w w:val="100"/>
          <w:kern w:val="2"/>
          <w:sz w:val="24"/>
          <w:szCs w:val="24"/>
          <w:lang w:val="en-US" w:eastAsia="zh-CN" w:bidi="ar-SA"/>
        </w:rPr>
        <w:t>1、工程概况</w:t>
      </w:r>
    </w:p>
    <w:p>
      <w:pPr>
        <w:snapToGrid/>
        <w:spacing w:before="0" w:beforeAutospacing="0" w:after="0" w:afterAutospacing="0" w:line="440" w:lineRule="exact"/>
        <w:ind w:firstLine="460" w:firstLineChars="192"/>
        <w:jc w:val="both"/>
        <w:textAlignment w:val="baseline"/>
        <w:rPr>
          <w:rStyle w:val="38"/>
          <w:rFonts w:hint="eastAsia" w:ascii="宋体" w:hAnsi="宋体" w:eastAsia="宋体" w:cs="宋体"/>
          <w:b w:val="0"/>
          <w:i w:val="0"/>
          <w:caps w:val="0"/>
          <w:spacing w:val="0"/>
          <w:w w:val="100"/>
          <w:kern w:val="2"/>
          <w:sz w:val="24"/>
          <w:szCs w:val="24"/>
          <w:u w:val="single"/>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工程名称：</w:t>
      </w:r>
      <w:r>
        <w:rPr>
          <w:rStyle w:val="38"/>
          <w:rFonts w:hint="eastAsia" w:ascii="宋体" w:hAnsi="宋体" w:eastAsia="宋体" w:cs="宋体"/>
          <w:b w:val="0"/>
          <w:i w:val="0"/>
          <w:caps w:val="0"/>
          <w:spacing w:val="0"/>
          <w:w w:val="100"/>
          <w:kern w:val="2"/>
          <w:sz w:val="24"/>
          <w:szCs w:val="24"/>
          <w:u w:val="single"/>
          <w:lang w:val="en-US" w:eastAsia="zh-CN" w:bidi="ar-SA"/>
        </w:rPr>
        <w:t xml:space="preserve">                                     </w:t>
      </w:r>
    </w:p>
    <w:p>
      <w:pPr>
        <w:snapToGrid/>
        <w:spacing w:before="0" w:beforeAutospacing="0" w:after="0" w:afterAutospacing="0" w:line="440" w:lineRule="exact"/>
        <w:ind w:firstLine="460"/>
        <w:jc w:val="both"/>
        <w:textAlignment w:val="baseline"/>
        <w:rPr>
          <w:rStyle w:val="38"/>
          <w:rFonts w:hint="eastAsia" w:ascii="宋体" w:hAnsi="宋体" w:eastAsia="宋体" w:cs="宋体"/>
          <w:b w:val="0"/>
          <w:i w:val="0"/>
          <w:caps w:val="0"/>
          <w:spacing w:val="0"/>
          <w:w w:val="100"/>
          <w:kern w:val="2"/>
          <w:sz w:val="24"/>
          <w:szCs w:val="24"/>
          <w:u w:val="single"/>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工程地点：</w:t>
      </w:r>
      <w:r>
        <w:rPr>
          <w:rStyle w:val="38"/>
          <w:rFonts w:hint="eastAsia" w:ascii="宋体" w:hAnsi="宋体" w:eastAsia="宋体" w:cs="宋体"/>
          <w:b w:val="0"/>
          <w:i w:val="0"/>
          <w:caps w:val="0"/>
          <w:spacing w:val="0"/>
          <w:w w:val="100"/>
          <w:kern w:val="2"/>
          <w:sz w:val="24"/>
          <w:szCs w:val="24"/>
          <w:u w:val="single"/>
          <w:lang w:val="en-US" w:eastAsia="zh-CN" w:bidi="ar-SA"/>
        </w:rPr>
        <w:t xml:space="preserve">                                    </w:t>
      </w:r>
    </w:p>
    <w:p>
      <w:pPr>
        <w:snapToGrid/>
        <w:spacing w:before="0" w:beforeAutospacing="0" w:after="0" w:afterAutospacing="0" w:line="440" w:lineRule="exact"/>
        <w:ind w:firstLine="480"/>
        <w:jc w:val="both"/>
        <w:textAlignment w:val="baseline"/>
        <w:rPr>
          <w:rStyle w:val="38"/>
          <w:rFonts w:hint="eastAsia" w:ascii="宋体" w:hAnsi="宋体" w:eastAsia="宋体" w:cs="宋体"/>
          <w:b w:val="0"/>
          <w:i w:val="0"/>
          <w:caps w:val="0"/>
          <w:spacing w:val="-1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工程内容：</w:t>
      </w:r>
      <w:r>
        <w:rPr>
          <w:rStyle w:val="38"/>
          <w:rFonts w:hint="eastAsia" w:ascii="宋体" w:hAnsi="宋体" w:cs="宋体"/>
          <w:b w:val="0"/>
          <w:i w:val="0"/>
          <w:caps w:val="0"/>
          <w:spacing w:val="0"/>
          <w:w w:val="100"/>
          <w:kern w:val="2"/>
          <w:sz w:val="24"/>
          <w:szCs w:val="24"/>
          <w:u w:val="single"/>
          <w:lang w:val="en-US" w:eastAsia="zh-CN" w:bidi="ar-SA"/>
        </w:rPr>
        <w:t>江苏省南通中等专业学校11号楼(办公楼)、办公楼和教学楼结合部拆除</w:t>
      </w:r>
      <w:r>
        <w:rPr>
          <w:rStyle w:val="38"/>
          <w:rFonts w:hint="eastAsia" w:ascii="宋体" w:hAnsi="宋体" w:eastAsia="宋体" w:cs="宋体"/>
          <w:b w:val="0"/>
          <w:i w:val="0"/>
          <w:caps w:val="0"/>
          <w:spacing w:val="0"/>
          <w:w w:val="100"/>
          <w:kern w:val="2"/>
          <w:sz w:val="24"/>
          <w:szCs w:val="24"/>
          <w:u w:val="single"/>
          <w:lang w:val="en-US" w:eastAsia="zh-CN" w:bidi="ar-SA"/>
        </w:rPr>
        <w:t>并将所有拆除后的建筑垃圾外运</w:t>
      </w:r>
      <w:r>
        <w:rPr>
          <w:rStyle w:val="38"/>
          <w:rFonts w:hint="eastAsia" w:ascii="宋体" w:hAnsi="宋体" w:cs="宋体"/>
          <w:b w:val="0"/>
          <w:i w:val="0"/>
          <w:caps w:val="0"/>
          <w:spacing w:val="0"/>
          <w:w w:val="100"/>
          <w:kern w:val="2"/>
          <w:sz w:val="24"/>
          <w:szCs w:val="24"/>
          <w:u w:val="single"/>
          <w:lang w:val="en-US" w:eastAsia="zh-CN" w:bidi="ar-SA"/>
        </w:rPr>
        <w:t>。</w:t>
      </w:r>
    </w:p>
    <w:p>
      <w:pPr>
        <w:snapToGrid/>
        <w:spacing w:before="0" w:beforeAutospacing="0" w:after="0" w:afterAutospacing="0" w:line="440" w:lineRule="exact"/>
        <w:ind w:firstLine="460"/>
        <w:jc w:val="both"/>
        <w:textAlignment w:val="baseline"/>
        <w:rPr>
          <w:rStyle w:val="38"/>
          <w:rFonts w:hint="eastAsia" w:ascii="宋体" w:hAnsi="宋体" w:eastAsia="宋体" w:cs="宋体"/>
          <w:b/>
          <w:bCs/>
          <w:i w:val="0"/>
          <w:caps w:val="0"/>
          <w:spacing w:val="0"/>
          <w:w w:val="100"/>
          <w:kern w:val="2"/>
          <w:sz w:val="24"/>
          <w:szCs w:val="24"/>
          <w:lang w:val="en-US" w:eastAsia="zh-CN" w:bidi="ar-SA"/>
        </w:rPr>
      </w:pPr>
      <w:r>
        <w:rPr>
          <w:rStyle w:val="38"/>
          <w:rFonts w:hint="eastAsia" w:ascii="宋体" w:hAnsi="宋体" w:eastAsia="宋体" w:cs="宋体"/>
          <w:b/>
          <w:bCs/>
          <w:i w:val="0"/>
          <w:caps w:val="0"/>
          <w:spacing w:val="0"/>
          <w:w w:val="100"/>
          <w:kern w:val="2"/>
          <w:sz w:val="24"/>
          <w:szCs w:val="24"/>
          <w:lang w:val="en-US" w:eastAsia="zh-CN" w:bidi="ar-SA"/>
        </w:rPr>
        <w:t>2、工程承包范围</w:t>
      </w:r>
    </w:p>
    <w:p>
      <w:pPr>
        <w:snapToGrid/>
        <w:spacing w:before="0" w:beforeAutospacing="0" w:after="0" w:afterAutospacing="0" w:line="440" w:lineRule="exact"/>
        <w:ind w:firstLine="480"/>
        <w:jc w:val="both"/>
        <w:textAlignment w:val="baseline"/>
        <w:rPr>
          <w:rStyle w:val="38"/>
          <w:rFonts w:hint="eastAsia" w:ascii="宋体" w:hAnsi="宋体" w:eastAsia="宋体" w:cs="宋体"/>
          <w:b w:val="0"/>
          <w:i w:val="0"/>
          <w:caps w:val="0"/>
          <w:color w:val="auto"/>
          <w:spacing w:val="0"/>
          <w:w w:val="100"/>
          <w:kern w:val="2"/>
          <w:sz w:val="24"/>
          <w:szCs w:val="24"/>
          <w:highlight w:val="yellow"/>
          <w:u w:val="single"/>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承包范围：</w:t>
      </w:r>
    </w:p>
    <w:p>
      <w:pPr>
        <w:spacing w:line="480" w:lineRule="exact"/>
        <w:ind w:firstLine="360" w:firstLineChars="150"/>
        <w:jc w:val="left"/>
        <w:rPr>
          <w:rStyle w:val="38"/>
          <w:rFonts w:hint="eastAsia" w:ascii="宋体" w:hAnsi="宋体" w:cs="Times New Roman"/>
          <w:color w:val="auto"/>
          <w:kern w:val="0"/>
          <w:sz w:val="24"/>
          <w:highlight w:val="none"/>
        </w:rPr>
      </w:pPr>
      <w:r>
        <w:rPr>
          <w:rStyle w:val="38"/>
          <w:rFonts w:hint="eastAsia" w:ascii="宋体" w:hAnsi="宋体"/>
          <w:color w:val="auto"/>
          <w:sz w:val="24"/>
          <w:highlight w:val="none"/>
          <w:lang w:val="en-US" w:eastAsia="zh-CN"/>
        </w:rPr>
        <w:t>江苏省南通中等专业学校11号楼(办公楼)、办公楼和教学楼结合部拆除</w:t>
      </w:r>
      <w:r>
        <w:rPr>
          <w:rStyle w:val="38"/>
          <w:rFonts w:ascii="宋体" w:hAnsi="宋体" w:eastAsia="宋体"/>
          <w:color w:val="auto"/>
          <w:sz w:val="24"/>
          <w:highlight w:val="none"/>
          <w:lang w:val="en-US" w:eastAsia="zh-CN"/>
        </w:rPr>
        <w:t>并将所有拆除后的建筑垃圾外运</w:t>
      </w:r>
      <w:r>
        <w:rPr>
          <w:rStyle w:val="38"/>
          <w:rFonts w:hint="eastAsia" w:ascii="宋体" w:hAnsi="宋体" w:eastAsia="宋体"/>
          <w:color w:val="auto"/>
          <w:sz w:val="24"/>
          <w:highlight w:val="none"/>
          <w:lang w:val="en-US" w:eastAsia="zh-CN"/>
        </w:rPr>
        <w:t>、</w:t>
      </w:r>
      <w:r>
        <w:rPr>
          <w:rStyle w:val="38"/>
          <w:rFonts w:ascii="宋体" w:hAnsi="宋体" w:eastAsia="宋体"/>
          <w:color w:val="auto"/>
          <w:sz w:val="24"/>
          <w:highlight w:val="none"/>
          <w:lang w:val="en-US" w:eastAsia="zh-CN"/>
        </w:rPr>
        <w:t>平整好场地</w:t>
      </w:r>
      <w:r>
        <w:rPr>
          <w:rStyle w:val="38"/>
          <w:rFonts w:hint="eastAsia" w:ascii="宋体" w:hAnsi="宋体"/>
          <w:color w:val="auto"/>
          <w:kern w:val="0"/>
          <w:sz w:val="24"/>
          <w:highlight w:val="none"/>
        </w:rPr>
        <w:t>（</w:t>
      </w:r>
      <w:r>
        <w:rPr>
          <w:rStyle w:val="38"/>
          <w:rFonts w:ascii="宋体" w:hAnsi="宋体" w:cs="Times New Roman"/>
          <w:b/>
          <w:bCs/>
          <w:i w:val="0"/>
          <w:caps w:val="0"/>
          <w:color w:val="auto"/>
          <w:spacing w:val="0"/>
          <w:w w:val="100"/>
          <w:kern w:val="0"/>
          <w:sz w:val="24"/>
          <w:szCs w:val="24"/>
          <w:highlight w:val="none"/>
          <w:lang w:val="en-US" w:eastAsia="zh-CN" w:bidi="ar-SA"/>
        </w:rPr>
        <w:t>空调不在本次拆除范围</w:t>
      </w:r>
      <w:r>
        <w:rPr>
          <w:rStyle w:val="38"/>
          <w:rFonts w:hint="eastAsia" w:ascii="宋体" w:hAnsi="宋体"/>
          <w:color w:val="auto"/>
          <w:kern w:val="0"/>
          <w:sz w:val="24"/>
          <w:highlight w:val="none"/>
        </w:rPr>
        <w:t>）</w:t>
      </w:r>
      <w:r>
        <w:rPr>
          <w:rStyle w:val="38"/>
          <w:rFonts w:ascii="宋体" w:hAnsi="宋体" w:eastAsia="宋体"/>
          <w:color w:val="auto"/>
          <w:sz w:val="24"/>
          <w:highlight w:val="none"/>
          <w:lang w:val="en-US" w:eastAsia="zh-CN"/>
        </w:rPr>
        <w:t>，具体拆除楼房如下：</w:t>
      </w:r>
    </w:p>
    <w:p>
      <w:pPr>
        <w:numPr>
          <w:ilvl w:val="-1"/>
          <w:numId w:val="0"/>
        </w:numPr>
        <w:spacing w:line="480" w:lineRule="atLeast"/>
        <w:ind w:leftChars="200" w:firstLine="0" w:firstLineChars="0"/>
        <w:jc w:val="left"/>
        <w:rPr>
          <w:rStyle w:val="38"/>
          <w:rFonts w:ascii="宋体" w:hAnsi="宋体" w:cs="Times New Roman"/>
          <w:color w:val="auto"/>
          <w:kern w:val="0"/>
          <w:sz w:val="24"/>
          <w:highlight w:val="none"/>
        </w:rPr>
      </w:pPr>
      <w:r>
        <w:rPr>
          <w:rStyle w:val="38"/>
          <w:rFonts w:hint="eastAsia" w:ascii="宋体" w:hAnsi="宋体" w:cs="Times New Roman"/>
          <w:color w:val="auto"/>
          <w:kern w:val="0"/>
          <w:sz w:val="24"/>
          <w:highlight w:val="none"/>
          <w:lang w:val="en-US"/>
        </w:rPr>
        <w:t>2.1</w:t>
      </w:r>
      <w:r>
        <w:rPr>
          <w:rStyle w:val="38"/>
          <w:rFonts w:hint="eastAsia" w:ascii="宋体" w:hAnsi="宋体" w:cs="Times New Roman"/>
          <w:color w:val="auto"/>
          <w:kern w:val="0"/>
          <w:sz w:val="24"/>
          <w:highlight w:val="none"/>
        </w:rPr>
        <w:t>高店11号楼(办公楼)，建筑面积2,396.52㎡。</w:t>
      </w:r>
      <w:r>
        <w:rPr>
          <w:rStyle w:val="38"/>
          <w:rFonts w:hint="default" w:ascii="宋体" w:hAnsi="宋体" w:cs="Times New Roman"/>
          <w:color w:val="auto"/>
          <w:kern w:val="0"/>
          <w:sz w:val="24"/>
          <w:highlight w:val="none"/>
          <w:lang w:val="en-US"/>
        </w:rPr>
        <w:t>注</w:t>
      </w:r>
      <w:r>
        <w:rPr>
          <w:rStyle w:val="38"/>
          <w:rFonts w:hint="eastAsia" w:ascii="宋体" w:hAnsi="宋体" w:cs="Times New Roman"/>
          <w:color w:val="auto"/>
          <w:kern w:val="0"/>
          <w:sz w:val="24"/>
          <w:highlight w:val="none"/>
          <w:lang w:val="en-US"/>
        </w:rPr>
        <w:t>：</w:t>
      </w:r>
      <w:r>
        <w:rPr>
          <w:rStyle w:val="38"/>
          <w:rFonts w:hint="default" w:ascii="宋体" w:hAnsi="宋体" w:cs="Times New Roman"/>
          <w:color w:val="auto"/>
          <w:kern w:val="0"/>
          <w:sz w:val="24"/>
          <w:highlight w:val="none"/>
          <w:lang w:val="en-US"/>
        </w:rPr>
        <w:t>【东侧有化粪池】</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(1)北侧至水泥路边(离墙约3.1米)</w:t>
      </w:r>
      <w:r>
        <w:rPr>
          <w:rStyle w:val="38"/>
          <w:rFonts w:hint="eastAsia" w:ascii="宋体" w:hAnsi="宋体" w:cs="Times New Roman"/>
          <w:color w:val="auto"/>
          <w:kern w:val="0"/>
          <w:sz w:val="24"/>
          <w:highlight w:val="none"/>
          <w:lang w:val="en-US"/>
        </w:rPr>
        <w:t>；</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(2)东侧至水泥路边(离墙约6.5米)</w:t>
      </w:r>
      <w:r>
        <w:rPr>
          <w:rStyle w:val="38"/>
          <w:rFonts w:hint="eastAsia" w:ascii="宋体" w:hAnsi="宋体" w:cs="Times New Roman"/>
          <w:color w:val="auto"/>
          <w:kern w:val="0"/>
          <w:sz w:val="24"/>
          <w:highlight w:val="none"/>
          <w:lang w:val="en-US"/>
        </w:rPr>
        <w:t>；</w:t>
      </w:r>
    </w:p>
    <w:p>
      <w:pPr>
        <w:numPr>
          <w:ilvl w:val="-1"/>
          <w:numId w:val="0"/>
        </w:numPr>
        <w:spacing w:line="480" w:lineRule="atLeast"/>
        <w:ind w:leftChars="200" w:firstLine="0" w:firstLineChars="0"/>
        <w:jc w:val="left"/>
        <w:rPr>
          <w:rStyle w:val="38"/>
          <w:rFonts w:hint="eastAsia"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(3)西侧与最西侧外立面平齐处(含西北角水泥空地</w:t>
      </w:r>
      <w:r>
        <w:rPr>
          <w:rStyle w:val="38"/>
          <w:rFonts w:hint="eastAsia" w:ascii="宋体" w:hAnsi="宋体" w:cs="Times New Roman"/>
          <w:color w:val="auto"/>
          <w:kern w:val="0"/>
          <w:sz w:val="24"/>
          <w:highlight w:val="none"/>
          <w:lang w:val="en-US"/>
        </w:rPr>
        <w:t>）；</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w:t>
      </w:r>
      <w:r>
        <w:rPr>
          <w:rStyle w:val="38"/>
          <w:rFonts w:hint="eastAsia" w:ascii="宋体" w:hAnsi="宋体" w:cs="Times New Roman"/>
          <w:color w:val="auto"/>
          <w:kern w:val="0"/>
          <w:sz w:val="24"/>
          <w:highlight w:val="none"/>
          <w:lang w:val="en-US"/>
        </w:rPr>
        <w:t>4</w:t>
      </w:r>
      <w:r>
        <w:rPr>
          <w:rStyle w:val="38"/>
          <w:rFonts w:hint="default" w:ascii="宋体" w:hAnsi="宋体" w:cs="Times New Roman"/>
          <w:color w:val="auto"/>
          <w:kern w:val="0"/>
          <w:sz w:val="24"/>
          <w:highlight w:val="none"/>
          <w:lang w:val="en-US"/>
        </w:rPr>
        <w:t>)</w:t>
      </w:r>
      <w:r>
        <w:rPr>
          <w:rStyle w:val="38"/>
          <w:rFonts w:hint="eastAsia" w:ascii="宋体" w:hAnsi="宋体" w:cs="Times New Roman"/>
          <w:color w:val="auto"/>
          <w:kern w:val="0"/>
          <w:sz w:val="24"/>
          <w:highlight w:val="none"/>
          <w:lang w:val="en-US"/>
        </w:rPr>
        <w:t>西侧有7块大石头需移至招标人指定地点。</w:t>
      </w:r>
    </w:p>
    <w:p>
      <w:pPr>
        <w:numPr>
          <w:ilvl w:val="-1"/>
          <w:numId w:val="0"/>
        </w:numPr>
        <w:spacing w:line="480" w:lineRule="atLeast"/>
        <w:ind w:leftChars="200" w:firstLine="0" w:firstLineChars="0"/>
        <w:jc w:val="left"/>
        <w:rPr>
          <w:rStyle w:val="38"/>
          <w:rFonts w:hint="eastAsia" w:ascii="宋体" w:hAnsi="宋体" w:cs="Times New Roman"/>
          <w:color w:val="auto"/>
          <w:kern w:val="0"/>
          <w:sz w:val="24"/>
          <w:highlight w:val="none"/>
        </w:rPr>
      </w:pPr>
      <w:r>
        <w:rPr>
          <w:rStyle w:val="38"/>
          <w:rFonts w:hint="eastAsia" w:ascii="宋体" w:hAnsi="宋体" w:cs="Times New Roman"/>
          <w:color w:val="auto"/>
          <w:kern w:val="0"/>
          <w:sz w:val="24"/>
          <w:highlight w:val="none"/>
          <w:lang w:val="en-US"/>
        </w:rPr>
        <w:t>2.2办公楼和教学楼结合部，</w:t>
      </w:r>
      <w:r>
        <w:rPr>
          <w:rStyle w:val="38"/>
          <w:rFonts w:hint="eastAsia" w:ascii="宋体" w:hAnsi="宋体" w:cs="Times New Roman"/>
          <w:color w:val="auto"/>
          <w:kern w:val="0"/>
          <w:sz w:val="24"/>
          <w:highlight w:val="none"/>
        </w:rPr>
        <w:t>建筑面积516.05㎡。</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(1)南侧至教学楼结合部</w:t>
      </w:r>
      <w:r>
        <w:rPr>
          <w:rStyle w:val="38"/>
          <w:rFonts w:hint="eastAsia" w:ascii="宋体" w:hAnsi="宋体" w:cs="Times New Roman"/>
          <w:color w:val="auto"/>
          <w:kern w:val="0"/>
          <w:sz w:val="24"/>
          <w:highlight w:val="none"/>
          <w:lang w:val="en-US"/>
        </w:rPr>
        <w:t>；</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(2)东侧至水泥路边(离墙约 4.4米)</w:t>
      </w:r>
      <w:r>
        <w:rPr>
          <w:rStyle w:val="38"/>
          <w:rFonts w:hint="eastAsia" w:ascii="宋体" w:hAnsi="宋体" w:cs="Times New Roman"/>
          <w:color w:val="auto"/>
          <w:kern w:val="0"/>
          <w:sz w:val="24"/>
          <w:highlight w:val="none"/>
          <w:lang w:val="en-US"/>
        </w:rPr>
        <w:t>；</w:t>
      </w:r>
    </w:p>
    <w:p>
      <w:pPr>
        <w:numPr>
          <w:ilvl w:val="-1"/>
          <w:numId w:val="0"/>
        </w:numPr>
        <w:spacing w:line="480" w:lineRule="atLeast"/>
        <w:ind w:leftChars="200" w:firstLine="0" w:firstLineChars="0"/>
        <w:jc w:val="left"/>
        <w:rPr>
          <w:rStyle w:val="38"/>
          <w:rFonts w:hint="default" w:ascii="宋体" w:hAnsi="宋体" w:cs="Times New Roman"/>
          <w:color w:val="auto"/>
          <w:kern w:val="0"/>
          <w:sz w:val="24"/>
          <w:highlight w:val="none"/>
          <w:lang w:val="en-US"/>
        </w:rPr>
      </w:pPr>
      <w:r>
        <w:rPr>
          <w:rStyle w:val="38"/>
          <w:rFonts w:hint="default" w:ascii="宋体" w:hAnsi="宋体" w:cs="Times New Roman"/>
          <w:color w:val="auto"/>
          <w:kern w:val="0"/>
          <w:sz w:val="24"/>
          <w:highlight w:val="none"/>
          <w:lang w:val="en-US"/>
        </w:rPr>
        <w:t>(3)西侧与办公楼最西侧外立面平齐处(主</w:t>
      </w:r>
      <w:r>
        <w:rPr>
          <w:rStyle w:val="38"/>
          <w:rFonts w:hint="eastAsia" w:ascii="宋体" w:hAnsi="宋体" w:cs="Times New Roman"/>
          <w:color w:val="auto"/>
          <w:kern w:val="0"/>
          <w:sz w:val="24"/>
          <w:highlight w:val="none"/>
          <w:lang w:val="en-US"/>
        </w:rPr>
        <w:t>干</w:t>
      </w:r>
      <w:r>
        <w:rPr>
          <w:rStyle w:val="38"/>
          <w:rFonts w:hint="default" w:ascii="宋体" w:hAnsi="宋体" w:cs="Times New Roman"/>
          <w:color w:val="auto"/>
          <w:kern w:val="0"/>
          <w:sz w:val="24"/>
          <w:highlight w:val="none"/>
          <w:lang w:val="en-US"/>
        </w:rPr>
        <w:t>道北侧)</w:t>
      </w:r>
      <w:r>
        <w:rPr>
          <w:rStyle w:val="38"/>
          <w:rFonts w:hint="eastAsia" w:ascii="宋体" w:hAnsi="宋体" w:cs="Times New Roman"/>
          <w:color w:val="auto"/>
          <w:kern w:val="0"/>
          <w:sz w:val="24"/>
          <w:highlight w:val="none"/>
          <w:lang w:val="en-US"/>
        </w:rPr>
        <w:t>。</w:t>
      </w:r>
    </w:p>
    <w:p>
      <w:pPr>
        <w:snapToGrid/>
        <w:spacing w:before="0" w:beforeAutospacing="0" w:after="0" w:afterAutospacing="0" w:line="440" w:lineRule="exact"/>
        <w:ind w:firstLine="460"/>
        <w:jc w:val="both"/>
        <w:textAlignment w:val="baseline"/>
        <w:rPr>
          <w:rStyle w:val="38"/>
          <w:rFonts w:hint="eastAsia" w:ascii="宋体" w:hAnsi="宋体" w:eastAsia="宋体" w:cs="宋体"/>
          <w:b/>
          <w:bCs/>
          <w:i w:val="0"/>
          <w:caps w:val="0"/>
          <w:color w:val="auto"/>
          <w:spacing w:val="0"/>
          <w:w w:val="100"/>
          <w:kern w:val="2"/>
          <w:sz w:val="24"/>
          <w:szCs w:val="24"/>
          <w:lang w:val="en-US" w:eastAsia="zh-CN" w:bidi="ar-SA"/>
        </w:rPr>
      </w:pPr>
      <w:r>
        <w:rPr>
          <w:rStyle w:val="38"/>
          <w:rFonts w:hint="eastAsia" w:ascii="宋体" w:hAnsi="宋体" w:eastAsia="宋体" w:cs="宋体"/>
          <w:b/>
          <w:bCs/>
          <w:i w:val="0"/>
          <w:caps w:val="0"/>
          <w:color w:val="auto"/>
          <w:spacing w:val="0"/>
          <w:w w:val="100"/>
          <w:kern w:val="2"/>
          <w:sz w:val="24"/>
          <w:szCs w:val="24"/>
          <w:lang w:val="en-US" w:eastAsia="zh-CN" w:bidi="ar-SA"/>
        </w:rPr>
        <w:t>3、拆除期限</w:t>
      </w:r>
    </w:p>
    <w:p>
      <w:pPr>
        <w:snapToGrid/>
        <w:spacing w:before="0" w:beforeAutospacing="0" w:after="0" w:afterAutospacing="0" w:line="440" w:lineRule="exact"/>
        <w:ind w:firstLine="460"/>
        <w:jc w:val="both"/>
        <w:textAlignment w:val="baseline"/>
        <w:rPr>
          <w:rStyle w:val="38"/>
          <w:rFonts w:hint="eastAsia" w:ascii="宋体" w:hAnsi="宋体" w:eastAsia="宋体" w:cs="宋体"/>
          <w:b w:val="0"/>
          <w:i w:val="0"/>
          <w:caps w:val="0"/>
          <w:color w:val="auto"/>
          <w:spacing w:val="0"/>
          <w:w w:val="100"/>
          <w:kern w:val="2"/>
          <w:sz w:val="24"/>
          <w:szCs w:val="24"/>
          <w:u w:val="single"/>
          <w:lang w:val="en-US" w:eastAsia="zh-CN" w:bidi="ar-SA"/>
        </w:rPr>
      </w:pPr>
      <w:r>
        <w:rPr>
          <w:rStyle w:val="38"/>
          <w:rFonts w:hint="eastAsia" w:ascii="宋体" w:hAnsi="宋体" w:eastAsia="宋体" w:cs="宋体"/>
          <w:b w:val="0"/>
          <w:i w:val="0"/>
          <w:caps w:val="0"/>
          <w:color w:val="auto"/>
          <w:spacing w:val="0"/>
          <w:w w:val="100"/>
          <w:kern w:val="2"/>
          <w:sz w:val="24"/>
          <w:szCs w:val="24"/>
          <w:lang w:val="en-US" w:eastAsia="zh-CN" w:bidi="ar-SA"/>
        </w:rPr>
        <w:t>拆除时间：</w:t>
      </w:r>
      <w:r>
        <w:rPr>
          <w:rStyle w:val="38"/>
          <w:rFonts w:hint="eastAsia" w:ascii="宋体" w:hAnsi="宋体" w:cs="宋体"/>
          <w:b w:val="0"/>
          <w:i w:val="0"/>
          <w:caps w:val="0"/>
          <w:color w:val="auto"/>
          <w:spacing w:val="0"/>
          <w:w w:val="100"/>
          <w:kern w:val="2"/>
          <w:sz w:val="24"/>
          <w:szCs w:val="24"/>
          <w:u w:val="single" w:color="FF0000"/>
          <w:lang w:val="en-US" w:eastAsia="zh-CN" w:bidi="ar-SA"/>
        </w:rPr>
        <w:t>30</w:t>
      </w:r>
      <w:r>
        <w:rPr>
          <w:rStyle w:val="38"/>
          <w:rFonts w:hint="eastAsia" w:ascii="宋体" w:hAnsi="宋体" w:eastAsia="宋体" w:cs="宋体"/>
          <w:b w:val="0"/>
          <w:i w:val="0"/>
          <w:caps w:val="0"/>
          <w:color w:val="auto"/>
          <w:spacing w:val="0"/>
          <w:w w:val="100"/>
          <w:kern w:val="2"/>
          <w:sz w:val="24"/>
          <w:szCs w:val="24"/>
          <w:u w:val="single" w:color="FF0000"/>
          <w:lang w:val="en-US" w:eastAsia="zh-CN" w:bidi="ar-SA"/>
        </w:rPr>
        <w:t>日历天，计划202</w:t>
      </w:r>
      <w:r>
        <w:rPr>
          <w:rStyle w:val="38"/>
          <w:rFonts w:hint="eastAsia" w:ascii="宋体" w:hAnsi="宋体" w:cs="宋体"/>
          <w:b w:val="0"/>
          <w:i w:val="0"/>
          <w:caps w:val="0"/>
          <w:color w:val="auto"/>
          <w:spacing w:val="0"/>
          <w:w w:val="100"/>
          <w:kern w:val="2"/>
          <w:sz w:val="24"/>
          <w:szCs w:val="24"/>
          <w:u w:val="single" w:color="FF0000"/>
          <w:lang w:val="en-US" w:eastAsia="zh-CN" w:bidi="ar-SA"/>
        </w:rPr>
        <w:t>4</w:t>
      </w:r>
      <w:r>
        <w:rPr>
          <w:rStyle w:val="38"/>
          <w:rFonts w:hint="eastAsia" w:ascii="宋体" w:hAnsi="宋体" w:eastAsia="宋体" w:cs="宋体"/>
          <w:b w:val="0"/>
          <w:i w:val="0"/>
          <w:caps w:val="0"/>
          <w:color w:val="auto"/>
          <w:spacing w:val="0"/>
          <w:w w:val="100"/>
          <w:kern w:val="2"/>
          <w:sz w:val="24"/>
          <w:szCs w:val="24"/>
          <w:u w:val="single" w:color="FF0000"/>
          <w:lang w:val="en-US" w:eastAsia="zh-CN" w:bidi="ar-SA"/>
        </w:rPr>
        <w:t>年</w:t>
      </w:r>
      <w:r>
        <w:rPr>
          <w:rStyle w:val="38"/>
          <w:rFonts w:hint="eastAsia" w:ascii="宋体" w:hAnsi="宋体" w:cs="宋体"/>
          <w:b w:val="0"/>
          <w:i w:val="0"/>
          <w:caps w:val="0"/>
          <w:color w:val="auto"/>
          <w:spacing w:val="0"/>
          <w:w w:val="100"/>
          <w:kern w:val="2"/>
          <w:sz w:val="24"/>
          <w:szCs w:val="24"/>
          <w:u w:val="single" w:color="FF0000"/>
          <w:lang w:val="en-US" w:eastAsia="zh-CN" w:bidi="ar-SA"/>
        </w:rPr>
        <w:t>5</w:t>
      </w:r>
      <w:r>
        <w:rPr>
          <w:rStyle w:val="38"/>
          <w:rFonts w:hint="eastAsia" w:ascii="宋体" w:hAnsi="宋体" w:eastAsia="宋体" w:cs="宋体"/>
          <w:b w:val="0"/>
          <w:i w:val="0"/>
          <w:caps w:val="0"/>
          <w:color w:val="auto"/>
          <w:spacing w:val="0"/>
          <w:w w:val="100"/>
          <w:kern w:val="2"/>
          <w:sz w:val="24"/>
          <w:szCs w:val="24"/>
          <w:u w:val="single" w:color="FF0000"/>
          <w:lang w:val="en-US" w:eastAsia="zh-CN" w:bidi="ar-SA"/>
        </w:rPr>
        <w:t>月</w:t>
      </w:r>
      <w:r>
        <w:rPr>
          <w:rStyle w:val="38"/>
          <w:rFonts w:hint="eastAsia" w:ascii="宋体" w:hAnsi="宋体" w:cs="宋体"/>
          <w:b w:val="0"/>
          <w:i w:val="0"/>
          <w:caps w:val="0"/>
          <w:color w:val="auto"/>
          <w:spacing w:val="0"/>
          <w:w w:val="100"/>
          <w:kern w:val="2"/>
          <w:sz w:val="24"/>
          <w:szCs w:val="24"/>
          <w:u w:val="single" w:color="FF0000"/>
          <w:lang w:val="en-US" w:eastAsia="zh-CN" w:bidi="ar-SA"/>
        </w:rPr>
        <w:t>1</w:t>
      </w:r>
      <w:r>
        <w:rPr>
          <w:rStyle w:val="38"/>
          <w:rFonts w:hint="eastAsia" w:ascii="宋体" w:hAnsi="宋体" w:eastAsia="宋体" w:cs="宋体"/>
          <w:b w:val="0"/>
          <w:i w:val="0"/>
          <w:caps w:val="0"/>
          <w:color w:val="auto"/>
          <w:spacing w:val="0"/>
          <w:w w:val="100"/>
          <w:kern w:val="2"/>
          <w:sz w:val="24"/>
          <w:szCs w:val="24"/>
          <w:u w:val="single" w:color="FF0000"/>
          <w:lang w:val="en-US" w:eastAsia="zh-CN" w:bidi="ar-SA"/>
        </w:rPr>
        <w:t>日开始拆除(具体按招标人通知为准)</w:t>
      </w:r>
    </w:p>
    <w:p>
      <w:pPr>
        <w:snapToGrid/>
        <w:spacing w:before="0" w:beforeAutospacing="0" w:after="0" w:afterAutospacing="0" w:line="440" w:lineRule="exact"/>
        <w:ind w:firstLine="460"/>
        <w:jc w:val="both"/>
        <w:textAlignment w:val="baseline"/>
        <w:rPr>
          <w:rStyle w:val="38"/>
          <w:rFonts w:hint="eastAsia" w:ascii="宋体" w:hAnsi="宋体" w:eastAsia="宋体" w:cs="宋体"/>
          <w:b/>
          <w:bCs/>
          <w:i w:val="0"/>
          <w:caps w:val="0"/>
          <w:color w:val="auto"/>
          <w:spacing w:val="0"/>
          <w:w w:val="100"/>
          <w:kern w:val="2"/>
          <w:sz w:val="24"/>
          <w:szCs w:val="24"/>
          <w:lang w:val="en-US" w:eastAsia="zh-CN" w:bidi="ar-SA"/>
        </w:rPr>
      </w:pPr>
      <w:r>
        <w:rPr>
          <w:rStyle w:val="38"/>
          <w:rFonts w:hint="eastAsia" w:ascii="宋体" w:hAnsi="宋体" w:eastAsia="宋体" w:cs="宋体"/>
          <w:b/>
          <w:bCs/>
          <w:i w:val="0"/>
          <w:caps w:val="0"/>
          <w:color w:val="auto"/>
          <w:spacing w:val="0"/>
          <w:w w:val="100"/>
          <w:kern w:val="2"/>
          <w:sz w:val="24"/>
          <w:szCs w:val="24"/>
          <w:lang w:val="en-US" w:eastAsia="zh-CN" w:bidi="ar-SA"/>
        </w:rPr>
        <w:t>4、质量标准</w:t>
      </w:r>
    </w:p>
    <w:p>
      <w:pPr>
        <w:snapToGrid/>
        <w:spacing w:before="0" w:beforeAutospacing="0" w:after="0" w:afterAutospacing="0" w:line="440" w:lineRule="exact"/>
        <w:ind w:firstLine="460"/>
        <w:jc w:val="both"/>
        <w:textAlignment w:val="baseline"/>
        <w:rPr>
          <w:rStyle w:val="38"/>
          <w:rFonts w:hint="eastAsia" w:ascii="宋体" w:hAnsi="宋体" w:eastAsia="宋体" w:cs="宋体"/>
          <w:b w:val="0"/>
          <w:i w:val="0"/>
          <w:caps w:val="0"/>
          <w:spacing w:val="0"/>
          <w:w w:val="100"/>
          <w:kern w:val="2"/>
          <w:sz w:val="24"/>
          <w:szCs w:val="24"/>
          <w:u w:val="single"/>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工程质量标准：</w:t>
      </w:r>
      <w:r>
        <w:rPr>
          <w:rStyle w:val="38"/>
          <w:rFonts w:hint="eastAsia" w:ascii="宋体" w:hAnsi="宋体" w:eastAsia="宋体" w:cs="宋体"/>
          <w:b w:val="0"/>
          <w:i w:val="0"/>
          <w:caps w:val="0"/>
          <w:spacing w:val="0"/>
          <w:w w:val="100"/>
          <w:kern w:val="2"/>
          <w:sz w:val="24"/>
          <w:szCs w:val="24"/>
          <w:u w:val="single"/>
          <w:lang w:val="en-US" w:eastAsia="zh-CN" w:bidi="ar-SA"/>
        </w:rPr>
        <w:t>一次性合格，满足业主要求</w:t>
      </w:r>
    </w:p>
    <w:p>
      <w:pPr>
        <w:snapToGrid/>
        <w:spacing w:before="0" w:beforeAutospacing="0" w:after="0" w:afterAutospacing="0" w:line="440" w:lineRule="exact"/>
        <w:ind w:firstLine="460"/>
        <w:jc w:val="both"/>
        <w:textAlignment w:val="baseline"/>
        <w:rPr>
          <w:rStyle w:val="38"/>
          <w:rFonts w:hint="eastAsia" w:ascii="宋体" w:hAnsi="宋体" w:eastAsia="宋体" w:cs="宋体"/>
          <w:b/>
          <w:bCs/>
          <w:i w:val="0"/>
          <w:caps w:val="0"/>
          <w:spacing w:val="0"/>
          <w:w w:val="100"/>
          <w:kern w:val="2"/>
          <w:sz w:val="24"/>
          <w:szCs w:val="24"/>
          <w:lang w:val="en-US" w:eastAsia="zh-CN" w:bidi="ar-SA"/>
        </w:rPr>
      </w:pPr>
      <w:r>
        <w:rPr>
          <w:rStyle w:val="38"/>
          <w:rFonts w:hint="eastAsia" w:ascii="宋体" w:hAnsi="宋体" w:eastAsia="宋体" w:cs="宋体"/>
          <w:b/>
          <w:bCs/>
          <w:i w:val="0"/>
          <w:caps w:val="0"/>
          <w:spacing w:val="0"/>
          <w:w w:val="100"/>
          <w:kern w:val="2"/>
          <w:sz w:val="24"/>
          <w:szCs w:val="24"/>
          <w:lang w:val="en-US" w:eastAsia="zh-CN" w:bidi="ar-SA"/>
        </w:rPr>
        <w:t>5、合同价款</w:t>
      </w:r>
    </w:p>
    <w:p>
      <w:pPr>
        <w:snapToGrid/>
        <w:spacing w:before="0" w:beforeAutospacing="0" w:after="0" w:afterAutospacing="0" w:line="440" w:lineRule="exact"/>
        <w:ind w:firstLine="460"/>
        <w:jc w:val="both"/>
        <w:textAlignment w:val="baseline"/>
        <w:rPr>
          <w:rStyle w:val="38"/>
          <w:rFonts w:hint="eastAsia" w:ascii="宋体" w:hAnsi="宋体" w:eastAsia="宋体" w:cs="宋体"/>
          <w:b/>
          <w:bCs/>
          <w:i w:val="0"/>
          <w:caps w:val="0"/>
          <w:spacing w:val="0"/>
          <w:w w:val="100"/>
          <w:kern w:val="2"/>
          <w:sz w:val="24"/>
          <w:szCs w:val="24"/>
          <w:u w:val="single"/>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金额(大写)：</w:t>
      </w:r>
      <w:r>
        <w:rPr>
          <w:rStyle w:val="38"/>
          <w:rFonts w:hint="eastAsia" w:ascii="宋体" w:hAnsi="宋体" w:eastAsia="宋体" w:cs="宋体"/>
          <w:b w:val="0"/>
          <w:i w:val="0"/>
          <w:caps w:val="0"/>
          <w:spacing w:val="0"/>
          <w:w w:val="100"/>
          <w:kern w:val="2"/>
          <w:sz w:val="24"/>
          <w:szCs w:val="24"/>
          <w:u w:val="single"/>
          <w:lang w:val="en-US" w:eastAsia="zh-CN" w:bidi="ar-SA"/>
        </w:rPr>
        <w:t xml:space="preserve">              </w:t>
      </w:r>
      <w:r>
        <w:rPr>
          <w:rStyle w:val="38"/>
          <w:rFonts w:hint="eastAsia" w:ascii="宋体" w:hAnsi="宋体" w:eastAsia="宋体" w:cs="宋体"/>
          <w:b w:val="0"/>
          <w:i w:val="0"/>
          <w:caps w:val="0"/>
          <w:spacing w:val="0"/>
          <w:w w:val="100"/>
          <w:kern w:val="2"/>
          <w:sz w:val="24"/>
          <w:szCs w:val="24"/>
          <w:lang w:val="en-US" w:eastAsia="zh-CN" w:bidi="ar-SA"/>
        </w:rPr>
        <w:t>（人民币）（小写）：</w:t>
      </w:r>
      <w:r>
        <w:rPr>
          <w:rStyle w:val="38"/>
          <w:rFonts w:hint="eastAsia" w:ascii="宋体" w:hAnsi="宋体" w:eastAsia="宋体" w:cs="宋体"/>
          <w:b w:val="0"/>
          <w:i w:val="0"/>
          <w:caps w:val="0"/>
          <w:spacing w:val="0"/>
          <w:w w:val="100"/>
          <w:kern w:val="2"/>
          <w:sz w:val="24"/>
          <w:szCs w:val="24"/>
          <w:u w:val="single"/>
          <w:lang w:val="en-US" w:eastAsia="zh-CN" w:bidi="ar-SA"/>
        </w:rPr>
        <w:t xml:space="preserve">            </w:t>
      </w:r>
      <w:r>
        <w:rPr>
          <w:rStyle w:val="38"/>
          <w:rFonts w:hint="eastAsia" w:ascii="宋体" w:hAnsi="宋体" w:eastAsia="宋体" w:cs="宋体"/>
          <w:b w:val="0"/>
          <w:i w:val="0"/>
          <w:caps w:val="0"/>
          <w:spacing w:val="0"/>
          <w:w w:val="100"/>
          <w:kern w:val="2"/>
          <w:sz w:val="24"/>
          <w:szCs w:val="24"/>
          <w:lang w:val="en-US" w:eastAsia="zh-CN" w:bidi="ar-SA"/>
        </w:rPr>
        <w:t>（元）</w:t>
      </w:r>
    </w:p>
    <w:p>
      <w:pPr>
        <w:snapToGrid/>
        <w:spacing w:before="0" w:beforeAutospacing="0" w:after="0" w:afterAutospacing="0" w:line="440" w:lineRule="exact"/>
        <w:ind w:firstLine="482" w:firstLineChars="200"/>
        <w:jc w:val="both"/>
        <w:textAlignment w:val="baseline"/>
        <w:rPr>
          <w:rStyle w:val="38"/>
          <w:rFonts w:hint="eastAsia" w:ascii="宋体" w:hAnsi="宋体" w:eastAsia="宋体" w:cs="宋体"/>
          <w:b/>
          <w:bCs/>
          <w:i w:val="0"/>
          <w:caps w:val="0"/>
          <w:spacing w:val="0"/>
          <w:w w:val="100"/>
          <w:kern w:val="2"/>
          <w:sz w:val="24"/>
          <w:szCs w:val="24"/>
          <w:lang w:val="en-US" w:eastAsia="zh-CN" w:bidi="ar-SA"/>
        </w:rPr>
      </w:pPr>
      <w:r>
        <w:rPr>
          <w:rStyle w:val="38"/>
          <w:rFonts w:hint="eastAsia" w:ascii="宋体" w:hAnsi="宋体" w:eastAsia="宋体" w:cs="宋体"/>
          <w:b/>
          <w:bCs/>
          <w:i w:val="0"/>
          <w:caps w:val="0"/>
          <w:spacing w:val="0"/>
          <w:w w:val="100"/>
          <w:kern w:val="2"/>
          <w:sz w:val="24"/>
          <w:szCs w:val="24"/>
          <w:lang w:val="en-US" w:eastAsia="zh-CN" w:bidi="ar-SA"/>
        </w:rPr>
        <w:t>6、组成合同的文件</w:t>
      </w:r>
    </w:p>
    <w:p>
      <w:pPr>
        <w:snapToGrid/>
        <w:spacing w:before="0" w:beforeAutospacing="0" w:after="0" w:afterAutospacing="0" w:line="440" w:lineRule="exact"/>
        <w:ind w:firstLine="46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组成本合同的文件包括：</w:t>
      </w:r>
    </w:p>
    <w:p>
      <w:pPr>
        <w:numPr>
          <w:ilvl w:val="0"/>
          <w:numId w:val="8"/>
        </w:numPr>
        <w:snapToGrid/>
        <w:spacing w:before="0" w:beforeAutospacing="0" w:after="0" w:afterAutospacing="0" w:line="440" w:lineRule="exact"/>
        <w:ind w:left="1180" w:hanging="72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本合同；</w:t>
      </w:r>
    </w:p>
    <w:p>
      <w:pPr>
        <w:numPr>
          <w:ilvl w:val="0"/>
          <w:numId w:val="8"/>
        </w:numPr>
        <w:snapToGrid/>
        <w:spacing w:before="0" w:beforeAutospacing="0" w:after="0" w:afterAutospacing="0" w:line="440" w:lineRule="exact"/>
        <w:ind w:left="1180" w:hanging="72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招标文件（含补充通知）；</w:t>
      </w:r>
    </w:p>
    <w:p>
      <w:pPr>
        <w:snapToGrid/>
        <w:spacing w:before="0" w:beforeAutospacing="0" w:after="0" w:afterAutospacing="0" w:line="440" w:lineRule="exact"/>
        <w:ind w:firstLine="46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（3）投标文件及其附件。</w:t>
      </w:r>
    </w:p>
    <w:p>
      <w:pPr>
        <w:snapToGrid/>
        <w:spacing w:before="0" w:beforeAutospacing="0" w:after="0" w:afterAutospacing="0" w:line="440" w:lineRule="exact"/>
        <w:ind w:firstLine="460"/>
        <w:jc w:val="both"/>
        <w:textAlignment w:val="baseline"/>
        <w:rPr>
          <w:rStyle w:val="38"/>
          <w:rFonts w:hint="eastAsia" w:ascii="宋体" w:hAnsi="宋体" w:eastAsia="宋体" w:cs="宋体"/>
          <w:b/>
          <w:bCs/>
          <w:i w:val="0"/>
          <w:caps w:val="0"/>
          <w:spacing w:val="0"/>
          <w:w w:val="100"/>
          <w:kern w:val="2"/>
          <w:sz w:val="24"/>
          <w:szCs w:val="24"/>
          <w:lang w:val="en-US" w:eastAsia="zh-CN" w:bidi="ar-SA"/>
        </w:rPr>
      </w:pPr>
      <w:r>
        <w:rPr>
          <w:rStyle w:val="38"/>
          <w:rFonts w:hint="eastAsia" w:ascii="宋体" w:hAnsi="宋体" w:eastAsia="宋体" w:cs="宋体"/>
          <w:b/>
          <w:bCs/>
          <w:i w:val="0"/>
          <w:caps w:val="0"/>
          <w:spacing w:val="0"/>
          <w:w w:val="100"/>
          <w:kern w:val="2"/>
          <w:sz w:val="24"/>
          <w:szCs w:val="24"/>
          <w:lang w:val="en-US" w:eastAsia="zh-CN" w:bidi="ar-SA"/>
        </w:rPr>
        <w:t>7、适用法律和法规</w:t>
      </w:r>
    </w:p>
    <w:p>
      <w:pPr>
        <w:snapToGrid/>
        <w:spacing w:before="0" w:beforeAutospacing="0" w:after="0" w:afterAutospacing="0" w:line="440" w:lineRule="exact"/>
        <w:ind w:firstLine="460"/>
        <w:jc w:val="both"/>
        <w:textAlignment w:val="baseline"/>
        <w:rPr>
          <w:rStyle w:val="38"/>
          <w:rFonts w:hint="eastAsia" w:ascii="宋体" w:hAnsi="宋体" w:eastAsia="宋体" w:cs="宋体"/>
          <w:b w:val="0"/>
          <w:i w:val="0"/>
          <w:caps w:val="0"/>
          <w:spacing w:val="0"/>
          <w:w w:val="100"/>
          <w:kern w:val="2"/>
          <w:sz w:val="24"/>
          <w:szCs w:val="24"/>
          <w:u w:val="single"/>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本工程适用的法律、法规：</w:t>
      </w:r>
      <w:r>
        <w:rPr>
          <w:rStyle w:val="38"/>
          <w:rFonts w:hint="eastAsia" w:ascii="宋体" w:hAnsi="宋体" w:eastAsia="宋体" w:cs="宋体"/>
          <w:b w:val="0"/>
          <w:i w:val="0"/>
          <w:caps w:val="0"/>
          <w:spacing w:val="0"/>
          <w:w w:val="100"/>
          <w:kern w:val="2"/>
          <w:sz w:val="24"/>
          <w:szCs w:val="24"/>
          <w:u w:val="single"/>
          <w:lang w:val="en-US" w:eastAsia="zh-CN" w:bidi="ar-SA"/>
        </w:rPr>
        <w:t xml:space="preserve"> 《中华人民共和国建筑法》、《中华人民共和国合同法》、《中华人民共和国招标投标法》、《建设工程质量管理条例》（国务院第279号令）、《建设工程安全生产管理条例》（国务院第393号令）、《建筑拆除工程安全技术规范》（JGJ147-2004）。</w:t>
      </w:r>
    </w:p>
    <w:p>
      <w:pPr>
        <w:snapToGrid/>
        <w:spacing w:before="0" w:beforeAutospacing="0" w:after="0" w:afterAutospacing="0" w:line="440" w:lineRule="exact"/>
        <w:ind w:firstLine="46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bCs/>
          <w:i w:val="0"/>
          <w:caps w:val="0"/>
          <w:spacing w:val="0"/>
          <w:w w:val="100"/>
          <w:kern w:val="2"/>
          <w:sz w:val="24"/>
          <w:szCs w:val="24"/>
          <w:lang w:val="en-US" w:eastAsia="zh-CN" w:bidi="ar-SA"/>
        </w:rPr>
        <w:t>8、发包人派驻的代表</w:t>
      </w:r>
    </w:p>
    <w:p>
      <w:pPr>
        <w:snapToGrid/>
        <w:spacing w:before="0" w:beforeAutospacing="0" w:after="0" w:afterAutospacing="0" w:line="440" w:lineRule="exact"/>
        <w:ind w:firstLine="460"/>
        <w:jc w:val="both"/>
        <w:textAlignment w:val="baseline"/>
        <w:rPr>
          <w:rStyle w:val="38"/>
          <w:rFonts w:hint="eastAsia" w:ascii="宋体" w:hAnsi="宋体" w:eastAsia="宋体" w:cs="宋体"/>
          <w:b w:val="0"/>
          <w:i w:val="0"/>
          <w:caps w:val="0"/>
          <w:spacing w:val="0"/>
          <w:w w:val="100"/>
          <w:kern w:val="2"/>
          <w:sz w:val="24"/>
          <w:szCs w:val="24"/>
          <w:u w:val="single"/>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姓名：</w:t>
      </w:r>
      <w:r>
        <w:rPr>
          <w:rStyle w:val="38"/>
          <w:rFonts w:hint="eastAsia" w:ascii="宋体" w:hAnsi="宋体" w:eastAsia="宋体" w:cs="宋体"/>
          <w:b w:val="0"/>
          <w:i w:val="0"/>
          <w:caps w:val="0"/>
          <w:spacing w:val="0"/>
          <w:w w:val="100"/>
          <w:kern w:val="2"/>
          <w:sz w:val="24"/>
          <w:szCs w:val="24"/>
          <w:u w:val="single"/>
          <w:lang w:val="en-US" w:eastAsia="zh-CN" w:bidi="ar-SA"/>
        </w:rPr>
        <w:t xml:space="preserve">                 </w:t>
      </w:r>
      <w:r>
        <w:rPr>
          <w:rStyle w:val="38"/>
          <w:rFonts w:hint="eastAsia" w:ascii="宋体" w:hAnsi="宋体" w:eastAsia="宋体" w:cs="宋体"/>
          <w:b w:val="0"/>
          <w:i w:val="0"/>
          <w:caps w:val="0"/>
          <w:spacing w:val="0"/>
          <w:w w:val="100"/>
          <w:kern w:val="2"/>
          <w:sz w:val="24"/>
          <w:szCs w:val="24"/>
          <w:lang w:val="en-US" w:eastAsia="zh-CN" w:bidi="ar-SA"/>
        </w:rPr>
        <w:t>职务：</w:t>
      </w:r>
      <w:r>
        <w:rPr>
          <w:rStyle w:val="38"/>
          <w:rFonts w:hint="eastAsia" w:ascii="宋体" w:hAnsi="宋体" w:eastAsia="宋体" w:cs="宋体"/>
          <w:b w:val="0"/>
          <w:i w:val="0"/>
          <w:caps w:val="0"/>
          <w:spacing w:val="0"/>
          <w:w w:val="100"/>
          <w:kern w:val="2"/>
          <w:sz w:val="24"/>
          <w:szCs w:val="24"/>
          <w:u w:val="single"/>
          <w:lang w:val="en-US" w:eastAsia="zh-CN" w:bidi="ar-SA"/>
        </w:rPr>
        <w:t xml:space="preserve">              </w:t>
      </w:r>
    </w:p>
    <w:p>
      <w:pPr>
        <w:snapToGrid/>
        <w:spacing w:before="0" w:beforeAutospacing="0" w:after="0" w:afterAutospacing="0" w:line="440" w:lineRule="exact"/>
        <w:ind w:firstLine="460"/>
        <w:jc w:val="both"/>
        <w:textAlignment w:val="baseline"/>
        <w:rPr>
          <w:rStyle w:val="38"/>
          <w:rFonts w:hint="eastAsia" w:ascii="宋体" w:hAnsi="宋体" w:eastAsia="宋体" w:cs="宋体"/>
          <w:b/>
          <w:bCs/>
          <w:i w:val="0"/>
          <w:caps w:val="0"/>
          <w:spacing w:val="0"/>
          <w:w w:val="100"/>
          <w:kern w:val="2"/>
          <w:sz w:val="24"/>
          <w:szCs w:val="24"/>
          <w:lang w:val="en-US" w:eastAsia="zh-CN" w:bidi="ar-SA"/>
        </w:rPr>
      </w:pPr>
      <w:r>
        <w:rPr>
          <w:rStyle w:val="38"/>
          <w:rFonts w:hint="eastAsia" w:ascii="宋体" w:hAnsi="宋体" w:eastAsia="宋体" w:cs="宋体"/>
          <w:b/>
          <w:bCs/>
          <w:i w:val="0"/>
          <w:caps w:val="0"/>
          <w:spacing w:val="0"/>
          <w:w w:val="100"/>
          <w:kern w:val="2"/>
          <w:sz w:val="24"/>
          <w:szCs w:val="24"/>
          <w:lang w:val="en-US" w:eastAsia="zh-CN" w:bidi="ar-SA"/>
        </w:rPr>
        <w:t>9、项目负责人</w:t>
      </w:r>
    </w:p>
    <w:p>
      <w:pPr>
        <w:snapToGrid/>
        <w:spacing w:before="0" w:beforeAutospacing="0" w:after="0" w:afterAutospacing="0" w:line="440" w:lineRule="exact"/>
        <w:ind w:firstLine="460"/>
        <w:jc w:val="both"/>
        <w:textAlignment w:val="baseline"/>
        <w:rPr>
          <w:rStyle w:val="38"/>
          <w:rFonts w:hint="eastAsia" w:ascii="宋体" w:hAnsi="宋体" w:eastAsia="宋体" w:cs="宋体"/>
          <w:b w:val="0"/>
          <w:i w:val="0"/>
          <w:caps w:val="0"/>
          <w:spacing w:val="0"/>
          <w:w w:val="100"/>
          <w:kern w:val="2"/>
          <w:sz w:val="24"/>
          <w:szCs w:val="24"/>
          <w:u w:val="single"/>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 姓名：</w:t>
      </w:r>
      <w:r>
        <w:rPr>
          <w:rStyle w:val="38"/>
          <w:rFonts w:hint="eastAsia" w:ascii="宋体" w:hAnsi="宋体" w:eastAsia="宋体" w:cs="宋体"/>
          <w:b w:val="0"/>
          <w:i w:val="0"/>
          <w:caps w:val="0"/>
          <w:spacing w:val="0"/>
          <w:w w:val="100"/>
          <w:kern w:val="2"/>
          <w:sz w:val="24"/>
          <w:szCs w:val="24"/>
          <w:u w:val="single"/>
          <w:lang w:val="en-US" w:eastAsia="zh-CN" w:bidi="ar-SA"/>
        </w:rPr>
        <w:t xml:space="preserve">            </w:t>
      </w:r>
      <w:r>
        <w:rPr>
          <w:rStyle w:val="38"/>
          <w:rFonts w:hint="eastAsia" w:ascii="宋体" w:hAnsi="宋体" w:eastAsia="宋体" w:cs="宋体"/>
          <w:b w:val="0"/>
          <w:i w:val="0"/>
          <w:caps w:val="0"/>
          <w:spacing w:val="0"/>
          <w:w w:val="100"/>
          <w:kern w:val="2"/>
          <w:sz w:val="24"/>
          <w:szCs w:val="24"/>
          <w:lang w:val="en-US" w:eastAsia="zh-CN" w:bidi="ar-SA"/>
        </w:rPr>
        <w:t>职务：</w:t>
      </w:r>
      <w:r>
        <w:rPr>
          <w:rStyle w:val="38"/>
          <w:rFonts w:hint="eastAsia" w:ascii="宋体" w:hAnsi="宋体" w:eastAsia="宋体" w:cs="宋体"/>
          <w:b w:val="0"/>
          <w:i w:val="0"/>
          <w:caps w:val="0"/>
          <w:spacing w:val="0"/>
          <w:w w:val="100"/>
          <w:kern w:val="2"/>
          <w:sz w:val="24"/>
          <w:szCs w:val="24"/>
          <w:u w:val="single"/>
          <w:lang w:val="en-US" w:eastAsia="zh-CN" w:bidi="ar-SA"/>
        </w:rPr>
        <w:t xml:space="preserve">             </w:t>
      </w:r>
    </w:p>
    <w:p>
      <w:pPr>
        <w:snapToGrid/>
        <w:spacing w:before="0" w:beforeAutospacing="0" w:after="0" w:afterAutospacing="0" w:line="440" w:lineRule="exact"/>
        <w:ind w:firstLine="482" w:firstLineChars="200"/>
        <w:jc w:val="both"/>
        <w:textAlignment w:val="baseline"/>
        <w:rPr>
          <w:rStyle w:val="38"/>
          <w:rFonts w:hint="default" w:ascii="宋体" w:hAnsi="宋体" w:eastAsia="宋体" w:cs="宋体"/>
          <w:b/>
          <w:bCs/>
          <w:i w:val="0"/>
          <w:caps w:val="0"/>
          <w:spacing w:val="0"/>
          <w:w w:val="100"/>
          <w:kern w:val="2"/>
          <w:sz w:val="24"/>
          <w:szCs w:val="24"/>
          <w:lang w:val="en-US" w:eastAsia="zh-CN" w:bidi="ar-SA"/>
        </w:rPr>
      </w:pPr>
      <w:r>
        <w:rPr>
          <w:rStyle w:val="38"/>
          <w:rFonts w:hint="eastAsia" w:ascii="宋体" w:hAnsi="宋体" w:eastAsia="宋体" w:cs="宋体"/>
          <w:b/>
          <w:bCs/>
          <w:i w:val="0"/>
          <w:caps w:val="0"/>
          <w:spacing w:val="0"/>
          <w:w w:val="100"/>
          <w:kern w:val="2"/>
          <w:sz w:val="24"/>
          <w:szCs w:val="24"/>
          <w:lang w:val="en-US" w:eastAsia="zh-CN" w:bidi="ar-SA"/>
        </w:rPr>
        <w:t>10、安全员</w:t>
      </w:r>
      <w:r>
        <w:rPr>
          <w:rStyle w:val="38"/>
          <w:rFonts w:hint="eastAsia" w:ascii="宋体" w:hAnsi="宋体" w:cs="宋体"/>
          <w:b/>
          <w:bCs/>
          <w:i w:val="0"/>
          <w:caps w:val="0"/>
          <w:spacing w:val="0"/>
          <w:w w:val="100"/>
          <w:kern w:val="2"/>
          <w:sz w:val="24"/>
          <w:szCs w:val="24"/>
          <w:lang w:val="en-US" w:eastAsia="zh-CN" w:bidi="ar-SA"/>
        </w:rPr>
        <w:t>及高处作业的特种作业操作人员</w:t>
      </w:r>
    </w:p>
    <w:p>
      <w:pPr>
        <w:snapToGrid/>
        <w:spacing w:before="0" w:beforeAutospacing="0" w:after="0" w:afterAutospacing="0" w:line="440" w:lineRule="exact"/>
        <w:ind w:firstLine="460"/>
        <w:jc w:val="both"/>
        <w:textAlignment w:val="baseline"/>
        <w:rPr>
          <w:rStyle w:val="38"/>
          <w:rFonts w:hint="eastAsia" w:ascii="宋体" w:hAnsi="宋体" w:eastAsia="宋体" w:cs="宋体"/>
          <w:b w:val="0"/>
          <w:i w:val="0"/>
          <w:caps w:val="0"/>
          <w:spacing w:val="0"/>
          <w:w w:val="100"/>
          <w:kern w:val="2"/>
          <w:sz w:val="24"/>
          <w:szCs w:val="24"/>
          <w:u w:val="single"/>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 姓名：</w:t>
      </w:r>
      <w:r>
        <w:rPr>
          <w:rStyle w:val="38"/>
          <w:rFonts w:hint="eastAsia" w:ascii="宋体" w:hAnsi="宋体" w:eastAsia="宋体" w:cs="宋体"/>
          <w:b w:val="0"/>
          <w:i w:val="0"/>
          <w:caps w:val="0"/>
          <w:spacing w:val="0"/>
          <w:w w:val="100"/>
          <w:kern w:val="2"/>
          <w:sz w:val="24"/>
          <w:szCs w:val="24"/>
          <w:u w:val="single"/>
          <w:lang w:val="en-US" w:eastAsia="zh-CN" w:bidi="ar-SA"/>
        </w:rPr>
        <w:t xml:space="preserve">            </w:t>
      </w:r>
      <w:r>
        <w:rPr>
          <w:rStyle w:val="38"/>
          <w:rFonts w:hint="eastAsia" w:ascii="宋体" w:hAnsi="宋体" w:eastAsia="宋体" w:cs="宋体"/>
          <w:b w:val="0"/>
          <w:i w:val="0"/>
          <w:caps w:val="0"/>
          <w:spacing w:val="0"/>
          <w:w w:val="100"/>
          <w:kern w:val="2"/>
          <w:sz w:val="24"/>
          <w:szCs w:val="24"/>
          <w:lang w:val="en-US" w:eastAsia="zh-CN" w:bidi="ar-SA"/>
        </w:rPr>
        <w:t>职务：</w:t>
      </w:r>
      <w:r>
        <w:rPr>
          <w:rStyle w:val="38"/>
          <w:rFonts w:hint="eastAsia" w:ascii="宋体" w:hAnsi="宋体" w:eastAsia="宋体" w:cs="宋体"/>
          <w:b w:val="0"/>
          <w:i w:val="0"/>
          <w:caps w:val="0"/>
          <w:spacing w:val="0"/>
          <w:w w:val="100"/>
          <w:kern w:val="2"/>
          <w:sz w:val="24"/>
          <w:szCs w:val="24"/>
          <w:u w:val="single"/>
          <w:lang w:val="en-US" w:eastAsia="zh-CN" w:bidi="ar-SA"/>
        </w:rPr>
        <w:t xml:space="preserve">             </w:t>
      </w:r>
    </w:p>
    <w:p>
      <w:pPr>
        <w:snapToGrid/>
        <w:spacing w:before="0" w:beforeAutospacing="0" w:after="0" w:afterAutospacing="0" w:line="440" w:lineRule="exact"/>
        <w:ind w:firstLine="46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 姓名：</w:t>
      </w:r>
      <w:r>
        <w:rPr>
          <w:rStyle w:val="38"/>
          <w:rFonts w:hint="eastAsia" w:ascii="宋体" w:hAnsi="宋体" w:eastAsia="宋体" w:cs="宋体"/>
          <w:b w:val="0"/>
          <w:i w:val="0"/>
          <w:caps w:val="0"/>
          <w:spacing w:val="0"/>
          <w:w w:val="100"/>
          <w:kern w:val="2"/>
          <w:sz w:val="24"/>
          <w:szCs w:val="24"/>
          <w:u w:val="single"/>
          <w:lang w:val="en-US" w:eastAsia="zh-CN" w:bidi="ar-SA"/>
        </w:rPr>
        <w:t xml:space="preserve">            </w:t>
      </w:r>
      <w:r>
        <w:rPr>
          <w:rStyle w:val="38"/>
          <w:rFonts w:hint="eastAsia" w:ascii="宋体" w:hAnsi="宋体" w:eastAsia="宋体" w:cs="宋体"/>
          <w:b w:val="0"/>
          <w:i w:val="0"/>
          <w:caps w:val="0"/>
          <w:spacing w:val="0"/>
          <w:w w:val="100"/>
          <w:kern w:val="2"/>
          <w:sz w:val="24"/>
          <w:szCs w:val="24"/>
          <w:lang w:val="en-US" w:eastAsia="zh-CN" w:bidi="ar-SA"/>
        </w:rPr>
        <w:t>职务：</w:t>
      </w:r>
    </w:p>
    <w:p>
      <w:pPr>
        <w:snapToGrid/>
        <w:spacing w:before="0" w:beforeAutospacing="0" w:after="0" w:afterAutospacing="0" w:line="440" w:lineRule="exact"/>
        <w:ind w:firstLine="765" w:firstLineChars="319"/>
        <w:jc w:val="both"/>
        <w:textAlignment w:val="baseline"/>
        <w:rPr>
          <w:rStyle w:val="38"/>
          <w:rFonts w:hint="eastAsia" w:ascii="宋体" w:hAnsi="宋体" w:eastAsia="宋体" w:cs="宋体"/>
          <w:b w:val="0"/>
          <w:i w:val="0"/>
          <w:caps w:val="0"/>
          <w:spacing w:val="0"/>
          <w:w w:val="100"/>
          <w:kern w:val="2"/>
          <w:sz w:val="24"/>
          <w:szCs w:val="24"/>
          <w:u w:val="none"/>
          <w:lang w:val="en-US" w:eastAsia="zh-CN" w:bidi="ar-SA"/>
        </w:rPr>
      </w:pPr>
      <w:r>
        <w:rPr>
          <w:rStyle w:val="38"/>
          <w:rFonts w:hint="eastAsia" w:ascii="宋体" w:hAnsi="宋体" w:eastAsia="宋体" w:cs="宋体"/>
          <w:b w:val="0"/>
          <w:i w:val="0"/>
          <w:caps w:val="0"/>
          <w:spacing w:val="0"/>
          <w:w w:val="100"/>
          <w:kern w:val="2"/>
          <w:sz w:val="24"/>
          <w:szCs w:val="24"/>
          <w:u w:val="none"/>
          <w:lang w:val="en-US" w:eastAsia="zh-CN" w:bidi="ar-SA"/>
        </w:rPr>
        <w:t xml:space="preserve">姓名：            职务：             </w:t>
      </w:r>
    </w:p>
    <w:p>
      <w:pPr>
        <w:snapToGrid/>
        <w:spacing w:before="0" w:beforeAutospacing="0" w:after="0" w:afterAutospacing="0" w:line="440" w:lineRule="exact"/>
        <w:ind w:firstLine="460"/>
        <w:jc w:val="both"/>
        <w:textAlignment w:val="baseline"/>
        <w:rPr>
          <w:rStyle w:val="38"/>
          <w:rFonts w:hint="eastAsia" w:ascii="宋体" w:hAnsi="宋体" w:eastAsia="宋体" w:cs="宋体"/>
          <w:b w:val="0"/>
          <w:i w:val="0"/>
          <w:caps w:val="0"/>
          <w:spacing w:val="0"/>
          <w:w w:val="100"/>
          <w:kern w:val="2"/>
          <w:sz w:val="24"/>
          <w:szCs w:val="24"/>
          <w:u w:val="single"/>
          <w:lang w:val="en-US" w:eastAsia="zh-CN" w:bidi="ar-SA"/>
        </w:rPr>
      </w:pPr>
      <w:r>
        <w:rPr>
          <w:rStyle w:val="38"/>
          <w:rFonts w:hint="eastAsia" w:ascii="宋体" w:hAnsi="宋体" w:eastAsia="宋体" w:cs="宋体"/>
          <w:b w:val="0"/>
          <w:i w:val="0"/>
          <w:caps w:val="0"/>
          <w:spacing w:val="0"/>
          <w:w w:val="100"/>
          <w:kern w:val="2"/>
          <w:sz w:val="24"/>
          <w:szCs w:val="24"/>
          <w:u w:val="none"/>
          <w:lang w:val="en-US" w:eastAsia="zh-CN" w:bidi="ar-SA"/>
        </w:rPr>
        <w:t xml:space="preserve"> 姓名：            职务： </w:t>
      </w:r>
      <w:r>
        <w:rPr>
          <w:rStyle w:val="38"/>
          <w:rFonts w:hint="eastAsia" w:ascii="宋体" w:hAnsi="宋体" w:eastAsia="宋体" w:cs="宋体"/>
          <w:b w:val="0"/>
          <w:i w:val="0"/>
          <w:caps w:val="0"/>
          <w:spacing w:val="0"/>
          <w:w w:val="100"/>
          <w:kern w:val="2"/>
          <w:sz w:val="24"/>
          <w:szCs w:val="24"/>
          <w:u w:val="single"/>
          <w:lang w:val="en-US" w:eastAsia="zh-CN" w:bidi="ar-SA"/>
        </w:rPr>
        <w:t xml:space="preserve">             </w:t>
      </w:r>
    </w:p>
    <w:p>
      <w:pPr>
        <w:snapToGrid/>
        <w:spacing w:before="0" w:beforeAutospacing="0" w:after="0" w:afterAutospacing="0" w:line="440" w:lineRule="exact"/>
        <w:ind w:firstLine="460"/>
        <w:jc w:val="both"/>
        <w:textAlignment w:val="baseline"/>
        <w:rPr>
          <w:rStyle w:val="38"/>
          <w:rFonts w:hint="eastAsia" w:ascii="宋体" w:hAnsi="宋体" w:eastAsia="宋体" w:cs="宋体"/>
          <w:b/>
          <w:bCs/>
          <w:i w:val="0"/>
          <w:caps w:val="0"/>
          <w:spacing w:val="0"/>
          <w:w w:val="100"/>
          <w:kern w:val="2"/>
          <w:sz w:val="24"/>
          <w:szCs w:val="24"/>
          <w:lang w:val="en-US" w:eastAsia="zh-CN" w:bidi="ar-SA"/>
        </w:rPr>
      </w:pPr>
      <w:r>
        <w:rPr>
          <w:rStyle w:val="38"/>
          <w:rFonts w:hint="eastAsia" w:ascii="宋体" w:hAnsi="宋体" w:eastAsia="宋体" w:cs="宋体"/>
          <w:b/>
          <w:bCs/>
          <w:i w:val="0"/>
          <w:caps w:val="0"/>
          <w:spacing w:val="0"/>
          <w:w w:val="100"/>
          <w:kern w:val="2"/>
          <w:sz w:val="24"/>
          <w:szCs w:val="24"/>
          <w:lang w:val="en-US" w:eastAsia="zh-CN" w:bidi="ar-SA"/>
        </w:rPr>
        <w:t>11、发包人工作</w:t>
      </w:r>
    </w:p>
    <w:p>
      <w:pPr>
        <w:snapToGrid/>
        <w:spacing w:before="0" w:beforeAutospacing="0" w:after="0" w:afterAutospacing="0" w:line="440" w:lineRule="exact"/>
        <w:ind w:firstLine="46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u w:val="single"/>
          <w:lang w:val="en-US" w:eastAsia="zh-CN" w:bidi="ar-SA"/>
        </w:rPr>
        <w:t>开工前施工场地与公共道路的通道已经开通</w:t>
      </w:r>
      <w:r>
        <w:rPr>
          <w:rStyle w:val="38"/>
          <w:rFonts w:hint="eastAsia" w:ascii="宋体" w:hAnsi="宋体" w:eastAsia="宋体" w:cs="宋体"/>
          <w:b w:val="0"/>
          <w:i w:val="0"/>
          <w:caps w:val="0"/>
          <w:spacing w:val="0"/>
          <w:w w:val="100"/>
          <w:kern w:val="2"/>
          <w:sz w:val="24"/>
          <w:szCs w:val="24"/>
          <w:lang w:val="en-US" w:eastAsia="zh-CN" w:bidi="ar-SA"/>
        </w:rPr>
        <w:t>。</w:t>
      </w:r>
    </w:p>
    <w:p>
      <w:pPr>
        <w:snapToGrid/>
        <w:spacing w:before="0" w:beforeAutospacing="0" w:after="0" w:afterAutospacing="0" w:line="440" w:lineRule="exact"/>
        <w:ind w:firstLine="583" w:firstLineChars="242"/>
        <w:jc w:val="both"/>
        <w:textAlignment w:val="baseline"/>
        <w:rPr>
          <w:rStyle w:val="38"/>
          <w:rFonts w:hint="eastAsia" w:ascii="宋体" w:hAnsi="宋体" w:eastAsia="宋体" w:cs="宋体"/>
          <w:b/>
          <w:bCs/>
          <w:i w:val="0"/>
          <w:caps w:val="0"/>
          <w:spacing w:val="0"/>
          <w:w w:val="100"/>
          <w:kern w:val="2"/>
          <w:sz w:val="24"/>
          <w:szCs w:val="24"/>
          <w:lang w:val="en-US" w:eastAsia="zh-CN" w:bidi="ar-SA"/>
        </w:rPr>
      </w:pPr>
      <w:r>
        <w:rPr>
          <w:rStyle w:val="38"/>
          <w:rFonts w:hint="eastAsia" w:ascii="宋体" w:hAnsi="宋体" w:eastAsia="宋体" w:cs="宋体"/>
          <w:b/>
          <w:bCs/>
          <w:i w:val="0"/>
          <w:caps w:val="0"/>
          <w:spacing w:val="0"/>
          <w:w w:val="100"/>
          <w:kern w:val="2"/>
          <w:sz w:val="24"/>
          <w:szCs w:val="24"/>
          <w:lang w:val="en-US" w:eastAsia="zh-CN" w:bidi="ar-SA"/>
        </w:rPr>
        <w:t>12、承包人工作</w:t>
      </w:r>
    </w:p>
    <w:p>
      <w:pPr>
        <w:snapToGrid/>
        <w:spacing w:before="0" w:beforeAutospacing="0" w:after="0" w:afterAutospacing="0" w:line="440" w:lineRule="exact"/>
        <w:ind w:firstLine="386" w:firstLineChars="160"/>
        <w:jc w:val="both"/>
        <w:textAlignment w:val="baseline"/>
        <w:rPr>
          <w:rStyle w:val="38"/>
          <w:rFonts w:hint="eastAsia" w:ascii="宋体" w:hAnsi="宋体" w:eastAsia="宋体" w:cs="宋体"/>
          <w:b/>
          <w:bCs/>
          <w:i w:val="0"/>
          <w:caps w:val="0"/>
          <w:spacing w:val="0"/>
          <w:w w:val="100"/>
          <w:kern w:val="2"/>
          <w:sz w:val="24"/>
          <w:szCs w:val="24"/>
          <w:lang w:val="en-US" w:eastAsia="zh-CN" w:bidi="ar-SA"/>
        </w:rPr>
      </w:pPr>
      <w:r>
        <w:rPr>
          <w:rStyle w:val="38"/>
          <w:rFonts w:hint="eastAsia" w:ascii="宋体" w:hAnsi="宋体" w:eastAsia="宋体" w:cs="宋体"/>
          <w:b/>
          <w:bCs/>
          <w:i w:val="0"/>
          <w:caps w:val="0"/>
          <w:spacing w:val="0"/>
          <w:w w:val="100"/>
          <w:kern w:val="2"/>
          <w:sz w:val="24"/>
          <w:szCs w:val="24"/>
          <w:lang w:val="en-US" w:eastAsia="zh-CN" w:bidi="ar-SA"/>
        </w:rPr>
        <w:t>(一)相关手续方面：</w:t>
      </w:r>
    </w:p>
    <w:p>
      <w:pPr>
        <w:snapToGrid/>
        <w:spacing w:before="0" w:beforeAutospacing="0" w:after="0" w:afterAutospacing="0" w:line="440" w:lineRule="exact"/>
        <w:ind w:firstLine="384" w:firstLineChars="160"/>
        <w:jc w:val="both"/>
        <w:textAlignment w:val="baseline"/>
        <w:rPr>
          <w:rStyle w:val="38"/>
          <w:rFonts w:hint="eastAsia" w:ascii="宋体" w:hAnsi="宋体" w:eastAsia="宋体" w:cs="宋体"/>
          <w:b w:val="0"/>
          <w:i w:val="0"/>
          <w:caps w:val="0"/>
          <w:spacing w:val="0"/>
          <w:w w:val="100"/>
          <w:kern w:val="2"/>
          <w:sz w:val="24"/>
          <w:szCs w:val="24"/>
          <w:u w:val="single"/>
          <w:lang w:val="en-US" w:eastAsia="zh-CN" w:bidi="ar-SA"/>
        </w:rPr>
      </w:pPr>
      <w:r>
        <w:rPr>
          <w:rStyle w:val="38"/>
          <w:rFonts w:hint="eastAsia" w:ascii="宋体" w:hAnsi="宋体" w:eastAsia="宋体" w:cs="宋体"/>
          <w:b w:val="0"/>
          <w:i w:val="0"/>
          <w:caps w:val="0"/>
          <w:spacing w:val="0"/>
          <w:w w:val="100"/>
          <w:kern w:val="2"/>
          <w:sz w:val="24"/>
          <w:szCs w:val="24"/>
          <w:u w:val="single"/>
          <w:lang w:val="en-US" w:eastAsia="zh-CN" w:bidi="ar-SA"/>
        </w:rPr>
        <w:t>承包人应在合同签订后</w:t>
      </w:r>
      <w:r>
        <w:rPr>
          <w:rStyle w:val="38"/>
          <w:rFonts w:hint="eastAsia" w:ascii="宋体" w:hAnsi="宋体" w:eastAsia="宋体" w:cs="宋体"/>
          <w:b/>
          <w:bCs/>
          <w:i w:val="0"/>
          <w:caps w:val="0"/>
          <w:spacing w:val="0"/>
          <w:w w:val="100"/>
          <w:kern w:val="2"/>
          <w:sz w:val="24"/>
          <w:szCs w:val="24"/>
          <w:u w:val="single"/>
          <w:lang w:val="en-US" w:eastAsia="zh-CN" w:bidi="ar-SA"/>
        </w:rPr>
        <w:t>二</w:t>
      </w:r>
      <w:r>
        <w:rPr>
          <w:rStyle w:val="38"/>
          <w:rFonts w:hint="eastAsia" w:ascii="宋体" w:hAnsi="宋体" w:eastAsia="宋体" w:cs="宋体"/>
          <w:b w:val="0"/>
          <w:i w:val="0"/>
          <w:caps w:val="0"/>
          <w:spacing w:val="0"/>
          <w:w w:val="100"/>
          <w:kern w:val="2"/>
          <w:sz w:val="24"/>
          <w:szCs w:val="24"/>
          <w:u w:val="single"/>
          <w:lang w:val="en-US" w:eastAsia="zh-CN" w:bidi="ar-SA"/>
        </w:rPr>
        <w:t>天内办理的有关施工场地交通、环卫环保和施工噪音管理等手续，其费用由承包人承担。</w:t>
      </w:r>
    </w:p>
    <w:p>
      <w:pPr>
        <w:snapToGrid/>
        <w:spacing w:before="0" w:beforeAutospacing="0" w:after="0" w:afterAutospacing="0" w:line="440" w:lineRule="exact"/>
        <w:ind w:firstLine="386" w:firstLineChars="160"/>
        <w:jc w:val="both"/>
        <w:textAlignment w:val="baseline"/>
        <w:rPr>
          <w:rStyle w:val="38"/>
          <w:rFonts w:hint="eastAsia" w:ascii="宋体" w:hAnsi="宋体" w:eastAsia="宋体" w:cs="宋体"/>
          <w:b/>
          <w:bCs/>
          <w:i w:val="0"/>
          <w:caps w:val="0"/>
          <w:spacing w:val="0"/>
          <w:w w:val="100"/>
          <w:kern w:val="2"/>
          <w:sz w:val="24"/>
          <w:szCs w:val="24"/>
          <w:lang w:val="en-US" w:eastAsia="zh-CN" w:bidi="ar-SA"/>
        </w:rPr>
      </w:pPr>
      <w:r>
        <w:rPr>
          <w:rStyle w:val="38"/>
          <w:rFonts w:hint="eastAsia" w:ascii="宋体" w:hAnsi="宋体" w:eastAsia="宋体" w:cs="宋体"/>
          <w:b/>
          <w:bCs/>
          <w:i w:val="0"/>
          <w:caps w:val="0"/>
          <w:spacing w:val="0"/>
          <w:w w:val="100"/>
          <w:kern w:val="2"/>
          <w:sz w:val="24"/>
          <w:szCs w:val="24"/>
          <w:lang w:val="en-US" w:eastAsia="zh-CN" w:bidi="ar-SA"/>
        </w:rPr>
        <w:t>（二）安全施工方面：</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（1）拆除工程属于重大危险源工程，开工前须编制拆除专项方案，审批通过后方可施工。</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（2）项目负责人必须对拆除工程的安全生产负全面领导责任。项目部应按有关规定设专职安全员，检查落实各项安全技术措施。</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（3）拆除工程施工区域应设置硬质封闭围挡及醒目警示标志，进行拆除的房屋每日至收工时残墙高度不得大于1米，严禁违章操作，确保房屋安全拆除。</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（4）拆除工程必须制定生产安全事故应急救援预案。</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（5）承包人应为从事拆除作业的人员办理意外伤害保险。</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（6）拆除施工严禁立体交叉作业。</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（7）作业人员使用手持机具时，严禁超负荷或带故障运转。</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（8）楼层内的施工垃圾，应采用封闭的垃圾道或垃圾袋运下，不得向下抛掷。</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（9）根据拆除工程施工现场作业环境，应制定相应的消防安全措施。施工现场应设置消防车通道，配备足够的灭火器材。</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（10）当拆除工程对周围相邻建筑、道路行人、车辆的安全可能产生危险时，必须采取相应保护措施，已确保建筑内外的人员、车辆的安全。</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6"/>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（11）</w:t>
      </w:r>
      <w:r>
        <w:rPr>
          <w:rStyle w:val="38"/>
          <w:rFonts w:hint="eastAsia" w:ascii="宋体" w:hAnsi="宋体" w:eastAsia="宋体" w:cs="宋体"/>
          <w:b w:val="0"/>
          <w:i w:val="0"/>
          <w:caps w:val="0"/>
          <w:spacing w:val="-6"/>
          <w:w w:val="100"/>
          <w:kern w:val="2"/>
          <w:sz w:val="24"/>
          <w:szCs w:val="24"/>
          <w:lang w:val="en-US" w:eastAsia="zh-CN" w:bidi="ar-SA"/>
        </w:rPr>
        <w:t>在拆除作业前，承包人应检查建筑内各类管线情况，确认全部切断后方可施工。</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（12）进行人工拆除作业时，楼板上严禁人员聚集或堆放材料，作业人员应站在稳定的结构或脚手架上操作，被拆除的构件应有安全的放置场所。</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（13）人工拆除施工应从上至下、逐层拆除分段进行，不得垂直交叉作业。作业面的孔洞应封闭。</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（14）人工拆除建筑墙体时，严禁采用掏掘或推倒的方法。</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（15）人工拆除建筑的栏杆、楼梯、楼板等构件，应与建筑结构整体拆除进度相配合，不得先行拆除。建筑的承重梁、柱，应在其所承载的全部构件拆除后，再进行拆除。</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6"/>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（16）</w:t>
      </w:r>
      <w:r>
        <w:rPr>
          <w:rStyle w:val="38"/>
          <w:rFonts w:hint="eastAsia" w:ascii="宋体" w:hAnsi="宋体" w:eastAsia="宋体" w:cs="宋体"/>
          <w:b w:val="0"/>
          <w:i w:val="0"/>
          <w:caps w:val="0"/>
          <w:spacing w:val="-6"/>
          <w:w w:val="100"/>
          <w:kern w:val="2"/>
          <w:sz w:val="24"/>
          <w:szCs w:val="24"/>
          <w:lang w:val="en-US" w:eastAsia="zh-CN" w:bidi="ar-SA"/>
        </w:rPr>
        <w:t>人工拆除梁或悬挑构件时，应采取有效的下落控制措施，方可切断两端的支撑。</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（17）人工拆除柱子时，应沿柱子底部剔出钢筋，使用手动倒链定向牵引，再采用气焊切割柱子三面钢筋，保留牵引方向正面的钢筋。</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18）当采用机械拆除建筑时，应从上至下、逐层拆除分段进行；应先拆除非承重结构，再拆除承重结构。拆除框架结构建筑，必须按楼板、次梁、主梁、柱子的顺序进行施工。对只进行部分拆除的建筑，必须先将保留部分加固，再进行分离拆除。</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（19）施工中必须由专人负责监测被拆除建筑结构状态，做好记录。当发现有不稳定状态的趋势时，必须停止作业，采取有效措施，消除隐患。</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（20）机械拆除施工时，应按照施工组织设计选定的机械设备及吊装方案进行施工，严禁超载作业或任意扩大使用范围。供机械设备使用的场地必须保证足够的承载力。作业中机械不得同时回转、行走。</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（21）进行高处机械拆除作业时，对较大尺寸的构件或沉重的材料，必须采用起重机具及时吊下。拆卸下来的各种材料应及时清理，分类堆放在指定场所，严禁向下抛掷。</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（22）机械拆除吊装作业的起重机司机，必须严格执行操作规程。信号指挥人员必须按照现行国家标准《起重吊运指挥信号》GB 5082的规定作业。</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（23）拆除施工采用的脚手架、安全网，必须由专业人员按设计方案搭设，由有关人员验收合格后方可使用。水平作业时，操作人员应保持安全距离。</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（24）安全防护设施验收时，应按类别、逐项查验，并有验收记录。</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（25）作业人员必须配备相应的劳动保护用品，并正确使用。</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（26）承包人必须依据拆除工程安全施工组织设计或安全专项施工方案，在拆除施工现场划定危险区域，并设置警戒线相关的安全标志，应派专人监管。</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（27）在恶劣的气候条件下，严禁进行拆除作业。</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（28）从业人员应办理相关手续，签订劳动合同，进行安全培训，考试合格后方可上岗作业。</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（29）拆除工程施工前，必须对施工作业人员进行书面安全技术交底。</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（30）施工现场临时用电必须按照国家现行标准《施工现场临时用电安全技术规范》JGJ 46的有关规定执行。</w:t>
      </w:r>
    </w:p>
    <w:p>
      <w:pPr>
        <w:snapToGrid/>
        <w:spacing w:before="0" w:beforeAutospacing="0" w:after="0" w:afterAutospacing="0" w:line="440" w:lineRule="exact"/>
        <w:ind w:firstLine="460" w:firstLineChars="192"/>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（31）承包人应保护穿越拆迁区域的空中或地下的电力、通讯（网络）、给排水、文物、国防设施，严禁擅自处理。</w:t>
      </w:r>
    </w:p>
    <w:p>
      <w:pPr>
        <w:snapToGrid/>
        <w:spacing w:before="0" w:beforeAutospacing="0" w:after="0" w:afterAutospacing="0" w:line="440" w:lineRule="exact"/>
        <w:ind w:firstLine="460" w:firstLineChars="192"/>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（32）拆除工程施工过程中，当发生重大险情或生产安全事故时，应及时启动应急预案排除险情、组织抢救、保护事故现场，并向有关部门报告。</w:t>
      </w:r>
    </w:p>
    <w:p>
      <w:pPr>
        <w:snapToGrid/>
        <w:spacing w:before="0" w:beforeAutospacing="0" w:after="0" w:afterAutospacing="0" w:line="440" w:lineRule="exact"/>
        <w:ind w:firstLine="460" w:firstLineChars="192"/>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（33）承包人应在进场前办理所有操作人员的人身意外保险。房屋拆除过程产生的所有安全事故（含意外风险事故）以及因事故引发的经济纠纷和法律责任全部由承包人自行承担，与发包人无关。</w:t>
      </w:r>
    </w:p>
    <w:p>
      <w:pPr>
        <w:snapToGrid/>
        <w:spacing w:before="0" w:beforeAutospacing="0" w:after="0" w:afterAutospacing="0" w:line="440" w:lineRule="exact"/>
        <w:ind w:firstLine="460" w:firstLineChars="192"/>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（34）乙方在建筑垃圾及渣土外运过程中，须遵守当地交通管理部门限制通行的有关规定，并办理交通特殊通行证等相关手续，如有违反，相关处罚款由承包人自行承担。</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6"/>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（35）合</w:t>
      </w:r>
      <w:r>
        <w:rPr>
          <w:rStyle w:val="38"/>
          <w:rFonts w:hint="eastAsia" w:ascii="宋体" w:hAnsi="宋体" w:eastAsia="宋体" w:cs="宋体"/>
          <w:b w:val="0"/>
          <w:i w:val="0"/>
          <w:caps w:val="0"/>
          <w:spacing w:val="-6"/>
          <w:w w:val="100"/>
          <w:kern w:val="2"/>
          <w:sz w:val="24"/>
          <w:szCs w:val="24"/>
          <w:lang w:val="en-US" w:eastAsia="zh-CN" w:bidi="ar-SA"/>
        </w:rPr>
        <w:t>同签订后三个工作日内办理南通市区城市房屋建筑拆除工程安全报监相关手续。</w:t>
      </w:r>
    </w:p>
    <w:p>
      <w:pPr>
        <w:snapToGrid/>
        <w:spacing w:before="0" w:beforeAutospacing="0" w:after="0" w:afterAutospacing="0" w:line="440" w:lineRule="exact"/>
        <w:ind w:firstLine="460"/>
        <w:jc w:val="both"/>
        <w:textAlignment w:val="baseline"/>
        <w:rPr>
          <w:rStyle w:val="38"/>
          <w:rFonts w:hint="eastAsia" w:ascii="宋体" w:hAnsi="宋体" w:eastAsia="宋体" w:cs="宋体"/>
          <w:b/>
          <w:bCs/>
          <w:i w:val="0"/>
          <w:caps w:val="0"/>
          <w:spacing w:val="0"/>
          <w:w w:val="100"/>
          <w:kern w:val="2"/>
          <w:sz w:val="24"/>
          <w:szCs w:val="24"/>
          <w:lang w:val="en-US" w:eastAsia="zh-CN" w:bidi="ar-SA"/>
        </w:rPr>
      </w:pPr>
      <w:r>
        <w:rPr>
          <w:rStyle w:val="38"/>
          <w:rFonts w:hint="eastAsia" w:ascii="宋体" w:hAnsi="宋体" w:eastAsia="宋体" w:cs="宋体"/>
          <w:b/>
          <w:bCs/>
          <w:i w:val="0"/>
          <w:caps w:val="0"/>
          <w:spacing w:val="0"/>
          <w:w w:val="100"/>
          <w:kern w:val="2"/>
          <w:sz w:val="24"/>
          <w:szCs w:val="24"/>
          <w:lang w:val="en-US" w:eastAsia="zh-CN" w:bidi="ar-SA"/>
        </w:rPr>
        <w:t>13、合同价款支付</w:t>
      </w:r>
    </w:p>
    <w:p>
      <w:pPr>
        <w:snapToGrid/>
        <w:spacing w:before="0" w:beforeAutospacing="0" w:after="0" w:afterAutospacing="0" w:line="440" w:lineRule="exact"/>
        <w:ind w:firstLine="460"/>
        <w:jc w:val="both"/>
        <w:textAlignment w:val="baseline"/>
        <w:rPr>
          <w:rFonts w:hint="eastAsia" w:ascii="宋体" w:hAnsi="宋体" w:cs="宋体"/>
          <w:b/>
          <w:kern w:val="0"/>
          <w:sz w:val="24"/>
          <w:szCs w:val="24"/>
          <w:highlight w:val="none"/>
          <w:lang w:eastAsia="zh-CN"/>
        </w:rPr>
      </w:pPr>
      <w:r>
        <w:rPr>
          <w:rFonts w:hint="eastAsia" w:ascii="宋体" w:hAnsi="宋体" w:cs="宋体"/>
          <w:b/>
          <w:kern w:val="0"/>
          <w:sz w:val="24"/>
          <w:szCs w:val="24"/>
          <w:highlight w:val="none"/>
          <w:lang w:eastAsia="zh-CN"/>
        </w:rPr>
        <w:t>合同签订后3个工作日内，乙方按甲方要求一次性支付合同价款。履约保证金</w:t>
      </w:r>
      <w:r>
        <w:rPr>
          <w:rFonts w:hint="eastAsia" w:ascii="宋体" w:hAnsi="宋体" w:cs="宋体"/>
          <w:b/>
          <w:kern w:val="0"/>
          <w:sz w:val="24"/>
          <w:szCs w:val="24"/>
          <w:highlight w:val="none"/>
          <w:lang w:val="en-US" w:eastAsia="zh-CN"/>
        </w:rPr>
        <w:t>2</w:t>
      </w:r>
      <w:r>
        <w:rPr>
          <w:rFonts w:hint="eastAsia" w:ascii="宋体" w:hAnsi="宋体" w:cs="宋体"/>
          <w:b/>
          <w:kern w:val="0"/>
          <w:sz w:val="24"/>
          <w:szCs w:val="24"/>
          <w:highlight w:val="none"/>
          <w:lang w:eastAsia="zh-CN"/>
        </w:rPr>
        <w:t>万元在拆除及清运完成后，并经发包人验收合格后一次性退还，无息。</w:t>
      </w:r>
    </w:p>
    <w:p>
      <w:pPr>
        <w:snapToGrid/>
        <w:spacing w:before="0" w:beforeAutospacing="0" w:after="0" w:afterAutospacing="0" w:line="440" w:lineRule="exact"/>
        <w:ind w:firstLine="460"/>
        <w:jc w:val="both"/>
        <w:textAlignment w:val="baseline"/>
        <w:rPr>
          <w:rStyle w:val="38"/>
          <w:rFonts w:hint="eastAsia" w:ascii="宋体" w:hAnsi="宋体" w:eastAsia="宋体" w:cs="宋体"/>
          <w:b/>
          <w:bCs/>
          <w:i w:val="0"/>
          <w:caps w:val="0"/>
          <w:color w:val="auto"/>
          <w:spacing w:val="0"/>
          <w:w w:val="100"/>
          <w:kern w:val="2"/>
          <w:sz w:val="24"/>
          <w:szCs w:val="24"/>
          <w:lang w:val="en-US" w:eastAsia="zh-CN" w:bidi="ar-SA"/>
        </w:rPr>
      </w:pPr>
      <w:r>
        <w:rPr>
          <w:rStyle w:val="38"/>
          <w:rFonts w:hint="eastAsia" w:ascii="宋体" w:hAnsi="宋体" w:eastAsia="宋体" w:cs="宋体"/>
          <w:b/>
          <w:bCs/>
          <w:i w:val="0"/>
          <w:caps w:val="0"/>
          <w:color w:val="auto"/>
          <w:spacing w:val="0"/>
          <w:w w:val="100"/>
          <w:kern w:val="2"/>
          <w:sz w:val="24"/>
          <w:szCs w:val="24"/>
          <w:lang w:val="en-US" w:eastAsia="zh-CN" w:bidi="ar-SA"/>
        </w:rPr>
        <w:t>14、竣工验收</w:t>
      </w:r>
    </w:p>
    <w:p>
      <w:pPr>
        <w:snapToGrid/>
        <w:spacing w:before="0" w:beforeAutospacing="0" w:after="0" w:afterAutospacing="0" w:line="440" w:lineRule="exact"/>
        <w:ind w:firstLine="456" w:firstLineChars="200"/>
        <w:jc w:val="both"/>
        <w:textAlignment w:val="baseline"/>
        <w:rPr>
          <w:rStyle w:val="38"/>
          <w:rFonts w:hint="eastAsia" w:ascii="宋体" w:hAnsi="宋体" w:eastAsia="宋体" w:cs="宋体"/>
          <w:b w:val="0"/>
          <w:i w:val="0"/>
          <w:caps w:val="0"/>
          <w:color w:val="auto"/>
          <w:spacing w:val="-6"/>
          <w:w w:val="100"/>
          <w:kern w:val="2"/>
          <w:sz w:val="24"/>
          <w:szCs w:val="24"/>
          <w:lang w:val="en-US" w:eastAsia="zh-CN" w:bidi="ar-SA"/>
        </w:rPr>
      </w:pPr>
      <w:r>
        <w:rPr>
          <w:rStyle w:val="38"/>
          <w:rFonts w:hint="eastAsia" w:ascii="宋体" w:hAnsi="宋体" w:eastAsia="宋体" w:cs="宋体"/>
          <w:b w:val="0"/>
          <w:i w:val="0"/>
          <w:caps w:val="0"/>
          <w:color w:val="auto"/>
          <w:spacing w:val="-6"/>
          <w:w w:val="100"/>
          <w:kern w:val="2"/>
          <w:sz w:val="24"/>
          <w:szCs w:val="24"/>
          <w:lang w:val="en-US" w:eastAsia="zh-CN" w:bidi="ar-SA"/>
        </w:rPr>
        <w:t>工程拆除完毕并达到合同要求的标准后，承包人应向发包人书面提供竣工验收报告，由发包人组织验收。</w:t>
      </w:r>
    </w:p>
    <w:p>
      <w:pPr>
        <w:snapToGrid/>
        <w:spacing w:before="0" w:beforeAutospacing="0" w:after="0" w:afterAutospacing="0" w:line="440" w:lineRule="exact"/>
        <w:ind w:firstLine="460"/>
        <w:jc w:val="both"/>
        <w:textAlignment w:val="baseline"/>
        <w:rPr>
          <w:rStyle w:val="38"/>
          <w:rFonts w:hint="eastAsia" w:ascii="宋体" w:hAnsi="宋体" w:eastAsia="宋体" w:cs="宋体"/>
          <w:b/>
          <w:bCs/>
          <w:i w:val="0"/>
          <w:caps w:val="0"/>
          <w:color w:val="auto"/>
          <w:spacing w:val="0"/>
          <w:w w:val="100"/>
          <w:kern w:val="2"/>
          <w:sz w:val="24"/>
          <w:szCs w:val="24"/>
          <w:lang w:val="en-US" w:eastAsia="zh-CN" w:bidi="ar-SA"/>
        </w:rPr>
      </w:pPr>
      <w:r>
        <w:rPr>
          <w:rStyle w:val="38"/>
          <w:rFonts w:hint="eastAsia" w:ascii="宋体" w:hAnsi="宋体" w:eastAsia="宋体" w:cs="宋体"/>
          <w:b/>
          <w:bCs/>
          <w:i w:val="0"/>
          <w:caps w:val="0"/>
          <w:color w:val="auto"/>
          <w:spacing w:val="0"/>
          <w:w w:val="100"/>
          <w:kern w:val="2"/>
          <w:sz w:val="24"/>
          <w:szCs w:val="24"/>
          <w:lang w:val="en-US" w:eastAsia="zh-CN" w:bidi="ar-SA"/>
        </w:rPr>
        <w:t>15、违约</w:t>
      </w:r>
    </w:p>
    <w:p>
      <w:pPr>
        <w:snapToGrid/>
        <w:spacing w:before="0" w:beforeAutospacing="0" w:after="0" w:afterAutospacing="0" w:line="440" w:lineRule="exact"/>
        <w:ind w:firstLine="460" w:firstLineChars="192"/>
        <w:jc w:val="both"/>
        <w:textAlignment w:val="baseline"/>
        <w:rPr>
          <w:rStyle w:val="38"/>
          <w:rFonts w:hint="eastAsia" w:ascii="宋体" w:hAnsi="宋体" w:eastAsia="宋体" w:cs="宋体"/>
          <w:b w:val="0"/>
          <w:i w:val="0"/>
          <w:caps w:val="0"/>
          <w:color w:val="auto"/>
          <w:spacing w:val="0"/>
          <w:w w:val="100"/>
          <w:kern w:val="2"/>
          <w:sz w:val="24"/>
          <w:szCs w:val="24"/>
          <w:lang w:val="en-US" w:eastAsia="zh-CN" w:bidi="ar-SA"/>
        </w:rPr>
      </w:pPr>
      <w:r>
        <w:rPr>
          <w:rStyle w:val="38"/>
          <w:rFonts w:hint="eastAsia" w:ascii="宋体" w:hAnsi="宋体" w:eastAsia="宋体" w:cs="宋体"/>
          <w:b w:val="0"/>
          <w:i w:val="0"/>
          <w:caps w:val="0"/>
          <w:color w:val="auto"/>
          <w:spacing w:val="0"/>
          <w:w w:val="100"/>
          <w:kern w:val="2"/>
          <w:sz w:val="24"/>
          <w:szCs w:val="24"/>
          <w:lang w:val="en-US" w:eastAsia="zh-CN" w:bidi="ar-SA"/>
        </w:rPr>
        <w:t>（1）房屋拆除过程中乙方所有的现场拆除安全措施由乙方负责，甲方不承担安全责任和采取拆除安全措施所发生的费用，如乙方未按规定做好安全措施的且拒不整改的，则甲方有权另行组织实施，所需费用乙方承担。</w:t>
      </w:r>
    </w:p>
    <w:p>
      <w:pPr>
        <w:snapToGrid/>
        <w:spacing w:before="0" w:beforeAutospacing="0" w:after="0" w:afterAutospacing="0" w:line="440" w:lineRule="exact"/>
        <w:ind w:firstLine="460" w:firstLineChars="192"/>
        <w:jc w:val="both"/>
        <w:textAlignment w:val="baseline"/>
        <w:rPr>
          <w:rStyle w:val="38"/>
          <w:rFonts w:hint="eastAsia" w:ascii="宋体" w:hAnsi="宋体" w:eastAsia="宋体" w:cs="宋体"/>
          <w:b w:val="0"/>
          <w:i w:val="0"/>
          <w:caps w:val="0"/>
          <w:color w:val="auto"/>
          <w:spacing w:val="0"/>
          <w:w w:val="100"/>
          <w:kern w:val="2"/>
          <w:sz w:val="24"/>
          <w:szCs w:val="24"/>
          <w:lang w:val="en-US" w:eastAsia="zh-CN" w:bidi="ar-SA"/>
        </w:rPr>
      </w:pPr>
      <w:r>
        <w:rPr>
          <w:rStyle w:val="38"/>
          <w:rFonts w:hint="eastAsia" w:ascii="宋体" w:hAnsi="宋体" w:eastAsia="宋体" w:cs="宋体"/>
          <w:b w:val="0"/>
          <w:i w:val="0"/>
          <w:caps w:val="0"/>
          <w:color w:val="auto"/>
          <w:spacing w:val="0"/>
          <w:w w:val="100"/>
          <w:kern w:val="2"/>
          <w:sz w:val="24"/>
          <w:szCs w:val="24"/>
          <w:lang w:val="en-US" w:eastAsia="zh-CN" w:bidi="ar-SA"/>
        </w:rPr>
        <w:t>（2）乙方必须严格按照合同约定的内容完成，如因乙方自身原因引起的工期延误，则每拖延一天罚款承包人2000元，工期拖延10天，则罚款3万元，并且承包人应承担由此造成的一切经济损失。</w:t>
      </w:r>
    </w:p>
    <w:p>
      <w:pPr>
        <w:spacing w:line="440" w:lineRule="exact"/>
        <w:ind w:firstLine="460" w:firstLineChars="192"/>
        <w:rPr>
          <w:rStyle w:val="38"/>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sz w:val="24"/>
          <w:szCs w:val="24"/>
        </w:rPr>
        <w:t>（3）如乙方工期延误严重影响该地块后续工程建设的，甲方有权另行组织施工队伍加快拆除进程，所需费用在履约保证金中扣除，不足部分乙方须另行缴纳，乙方不得有任何异议。</w:t>
      </w:r>
    </w:p>
    <w:p>
      <w:pPr>
        <w:spacing w:line="440" w:lineRule="exact"/>
        <w:ind w:firstLine="460" w:firstLineChars="192"/>
        <w:rPr>
          <w:rStyle w:val="38"/>
          <w:rFonts w:hint="eastAsia" w:ascii="宋体" w:hAnsi="宋体" w:eastAsia="宋体" w:cs="宋体"/>
          <w:b w:val="0"/>
          <w:i w:val="0"/>
          <w:caps w:val="0"/>
          <w:spacing w:val="0"/>
          <w:w w:val="100"/>
          <w:kern w:val="2"/>
          <w:sz w:val="24"/>
          <w:szCs w:val="24"/>
          <w:lang w:val="en-US" w:eastAsia="zh-CN" w:bidi="ar-SA"/>
        </w:rPr>
      </w:pPr>
      <w:r>
        <w:rPr>
          <w:rFonts w:hint="eastAsia" w:ascii="宋体" w:hAnsi="宋体" w:eastAsia="宋体" w:cs="宋体"/>
          <w:sz w:val="24"/>
          <w:szCs w:val="24"/>
        </w:rPr>
        <w:t>（4）若工程竣工时，工程质量达不到合同规定的质量验收标准，则罚没全部履约保证金，并且承包人必须负责返工至达标，其费用由承包人承担。</w:t>
      </w:r>
    </w:p>
    <w:p>
      <w:pPr>
        <w:snapToGrid/>
        <w:spacing w:before="0" w:beforeAutospacing="0" w:after="0" w:afterAutospacing="0" w:line="440" w:lineRule="exact"/>
        <w:ind w:firstLine="460" w:firstLineChars="192"/>
        <w:jc w:val="left"/>
        <w:textAlignment w:val="auto"/>
        <w:rPr>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（5）若承包人在拆房、清理及垃圾外运过程中出现任何安全事故，则罚5万元，并且承包人应承担由此</w:t>
      </w:r>
      <w:r>
        <w:rPr>
          <w:rFonts w:hint="eastAsia" w:ascii="宋体" w:hAnsi="宋体" w:eastAsia="宋体" w:cs="宋体"/>
          <w:b w:val="0"/>
          <w:i w:val="0"/>
          <w:caps w:val="0"/>
          <w:spacing w:val="0"/>
          <w:w w:val="100"/>
          <w:kern w:val="2"/>
          <w:sz w:val="24"/>
          <w:szCs w:val="24"/>
          <w:lang w:val="en-US" w:eastAsia="zh-CN" w:bidi="ar-SA"/>
        </w:rPr>
        <w:t xml:space="preserve">造成的一切法律责任和经济损失。 </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63" w:firstLineChars="192"/>
        <w:textAlignment w:val="auto"/>
        <w:rPr>
          <w:rFonts w:hint="default" w:ascii="宋体" w:hAnsi="宋体" w:cs="宋体"/>
          <w:b/>
          <w:bCs/>
          <w:sz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6</w:t>
      </w:r>
      <w:r>
        <w:rPr>
          <w:rFonts w:hint="eastAsia" w:ascii="宋体" w:hAnsi="宋体" w:cs="宋体"/>
          <w:b/>
          <w:bCs/>
          <w:sz w:val="24"/>
          <w:szCs w:val="24"/>
          <w:lang w:eastAsia="zh-CN"/>
        </w:rPr>
        <w:t>）</w:t>
      </w:r>
      <w:r>
        <w:rPr>
          <w:rFonts w:hint="eastAsia" w:ascii="宋体" w:hAnsi="宋体" w:cs="宋体"/>
          <w:b/>
          <w:bCs/>
          <w:sz w:val="24"/>
          <w:lang w:val="en-US" w:eastAsia="zh-CN"/>
        </w:rPr>
        <w:t>承包人</w:t>
      </w:r>
      <w:r>
        <w:rPr>
          <w:rFonts w:hint="eastAsia" w:ascii="宋体" w:hAnsi="宋体" w:cs="宋体"/>
          <w:b/>
          <w:bCs/>
          <w:sz w:val="24"/>
          <w:szCs w:val="24"/>
          <w:lang w:val="en-US" w:eastAsia="zh-CN"/>
        </w:rPr>
        <w:t>的</w:t>
      </w:r>
      <w:r>
        <w:rPr>
          <w:rFonts w:hint="eastAsia" w:ascii="宋体" w:hAnsi="宋体" w:eastAsia="宋体" w:cs="宋体"/>
          <w:b/>
          <w:bCs/>
          <w:sz w:val="24"/>
          <w:szCs w:val="24"/>
        </w:rPr>
        <w:t>项目组</w:t>
      </w:r>
      <w:r>
        <w:rPr>
          <w:rFonts w:hint="eastAsia" w:ascii="宋体" w:hAnsi="宋体" w:cs="宋体"/>
          <w:b/>
          <w:bCs/>
          <w:sz w:val="24"/>
          <w:szCs w:val="24"/>
          <w:lang w:val="en-US" w:eastAsia="zh-CN"/>
        </w:rPr>
        <w:t>成</w:t>
      </w:r>
      <w:r>
        <w:rPr>
          <w:rFonts w:hint="eastAsia" w:ascii="宋体" w:hAnsi="宋体" w:eastAsia="宋体" w:cs="宋体"/>
          <w:b/>
          <w:bCs/>
          <w:sz w:val="24"/>
          <w:szCs w:val="24"/>
        </w:rPr>
        <w:t>员</w:t>
      </w:r>
      <w:r>
        <w:rPr>
          <w:rFonts w:hint="eastAsia" w:ascii="宋体" w:hAnsi="宋体" w:cs="宋体"/>
          <w:b/>
          <w:bCs/>
          <w:sz w:val="24"/>
          <w:szCs w:val="24"/>
          <w:lang w:val="en-US" w:eastAsia="zh-CN"/>
        </w:rPr>
        <w:t>如有变更，</w:t>
      </w:r>
      <w:r>
        <w:rPr>
          <w:rFonts w:hint="eastAsia" w:ascii="宋体" w:hAnsi="宋体" w:eastAsia="宋体" w:cs="宋体"/>
          <w:b/>
          <w:bCs/>
          <w:sz w:val="24"/>
          <w:szCs w:val="24"/>
        </w:rPr>
        <w:t>均需得到</w:t>
      </w:r>
      <w:r>
        <w:rPr>
          <w:rFonts w:hint="eastAsia" w:ascii="宋体" w:hAnsi="宋体" w:cs="宋体"/>
          <w:b/>
          <w:bCs/>
          <w:sz w:val="24"/>
          <w:szCs w:val="24"/>
          <w:lang w:val="en-US" w:eastAsia="zh-CN"/>
        </w:rPr>
        <w:t>发包人</w:t>
      </w:r>
      <w:r>
        <w:rPr>
          <w:rFonts w:hint="eastAsia" w:ascii="宋体" w:hAnsi="宋体" w:eastAsia="宋体" w:cs="宋体"/>
          <w:b/>
          <w:bCs/>
          <w:sz w:val="24"/>
          <w:szCs w:val="24"/>
        </w:rPr>
        <w:t>书面认可。否则，视为违约。</w:t>
      </w:r>
      <w:r>
        <w:rPr>
          <w:rFonts w:hint="eastAsia" w:ascii="宋体" w:hAnsi="宋体" w:cs="宋体"/>
          <w:b/>
          <w:bCs/>
          <w:sz w:val="24"/>
          <w:lang w:val="en-US" w:eastAsia="zh-CN"/>
        </w:rPr>
        <w:t>承包人</w:t>
      </w:r>
      <w:r>
        <w:rPr>
          <w:rFonts w:hint="eastAsia" w:ascii="宋体" w:hAnsi="宋体" w:cs="宋体"/>
          <w:b/>
          <w:bCs/>
          <w:sz w:val="24"/>
          <w:szCs w:val="24"/>
          <w:lang w:val="en-US" w:eastAsia="zh-CN"/>
        </w:rPr>
        <w:t>私自更换项目负责人的，则</w:t>
      </w:r>
      <w:r>
        <w:rPr>
          <w:rStyle w:val="38"/>
          <w:rFonts w:hint="eastAsia" w:ascii="宋体" w:hAnsi="宋体" w:eastAsia="宋体" w:cs="宋体"/>
          <w:b/>
          <w:bCs/>
          <w:i w:val="0"/>
          <w:caps w:val="0"/>
          <w:color w:val="auto"/>
          <w:spacing w:val="0"/>
          <w:w w:val="100"/>
          <w:kern w:val="2"/>
          <w:sz w:val="24"/>
          <w:szCs w:val="24"/>
          <w:lang w:val="en-US" w:eastAsia="zh-CN" w:bidi="ar-SA"/>
        </w:rPr>
        <w:t>罚款</w:t>
      </w:r>
      <w:r>
        <w:rPr>
          <w:rFonts w:hint="eastAsia" w:ascii="宋体" w:hAnsi="宋体" w:cs="宋体"/>
          <w:b/>
          <w:bCs/>
          <w:sz w:val="24"/>
          <w:szCs w:val="24"/>
          <w:lang w:val="en-US" w:eastAsia="zh-CN"/>
        </w:rPr>
        <w:t>5000元。私自更换项目其他成员的，则</w:t>
      </w:r>
      <w:r>
        <w:rPr>
          <w:rStyle w:val="38"/>
          <w:rFonts w:hint="eastAsia" w:ascii="宋体" w:hAnsi="宋体" w:eastAsia="宋体" w:cs="宋体"/>
          <w:b/>
          <w:bCs/>
          <w:i w:val="0"/>
          <w:caps w:val="0"/>
          <w:color w:val="auto"/>
          <w:spacing w:val="0"/>
          <w:w w:val="100"/>
          <w:kern w:val="2"/>
          <w:sz w:val="24"/>
          <w:szCs w:val="24"/>
          <w:lang w:val="en-US" w:eastAsia="zh-CN" w:bidi="ar-SA"/>
        </w:rPr>
        <w:t>罚款</w:t>
      </w:r>
      <w:r>
        <w:rPr>
          <w:rFonts w:hint="eastAsia" w:ascii="宋体" w:hAnsi="宋体" w:cs="宋体"/>
          <w:b/>
          <w:bCs/>
          <w:sz w:val="24"/>
          <w:szCs w:val="24"/>
          <w:lang w:val="en-US" w:eastAsia="zh-CN"/>
        </w:rPr>
        <w:t>3000元/人。</w:t>
      </w:r>
    </w:p>
    <w:p>
      <w:pPr>
        <w:numPr>
          <w:ilvl w:val="0"/>
          <w:numId w:val="0"/>
        </w:numPr>
        <w:adjustRightInd/>
        <w:spacing w:line="440" w:lineRule="exact"/>
        <w:ind w:firstLine="463" w:firstLineChars="192"/>
        <w:textAlignment w:val="auto"/>
        <w:rPr>
          <w:rFonts w:hint="eastAsia"/>
          <w:b/>
          <w:bCs/>
          <w:lang w:val="en-US"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7</w:t>
      </w:r>
      <w:r>
        <w:rPr>
          <w:rFonts w:hint="eastAsia" w:ascii="宋体" w:hAnsi="宋体" w:cs="宋体"/>
          <w:b/>
          <w:bCs/>
          <w:sz w:val="24"/>
          <w:szCs w:val="24"/>
          <w:lang w:eastAsia="zh-CN"/>
        </w:rPr>
        <w:t>）</w:t>
      </w:r>
      <w:r>
        <w:rPr>
          <w:rFonts w:hint="eastAsia" w:ascii="宋体" w:hAnsi="宋体" w:eastAsia="宋体" w:cs="宋体"/>
          <w:b/>
          <w:bCs/>
          <w:sz w:val="24"/>
          <w:szCs w:val="24"/>
        </w:rPr>
        <w:t>项目组</w:t>
      </w:r>
      <w:r>
        <w:rPr>
          <w:rFonts w:hint="eastAsia" w:ascii="宋体" w:hAnsi="宋体" w:cs="宋体"/>
          <w:b/>
          <w:bCs/>
          <w:sz w:val="24"/>
          <w:szCs w:val="24"/>
          <w:lang w:val="en-US" w:eastAsia="zh-CN"/>
        </w:rPr>
        <w:t>成</w:t>
      </w:r>
      <w:r>
        <w:rPr>
          <w:rFonts w:hint="eastAsia" w:ascii="宋体" w:hAnsi="宋体" w:eastAsia="宋体" w:cs="宋体"/>
          <w:b/>
          <w:bCs/>
          <w:sz w:val="24"/>
          <w:szCs w:val="24"/>
        </w:rPr>
        <w:t>员</w:t>
      </w:r>
      <w:r>
        <w:rPr>
          <w:rFonts w:hint="eastAsia" w:ascii="宋体" w:hAnsi="宋体" w:cs="宋体"/>
          <w:b/>
          <w:bCs/>
          <w:sz w:val="24"/>
          <w:szCs w:val="24"/>
          <w:lang w:val="en-US" w:eastAsia="zh-CN"/>
        </w:rPr>
        <w:t>在</w:t>
      </w:r>
      <w:r>
        <w:rPr>
          <w:rFonts w:hint="eastAsia" w:ascii="宋体" w:hAnsi="宋体" w:eastAsia="宋体" w:cs="宋体"/>
          <w:b/>
          <w:bCs/>
          <w:sz w:val="24"/>
          <w:szCs w:val="24"/>
        </w:rPr>
        <w:t>施工</w:t>
      </w:r>
      <w:r>
        <w:rPr>
          <w:rFonts w:hint="eastAsia" w:ascii="宋体" w:hAnsi="宋体" w:cs="宋体"/>
          <w:b/>
          <w:bCs/>
          <w:sz w:val="24"/>
          <w:szCs w:val="24"/>
          <w:lang w:val="en-US" w:eastAsia="zh-CN"/>
        </w:rPr>
        <w:t>期间需及时到岗</w:t>
      </w:r>
      <w:r>
        <w:rPr>
          <w:rFonts w:hint="eastAsia" w:ascii="宋体" w:hAnsi="宋体" w:eastAsia="宋体" w:cs="宋体"/>
          <w:b/>
          <w:bCs/>
          <w:sz w:val="24"/>
          <w:szCs w:val="24"/>
        </w:rPr>
        <w:t>，</w:t>
      </w:r>
      <w:r>
        <w:rPr>
          <w:rFonts w:hint="eastAsia" w:ascii="宋体" w:hAnsi="宋体" w:cs="宋体"/>
          <w:b/>
          <w:bCs/>
          <w:sz w:val="24"/>
          <w:szCs w:val="24"/>
          <w:lang w:val="en-US" w:eastAsia="zh-CN"/>
        </w:rPr>
        <w:t>如发现在施工期间，人员没有及时到岗或擅离岗位的，则</w:t>
      </w:r>
      <w:r>
        <w:rPr>
          <w:rStyle w:val="38"/>
          <w:rFonts w:hint="eastAsia" w:ascii="宋体" w:hAnsi="宋体" w:eastAsia="宋体" w:cs="宋体"/>
          <w:b/>
          <w:bCs/>
          <w:i w:val="0"/>
          <w:caps w:val="0"/>
          <w:color w:val="auto"/>
          <w:spacing w:val="0"/>
          <w:w w:val="100"/>
          <w:kern w:val="2"/>
          <w:sz w:val="24"/>
          <w:szCs w:val="24"/>
          <w:lang w:val="en-US" w:eastAsia="zh-CN" w:bidi="ar-SA"/>
        </w:rPr>
        <w:t>罚款</w:t>
      </w:r>
      <w:r>
        <w:rPr>
          <w:rFonts w:hint="eastAsia" w:ascii="宋体" w:hAnsi="宋体" w:cs="宋体"/>
          <w:b/>
          <w:bCs/>
          <w:sz w:val="24"/>
          <w:szCs w:val="24"/>
          <w:lang w:val="en-US" w:eastAsia="zh-CN"/>
        </w:rPr>
        <w:t>1000元/人。累计发现三次该情况的，则直接没收履约保证金。</w:t>
      </w:r>
    </w:p>
    <w:p>
      <w:pPr>
        <w:snapToGrid/>
        <w:spacing w:before="0" w:beforeAutospacing="0" w:after="0" w:afterAutospacing="0" w:line="440" w:lineRule="exact"/>
        <w:ind w:firstLine="460"/>
        <w:jc w:val="both"/>
        <w:textAlignment w:val="baseline"/>
        <w:rPr>
          <w:rStyle w:val="38"/>
          <w:rFonts w:hint="eastAsia" w:ascii="宋体" w:hAnsi="宋体" w:eastAsia="宋体" w:cs="宋体"/>
          <w:b/>
          <w:bCs/>
          <w:i w:val="0"/>
          <w:caps w:val="0"/>
          <w:spacing w:val="0"/>
          <w:w w:val="100"/>
          <w:kern w:val="2"/>
          <w:sz w:val="24"/>
          <w:szCs w:val="24"/>
          <w:lang w:val="en-US" w:eastAsia="zh-CN" w:bidi="ar-SA"/>
        </w:rPr>
      </w:pPr>
      <w:r>
        <w:rPr>
          <w:rStyle w:val="38"/>
          <w:rFonts w:hint="eastAsia" w:ascii="宋体" w:hAnsi="宋体" w:eastAsia="宋体" w:cs="宋体"/>
          <w:b/>
          <w:bCs/>
          <w:i w:val="0"/>
          <w:caps w:val="0"/>
          <w:spacing w:val="0"/>
          <w:w w:val="100"/>
          <w:kern w:val="2"/>
          <w:sz w:val="24"/>
          <w:szCs w:val="24"/>
          <w:lang w:val="en-US" w:eastAsia="zh-CN" w:bidi="ar-SA"/>
        </w:rPr>
        <w:t>16、争议</w:t>
      </w:r>
    </w:p>
    <w:p>
      <w:pPr>
        <w:snapToGrid/>
        <w:spacing w:before="0" w:beforeAutospacing="0" w:after="0" w:afterAutospacing="0" w:line="440" w:lineRule="exact"/>
        <w:ind w:firstLine="46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在履行合同过程中产生争议时：</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(1)</w:t>
      </w:r>
      <w:r>
        <w:rPr>
          <w:rStyle w:val="38"/>
          <w:rFonts w:hint="eastAsia" w:ascii="宋体" w:hAnsi="宋体" w:eastAsia="宋体" w:cs="宋体"/>
          <w:b w:val="0"/>
          <w:i w:val="0"/>
          <w:caps w:val="0"/>
          <w:spacing w:val="0"/>
          <w:w w:val="100"/>
          <w:kern w:val="2"/>
          <w:sz w:val="24"/>
          <w:szCs w:val="24"/>
          <w:u w:val="single"/>
          <w:lang w:val="en-US" w:eastAsia="zh-CN" w:bidi="ar-SA"/>
        </w:rPr>
        <w:t>双方当事人协商</w:t>
      </w:r>
      <w:r>
        <w:rPr>
          <w:rStyle w:val="38"/>
          <w:rFonts w:hint="eastAsia" w:ascii="宋体" w:hAnsi="宋体" w:eastAsia="宋体" w:cs="宋体"/>
          <w:b w:val="0"/>
          <w:i w:val="0"/>
          <w:caps w:val="0"/>
          <w:spacing w:val="0"/>
          <w:w w:val="100"/>
          <w:kern w:val="2"/>
          <w:sz w:val="24"/>
          <w:szCs w:val="24"/>
          <w:lang w:val="en-US" w:eastAsia="zh-CN" w:bidi="ar-SA"/>
        </w:rPr>
        <w:t>调解；</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bCs/>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(2)当采取第</w:t>
      </w:r>
      <w:r>
        <w:rPr>
          <w:rStyle w:val="38"/>
          <w:rFonts w:hint="eastAsia" w:ascii="宋体" w:hAnsi="宋体" w:eastAsia="宋体" w:cs="宋体"/>
          <w:b/>
          <w:bCs/>
          <w:i w:val="0"/>
          <w:caps w:val="0"/>
          <w:spacing w:val="0"/>
          <w:w w:val="100"/>
          <w:kern w:val="2"/>
          <w:sz w:val="24"/>
          <w:szCs w:val="24"/>
          <w:u w:val="single"/>
          <w:lang w:val="en-US" w:eastAsia="zh-CN" w:bidi="ar-SA"/>
        </w:rPr>
        <w:t>（1）</w:t>
      </w:r>
      <w:r>
        <w:rPr>
          <w:rStyle w:val="38"/>
          <w:rFonts w:hint="eastAsia" w:ascii="宋体" w:hAnsi="宋体" w:eastAsia="宋体" w:cs="宋体"/>
          <w:b w:val="0"/>
          <w:i w:val="0"/>
          <w:caps w:val="0"/>
          <w:spacing w:val="0"/>
          <w:w w:val="100"/>
          <w:kern w:val="2"/>
          <w:sz w:val="24"/>
          <w:szCs w:val="24"/>
          <w:lang w:val="en-US" w:eastAsia="zh-CN" w:bidi="ar-SA"/>
        </w:rPr>
        <w:t>种方式不能解决时，双方约定向向</w:t>
      </w:r>
      <w:r>
        <w:rPr>
          <w:rStyle w:val="38"/>
          <w:rFonts w:hint="eastAsia" w:ascii="宋体" w:hAnsi="宋体" w:eastAsia="宋体" w:cs="宋体"/>
          <w:b w:val="0"/>
          <w:i w:val="0"/>
          <w:caps w:val="0"/>
          <w:spacing w:val="0"/>
          <w:w w:val="100"/>
          <w:kern w:val="2"/>
          <w:sz w:val="24"/>
          <w:szCs w:val="24"/>
          <w:u w:val="single"/>
          <w:lang w:val="en-US" w:eastAsia="zh-CN" w:bidi="ar-SA"/>
        </w:rPr>
        <w:t xml:space="preserve"> 南通市</w:t>
      </w:r>
      <w:r>
        <w:rPr>
          <w:rStyle w:val="38"/>
          <w:rFonts w:hint="eastAsia" w:ascii="宋体" w:hAnsi="宋体" w:eastAsia="宋体" w:cs="宋体"/>
          <w:b w:val="0"/>
          <w:i w:val="0"/>
          <w:caps w:val="0"/>
          <w:spacing w:val="0"/>
          <w:w w:val="100"/>
          <w:kern w:val="2"/>
          <w:sz w:val="24"/>
          <w:szCs w:val="24"/>
          <w:lang w:val="en-US" w:eastAsia="zh-CN" w:bidi="ar-SA"/>
        </w:rPr>
        <w:t>人民法院提起诉讼。</w:t>
      </w:r>
    </w:p>
    <w:p>
      <w:pPr>
        <w:snapToGrid/>
        <w:spacing w:before="0" w:beforeAutospacing="0" w:after="0" w:afterAutospacing="0" w:line="440" w:lineRule="exact"/>
        <w:ind w:firstLine="482" w:firstLineChars="200"/>
        <w:jc w:val="both"/>
        <w:textAlignment w:val="baseline"/>
        <w:rPr>
          <w:rStyle w:val="38"/>
          <w:rFonts w:hint="eastAsia" w:ascii="宋体" w:hAnsi="宋体" w:eastAsia="宋体" w:cs="宋体"/>
          <w:b/>
          <w:bCs/>
          <w:i w:val="0"/>
          <w:caps w:val="0"/>
          <w:spacing w:val="0"/>
          <w:w w:val="100"/>
          <w:kern w:val="2"/>
          <w:sz w:val="24"/>
          <w:szCs w:val="24"/>
          <w:lang w:val="en-US" w:eastAsia="zh-CN" w:bidi="ar-SA"/>
        </w:rPr>
      </w:pPr>
      <w:r>
        <w:rPr>
          <w:rStyle w:val="38"/>
          <w:rFonts w:hint="eastAsia" w:ascii="宋体" w:hAnsi="宋体" w:eastAsia="宋体" w:cs="宋体"/>
          <w:b/>
          <w:bCs/>
          <w:i w:val="0"/>
          <w:caps w:val="0"/>
          <w:spacing w:val="0"/>
          <w:w w:val="100"/>
          <w:kern w:val="2"/>
          <w:sz w:val="24"/>
          <w:szCs w:val="24"/>
          <w:lang w:val="en-US" w:eastAsia="zh-CN" w:bidi="ar-SA"/>
        </w:rPr>
        <w:t>17、合同份数</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双方约定合同副本份数：</w:t>
      </w:r>
      <w:r>
        <w:rPr>
          <w:rStyle w:val="38"/>
          <w:rFonts w:hint="eastAsia" w:ascii="宋体" w:hAnsi="宋体" w:eastAsia="宋体" w:cs="宋体"/>
          <w:b w:val="0"/>
          <w:i w:val="0"/>
          <w:caps w:val="0"/>
          <w:spacing w:val="0"/>
          <w:w w:val="100"/>
          <w:kern w:val="2"/>
          <w:sz w:val="24"/>
          <w:szCs w:val="24"/>
          <w:u w:val="single"/>
          <w:lang w:val="en-US" w:eastAsia="zh-CN" w:bidi="ar-SA"/>
        </w:rPr>
        <w:t xml:space="preserve"> 正本贰份，副本肆份；共计陆份，双方各执叁份  </w:t>
      </w:r>
      <w:r>
        <w:rPr>
          <w:rStyle w:val="38"/>
          <w:rFonts w:hint="eastAsia" w:ascii="宋体" w:hAnsi="宋体" w:eastAsia="宋体" w:cs="宋体"/>
          <w:b w:val="0"/>
          <w:i w:val="0"/>
          <w:caps w:val="0"/>
          <w:spacing w:val="0"/>
          <w:w w:val="100"/>
          <w:kern w:val="2"/>
          <w:sz w:val="24"/>
          <w:szCs w:val="24"/>
          <w:lang w:val="en-US" w:eastAsia="zh-CN" w:bidi="ar-SA"/>
        </w:rPr>
        <w:t>。</w:t>
      </w:r>
    </w:p>
    <w:p>
      <w:pPr>
        <w:snapToGrid/>
        <w:spacing w:before="0" w:beforeAutospacing="0" w:after="0" w:afterAutospacing="0" w:line="440" w:lineRule="exact"/>
        <w:ind w:firstLine="482" w:firstLineChars="200"/>
        <w:jc w:val="both"/>
        <w:textAlignment w:val="baseline"/>
        <w:rPr>
          <w:rStyle w:val="38"/>
          <w:rFonts w:hint="eastAsia" w:ascii="宋体" w:hAnsi="宋体" w:eastAsia="宋体" w:cs="宋体"/>
          <w:b/>
          <w:bCs/>
          <w:i w:val="0"/>
          <w:caps w:val="0"/>
          <w:spacing w:val="0"/>
          <w:w w:val="100"/>
          <w:kern w:val="2"/>
          <w:sz w:val="24"/>
          <w:szCs w:val="24"/>
          <w:lang w:val="en-US" w:eastAsia="zh-CN" w:bidi="ar-SA"/>
        </w:rPr>
      </w:pPr>
      <w:r>
        <w:rPr>
          <w:rStyle w:val="38"/>
          <w:rFonts w:hint="eastAsia" w:ascii="宋体" w:hAnsi="宋体" w:eastAsia="宋体" w:cs="宋体"/>
          <w:b/>
          <w:bCs/>
          <w:i w:val="0"/>
          <w:caps w:val="0"/>
          <w:spacing w:val="0"/>
          <w:w w:val="100"/>
          <w:kern w:val="2"/>
          <w:sz w:val="24"/>
          <w:szCs w:val="24"/>
          <w:lang w:val="en-US" w:eastAsia="zh-CN" w:bidi="ar-SA"/>
        </w:rPr>
        <w:t>18、合同生效</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合同订立时间：_年__月___ 日</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u w:val="single"/>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合同订立地点：</w:t>
      </w:r>
      <w:r>
        <w:rPr>
          <w:rStyle w:val="38"/>
          <w:rFonts w:hint="eastAsia" w:ascii="宋体" w:hAnsi="宋体" w:eastAsia="宋体" w:cs="宋体"/>
          <w:b w:val="0"/>
          <w:i w:val="0"/>
          <w:caps w:val="0"/>
          <w:spacing w:val="0"/>
          <w:w w:val="100"/>
          <w:kern w:val="2"/>
          <w:sz w:val="24"/>
          <w:szCs w:val="24"/>
          <w:u w:val="single"/>
          <w:lang w:val="en-US" w:eastAsia="zh-CN" w:bidi="ar-SA"/>
        </w:rPr>
        <w:t xml:space="preserve">            </w:t>
      </w:r>
      <w:r>
        <w:rPr>
          <w:rStyle w:val="38"/>
          <w:rFonts w:hint="eastAsia" w:ascii="宋体" w:hAnsi="宋体" w:eastAsia="宋体" w:cs="宋体"/>
          <w:b w:val="0"/>
          <w:i w:val="0"/>
          <w:caps w:val="0"/>
          <w:spacing w:val="0"/>
          <w:w w:val="100"/>
          <w:kern w:val="2"/>
          <w:sz w:val="24"/>
          <w:szCs w:val="24"/>
          <w:lang w:val="en-US" w:eastAsia="zh-CN" w:bidi="ar-SA"/>
        </w:rPr>
        <w:t>本合同双方约定：</w:t>
      </w:r>
      <w:r>
        <w:rPr>
          <w:rStyle w:val="38"/>
          <w:rFonts w:hint="eastAsia" w:ascii="宋体" w:hAnsi="宋体" w:eastAsia="宋体" w:cs="宋体"/>
          <w:b/>
          <w:bCs/>
          <w:i w:val="0"/>
          <w:caps w:val="0"/>
          <w:spacing w:val="0"/>
          <w:w w:val="100"/>
          <w:kern w:val="2"/>
          <w:sz w:val="24"/>
          <w:szCs w:val="24"/>
          <w:u w:val="single"/>
          <w:lang w:val="en-US" w:eastAsia="zh-CN" w:bidi="ar-SA"/>
        </w:rPr>
        <w:t xml:space="preserve">经双方签字并盖章 </w:t>
      </w:r>
      <w:r>
        <w:rPr>
          <w:rStyle w:val="38"/>
          <w:rFonts w:hint="eastAsia" w:ascii="宋体" w:hAnsi="宋体" w:eastAsia="宋体" w:cs="宋体"/>
          <w:b w:val="0"/>
          <w:i w:val="0"/>
          <w:caps w:val="0"/>
          <w:spacing w:val="0"/>
          <w:w w:val="100"/>
          <w:kern w:val="2"/>
          <w:sz w:val="24"/>
          <w:szCs w:val="24"/>
          <w:lang w:val="en-US" w:eastAsia="zh-CN" w:bidi="ar-SA"/>
        </w:rPr>
        <w:t>后生效。</w:t>
      </w:r>
    </w:p>
    <w:p>
      <w:pPr>
        <w:snapToGrid/>
        <w:spacing w:before="0" w:beforeAutospacing="0" w:after="0" w:afterAutospacing="0" w:line="440" w:lineRule="exact"/>
        <w:ind w:firstLine="459"/>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发包人：(公章)                       承包人：(公章)</w:t>
      </w:r>
    </w:p>
    <w:p>
      <w:pPr>
        <w:snapToGrid/>
        <w:spacing w:before="0" w:beforeAutospacing="0" w:after="0" w:afterAutospacing="0" w:line="440" w:lineRule="exact"/>
        <w:ind w:firstLine="480" w:firstLineChars="200"/>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地址：                              地址：</w:t>
      </w:r>
    </w:p>
    <w:p>
      <w:pPr>
        <w:snapToGrid/>
        <w:spacing w:before="0" w:beforeAutospacing="0" w:after="0" w:afterAutospacing="0" w:line="440" w:lineRule="exact"/>
        <w:ind w:firstLine="459"/>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法定代表人：（签字或盖章）           法定代表人：（签字或盖章）</w:t>
      </w:r>
    </w:p>
    <w:p>
      <w:pPr>
        <w:snapToGrid/>
        <w:spacing w:before="0" w:beforeAutospacing="0" w:after="0" w:afterAutospacing="0" w:line="440" w:lineRule="exact"/>
        <w:ind w:firstLine="459"/>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委托代表人：（签字）                  委托代表人：（签字）</w:t>
      </w:r>
    </w:p>
    <w:p>
      <w:pPr>
        <w:snapToGrid/>
        <w:spacing w:before="0" w:beforeAutospacing="0" w:after="0" w:afterAutospacing="0" w:line="440" w:lineRule="exact"/>
        <w:ind w:firstLine="459"/>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电  话：                             电  话：</w:t>
      </w:r>
    </w:p>
    <w:p>
      <w:pPr>
        <w:snapToGrid/>
        <w:spacing w:before="0" w:beforeAutospacing="0" w:after="0" w:afterAutospacing="0" w:line="440" w:lineRule="exact"/>
        <w:ind w:firstLine="459"/>
        <w:jc w:val="both"/>
        <w:textAlignment w:val="baseline"/>
        <w:rPr>
          <w:rStyle w:val="38"/>
          <w:rFonts w:hint="eastAsia" w:ascii="宋体" w:hAnsi="宋体" w:eastAsia="宋体" w:cs="宋体"/>
          <w:b w:val="0"/>
          <w:i w:val="0"/>
          <w:caps w:val="0"/>
          <w:spacing w:val="0"/>
          <w:w w:val="100"/>
          <w:kern w:val="2"/>
          <w:sz w:val="24"/>
          <w:szCs w:val="24"/>
          <w:lang w:val="en-US" w:eastAsia="zh-CN" w:bidi="ar-SA"/>
        </w:rPr>
      </w:pPr>
      <w:r>
        <w:rPr>
          <w:rStyle w:val="38"/>
          <w:rFonts w:hint="eastAsia" w:ascii="宋体" w:hAnsi="宋体" w:eastAsia="宋体" w:cs="宋体"/>
          <w:b w:val="0"/>
          <w:i w:val="0"/>
          <w:caps w:val="0"/>
          <w:spacing w:val="0"/>
          <w:w w:val="100"/>
          <w:kern w:val="2"/>
          <w:sz w:val="24"/>
          <w:szCs w:val="24"/>
          <w:lang w:val="en-US" w:eastAsia="zh-CN" w:bidi="ar-SA"/>
        </w:rPr>
        <w:t>开户银行：                           开户银行：</w:t>
      </w:r>
    </w:p>
    <w:p>
      <w:pPr>
        <w:pStyle w:val="118"/>
        <w:widowControl/>
        <w:snapToGrid/>
        <w:spacing w:before="0" w:beforeAutospacing="0" w:after="0" w:afterAutospacing="0" w:line="440" w:lineRule="exact"/>
        <w:ind w:firstLine="480" w:firstLineChars="200"/>
        <w:jc w:val="left"/>
        <w:textAlignment w:val="baseline"/>
        <w:rPr>
          <w:rStyle w:val="38"/>
          <w:rFonts w:hint="eastAsia" w:ascii="宋体" w:hAnsi="宋体" w:eastAsia="宋体" w:cs="宋体"/>
          <w:b w:val="0"/>
          <w:i w:val="0"/>
          <w:caps w:val="0"/>
          <w:color w:val="000000"/>
          <w:spacing w:val="0"/>
          <w:w w:val="100"/>
          <w:kern w:val="0"/>
          <w:sz w:val="24"/>
          <w:szCs w:val="24"/>
          <w:lang w:val="en-US" w:eastAsia="zh-CN" w:bidi="ar-SA"/>
        </w:rPr>
      </w:pPr>
      <w:r>
        <w:rPr>
          <w:rStyle w:val="38"/>
          <w:rFonts w:hint="eastAsia" w:ascii="宋体" w:hAnsi="宋体" w:eastAsia="宋体" w:cs="宋体"/>
          <w:b w:val="0"/>
          <w:i w:val="0"/>
          <w:caps w:val="0"/>
          <w:spacing w:val="0"/>
          <w:w w:val="100"/>
          <w:kern w:val="0"/>
          <w:sz w:val="24"/>
          <w:szCs w:val="24"/>
          <w:lang w:val="en-US" w:eastAsia="zh-CN" w:bidi="ar-SA"/>
        </w:rPr>
        <w:t>账  号：                             账  号</w:t>
      </w:r>
    </w:p>
    <w:p>
      <w:pPr>
        <w:spacing w:before="312" w:line="440" w:lineRule="exact"/>
        <w:ind w:firstLine="460"/>
        <w:rPr>
          <w:rStyle w:val="38"/>
          <w:rFonts w:ascii="宋体" w:hAnsi="宋体"/>
          <w:color w:val="auto"/>
          <w:sz w:val="24"/>
          <w:szCs w:val="24"/>
          <w:highlight w:val="none"/>
        </w:rPr>
      </w:pPr>
    </w:p>
    <w:sectPr>
      <w:headerReference r:id="rId3" w:type="default"/>
      <w:footerReference r:id="rId4" w:type="default"/>
      <w:footerReference r:id="rId5" w:type="even"/>
      <w:pgSz w:w="11906" w:h="16838"/>
      <w:pgMar w:top="1440" w:right="1474" w:bottom="1440" w:left="1474" w:header="851" w:footer="992" w:gutter="0"/>
      <w:lnNumType w:countBy="0" w:restart="continuou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00004FF" w:usb2="00000000" w:usb3="00000000" w:csb0="2000019F" w:csb1="00000000"/>
  </w:font>
  <w:font w:name="Plotter">
    <w:altName w:val="Segoe Print"/>
    <w:panose1 w:val="00000000000000000000"/>
    <w:charset w:val="00"/>
    <w:family w:val="roman"/>
    <w:pitch w:val="default"/>
    <w:sig w:usb0="00000000" w:usb1="00000000" w:usb2="00000000" w:usb3="00000000" w:csb0="00000003" w:csb1="0012CEFC"/>
  </w:font>
  <w:font w:name="Arial Unicode MS">
    <w:altName w:val="宋体"/>
    <w:panose1 w:val="020B0604020202020204"/>
    <w:charset w:val="86"/>
    <w:family w:val="swiss"/>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彩虹小标宋">
    <w:altName w:val="微软雅黑"/>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margin" w:hAnchor="text" w:xAlign="center" w:y="1"/>
      <w:rPr>
        <w:rStyle w:val="131"/>
      </w:rPr>
    </w:pPr>
  </w:p>
  <w:p>
    <w:pPr>
      <w:pStyle w:val="12"/>
      <w:rPr>
        <w:rStyle w:val="3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margin" w:hAnchor="text" w:xAlign="center" w:y="1"/>
      <w:rPr>
        <w:rStyle w:val="131"/>
      </w:rPr>
    </w:pPr>
  </w:p>
  <w:p>
    <w:pPr>
      <w:pStyle w:val="12"/>
      <w:rPr>
        <w:rStyle w:val="3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rStyle w:val="3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9C51E"/>
    <w:multiLevelType w:val="singleLevel"/>
    <w:tmpl w:val="ACA9C51E"/>
    <w:lvl w:ilvl="0" w:tentative="0">
      <w:start w:val="2"/>
      <w:numFmt w:val="decimal"/>
      <w:suff w:val="nothing"/>
      <w:lvlText w:val="%1、"/>
      <w:lvlJc w:val="left"/>
    </w:lvl>
  </w:abstractNum>
  <w:abstractNum w:abstractNumId="1">
    <w:nsid w:val="D32B503B"/>
    <w:multiLevelType w:val="singleLevel"/>
    <w:tmpl w:val="D32B503B"/>
    <w:lvl w:ilvl="0" w:tentative="0">
      <w:start w:val="5"/>
      <w:numFmt w:val="decimal"/>
      <w:lvlText w:val="%1."/>
      <w:lvlJc w:val="left"/>
      <w:pPr>
        <w:tabs>
          <w:tab w:val="left" w:pos="312"/>
        </w:tabs>
      </w:pPr>
    </w:lvl>
  </w:abstractNum>
  <w:abstractNum w:abstractNumId="2">
    <w:nsid w:val="00000007"/>
    <w:multiLevelType w:val="multilevel"/>
    <w:tmpl w:val="00000007"/>
    <w:lvl w:ilvl="0" w:tentative="0">
      <w:start w:val="2"/>
      <w:numFmt w:val="decimal"/>
      <w:lvlText w:val="32.%1"/>
      <w:lvlJc w:val="left"/>
      <w:pPr>
        <w:widowControl/>
        <w:ind w:left="720" w:hanging="360"/>
        <w:textAlignment w:val="baseline"/>
      </w:pPr>
    </w:lvl>
    <w:lvl w:ilvl="1" w:tentative="0">
      <w:start w:val="0"/>
      <w:numFmt w:val="decimal"/>
      <w:pStyle w:val="19"/>
      <w:lvlText w:val=""/>
      <w:lvlJc w:val="left"/>
      <w:pPr>
        <w:widowControl/>
        <w:textAlignment w:val="baseline"/>
      </w:pPr>
    </w:lvl>
    <w:lvl w:ilvl="2" w:tentative="0">
      <w:start w:val="0"/>
      <w:numFmt w:val="decimal"/>
      <w:lvlText w:val=""/>
      <w:lvlJc w:val="left"/>
      <w:pPr>
        <w:widowControl/>
        <w:textAlignment w:val="baseline"/>
      </w:pPr>
    </w:lvl>
    <w:lvl w:ilvl="3" w:tentative="0">
      <w:start w:val="0"/>
      <w:numFmt w:val="decimal"/>
      <w:lvlText w:val=""/>
      <w:lvlJc w:val="left"/>
      <w:pPr>
        <w:widowControl/>
        <w:textAlignment w:val="baseline"/>
      </w:pPr>
    </w:lvl>
    <w:lvl w:ilvl="4" w:tentative="0">
      <w:start w:val="0"/>
      <w:numFmt w:val="decimal"/>
      <w:lvlText w:val=""/>
      <w:lvlJc w:val="left"/>
      <w:pPr>
        <w:widowControl/>
        <w:textAlignment w:val="baseline"/>
      </w:pPr>
    </w:lvl>
    <w:lvl w:ilvl="5" w:tentative="0">
      <w:start w:val="0"/>
      <w:numFmt w:val="decimal"/>
      <w:lvlText w:val=""/>
      <w:lvlJc w:val="left"/>
      <w:pPr>
        <w:widowControl/>
        <w:textAlignment w:val="baseline"/>
      </w:pPr>
    </w:lvl>
    <w:lvl w:ilvl="6" w:tentative="0">
      <w:start w:val="0"/>
      <w:numFmt w:val="decimal"/>
      <w:lvlText w:val=""/>
      <w:lvlJc w:val="left"/>
      <w:pPr>
        <w:widowControl/>
        <w:textAlignment w:val="baseline"/>
      </w:pPr>
    </w:lvl>
    <w:lvl w:ilvl="7" w:tentative="0">
      <w:start w:val="0"/>
      <w:numFmt w:val="decimal"/>
      <w:lvlText w:val=""/>
      <w:lvlJc w:val="left"/>
      <w:pPr>
        <w:widowControl/>
        <w:textAlignment w:val="baseline"/>
      </w:pPr>
    </w:lvl>
    <w:lvl w:ilvl="8" w:tentative="0">
      <w:start w:val="0"/>
      <w:numFmt w:val="decimal"/>
      <w:lvlText w:val=""/>
      <w:lvlJc w:val="left"/>
      <w:pPr>
        <w:widowControl/>
        <w:textAlignment w:val="baseline"/>
      </w:pPr>
    </w:lvl>
  </w:abstractNum>
  <w:abstractNum w:abstractNumId="3">
    <w:nsid w:val="0000000E"/>
    <w:multiLevelType w:val="multilevel"/>
    <w:tmpl w:val="0000000E"/>
    <w:lvl w:ilvl="0" w:tentative="0">
      <w:start w:val="2"/>
      <w:numFmt w:val="japaneseCounting"/>
      <w:lvlText w:val="第%1节"/>
      <w:lvlJc w:val="left"/>
      <w:pPr>
        <w:widowControl/>
        <w:ind w:left="1200" w:hanging="1200"/>
        <w:textAlignment w:val="baseline"/>
      </w:p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pStyle w:val="169"/>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4">
    <w:nsid w:val="00000011"/>
    <w:multiLevelType w:val="multilevel"/>
    <w:tmpl w:val="00000011"/>
    <w:lvl w:ilvl="0" w:tentative="0">
      <w:start w:val="1"/>
      <w:numFmt w:val="decimal"/>
      <w:pStyle w:val="373"/>
      <w:lvlText w:val="4.%1"/>
      <w:lvlJc w:val="left"/>
      <w:pPr>
        <w:widowControl/>
        <w:ind w:left="720" w:hanging="360"/>
        <w:textAlignment w:val="baseline"/>
      </w:pPr>
    </w:lvl>
    <w:lvl w:ilvl="1" w:tentative="0">
      <w:start w:val="0"/>
      <w:numFmt w:val="decimal"/>
      <w:lvlText w:val=""/>
      <w:lvlJc w:val="left"/>
      <w:pPr>
        <w:widowControl/>
        <w:textAlignment w:val="baseline"/>
      </w:pPr>
    </w:lvl>
    <w:lvl w:ilvl="2" w:tentative="0">
      <w:start w:val="0"/>
      <w:numFmt w:val="decimal"/>
      <w:lvlText w:val=""/>
      <w:lvlJc w:val="left"/>
      <w:pPr>
        <w:widowControl/>
        <w:textAlignment w:val="baseline"/>
      </w:pPr>
    </w:lvl>
    <w:lvl w:ilvl="3" w:tentative="0">
      <w:start w:val="0"/>
      <w:numFmt w:val="decimal"/>
      <w:lvlText w:val=""/>
      <w:lvlJc w:val="left"/>
      <w:pPr>
        <w:widowControl/>
        <w:textAlignment w:val="baseline"/>
      </w:pPr>
    </w:lvl>
    <w:lvl w:ilvl="4" w:tentative="0">
      <w:start w:val="0"/>
      <w:numFmt w:val="decimal"/>
      <w:lvlText w:val=""/>
      <w:lvlJc w:val="left"/>
      <w:pPr>
        <w:widowControl/>
        <w:textAlignment w:val="baseline"/>
      </w:pPr>
    </w:lvl>
    <w:lvl w:ilvl="5" w:tentative="0">
      <w:start w:val="0"/>
      <w:numFmt w:val="decimal"/>
      <w:lvlText w:val=""/>
      <w:lvlJc w:val="left"/>
      <w:pPr>
        <w:widowControl/>
        <w:textAlignment w:val="baseline"/>
      </w:pPr>
    </w:lvl>
    <w:lvl w:ilvl="6" w:tentative="0">
      <w:start w:val="0"/>
      <w:numFmt w:val="decimal"/>
      <w:lvlText w:val=""/>
      <w:lvlJc w:val="left"/>
      <w:pPr>
        <w:widowControl/>
        <w:textAlignment w:val="baseline"/>
      </w:pPr>
    </w:lvl>
    <w:lvl w:ilvl="7" w:tentative="0">
      <w:start w:val="0"/>
      <w:numFmt w:val="decimal"/>
      <w:lvlText w:val=""/>
      <w:lvlJc w:val="left"/>
      <w:pPr>
        <w:widowControl/>
        <w:textAlignment w:val="baseline"/>
      </w:pPr>
    </w:lvl>
    <w:lvl w:ilvl="8" w:tentative="0">
      <w:start w:val="0"/>
      <w:numFmt w:val="decimal"/>
      <w:lvlText w:val=""/>
      <w:lvlJc w:val="left"/>
      <w:pPr>
        <w:widowControl/>
        <w:textAlignment w:val="baseline"/>
      </w:pPr>
    </w:lvl>
  </w:abstractNum>
  <w:abstractNum w:abstractNumId="5">
    <w:nsid w:val="50F23630"/>
    <w:multiLevelType w:val="singleLevel"/>
    <w:tmpl w:val="50F23630"/>
    <w:lvl w:ilvl="0" w:tentative="0">
      <w:start w:val="2"/>
      <w:numFmt w:val="chineseCounting"/>
      <w:suff w:val="nothing"/>
      <w:lvlText w:val="（%1）"/>
      <w:lvlJc w:val="left"/>
      <w:pPr>
        <w:widowControl/>
        <w:textAlignment w:val="baseline"/>
      </w:pPr>
    </w:lvl>
  </w:abstractNum>
  <w:abstractNum w:abstractNumId="6">
    <w:nsid w:val="515A2762"/>
    <w:multiLevelType w:val="multilevel"/>
    <w:tmpl w:val="515A2762"/>
    <w:lvl w:ilvl="0" w:tentative="0">
      <w:start w:val="1"/>
      <w:numFmt w:val="decimal"/>
      <w:lvlText w:val="（%1）"/>
      <w:lvlJc w:val="left"/>
      <w:pPr>
        <w:widowControl/>
        <w:ind w:left="1180" w:hanging="720"/>
        <w:textAlignment w:val="baseline"/>
      </w:pPr>
    </w:lvl>
    <w:lvl w:ilvl="1" w:tentative="0">
      <w:start w:val="1"/>
      <w:numFmt w:val="lowerLetter"/>
      <w:lvlText w:val="%1)"/>
      <w:lvlJc w:val="left"/>
      <w:pPr>
        <w:widowControl/>
        <w:ind w:left="1300" w:hanging="420"/>
        <w:textAlignment w:val="baseline"/>
      </w:pPr>
    </w:lvl>
    <w:lvl w:ilvl="2" w:tentative="0">
      <w:start w:val="1"/>
      <w:numFmt w:val="lowerRoman"/>
      <w:lvlText w:val="%1."/>
      <w:lvlJc w:val="right"/>
      <w:pPr>
        <w:widowControl/>
        <w:ind w:left="1720" w:hanging="420"/>
        <w:textAlignment w:val="baseline"/>
      </w:pPr>
    </w:lvl>
    <w:lvl w:ilvl="3" w:tentative="0">
      <w:start w:val="1"/>
      <w:numFmt w:val="decimal"/>
      <w:lvlText w:val="%1."/>
      <w:lvlJc w:val="left"/>
      <w:pPr>
        <w:widowControl/>
        <w:ind w:left="2140" w:hanging="420"/>
        <w:textAlignment w:val="baseline"/>
      </w:pPr>
    </w:lvl>
    <w:lvl w:ilvl="4" w:tentative="0">
      <w:start w:val="1"/>
      <w:numFmt w:val="lowerLetter"/>
      <w:lvlText w:val="%1)"/>
      <w:lvlJc w:val="left"/>
      <w:pPr>
        <w:widowControl/>
        <w:ind w:left="2560" w:hanging="420"/>
        <w:textAlignment w:val="baseline"/>
      </w:pPr>
    </w:lvl>
    <w:lvl w:ilvl="5" w:tentative="0">
      <w:start w:val="1"/>
      <w:numFmt w:val="lowerRoman"/>
      <w:lvlText w:val="%1."/>
      <w:lvlJc w:val="right"/>
      <w:pPr>
        <w:widowControl/>
        <w:ind w:left="2980" w:hanging="420"/>
        <w:textAlignment w:val="baseline"/>
      </w:pPr>
    </w:lvl>
    <w:lvl w:ilvl="6" w:tentative="0">
      <w:start w:val="1"/>
      <w:numFmt w:val="decimal"/>
      <w:lvlText w:val="%1."/>
      <w:lvlJc w:val="left"/>
      <w:pPr>
        <w:widowControl/>
        <w:ind w:left="3400" w:hanging="420"/>
        <w:textAlignment w:val="baseline"/>
      </w:pPr>
    </w:lvl>
    <w:lvl w:ilvl="7" w:tentative="0">
      <w:start w:val="1"/>
      <w:numFmt w:val="lowerLetter"/>
      <w:lvlText w:val="%1)"/>
      <w:lvlJc w:val="left"/>
      <w:pPr>
        <w:widowControl/>
        <w:ind w:left="3820" w:hanging="420"/>
        <w:textAlignment w:val="baseline"/>
      </w:pPr>
    </w:lvl>
    <w:lvl w:ilvl="8" w:tentative="0">
      <w:start w:val="1"/>
      <w:numFmt w:val="lowerRoman"/>
      <w:lvlText w:val="%1."/>
      <w:lvlJc w:val="right"/>
      <w:pPr>
        <w:widowControl/>
        <w:ind w:left="4240" w:hanging="420"/>
        <w:textAlignment w:val="baseline"/>
      </w:pPr>
    </w:lvl>
  </w:abstractNum>
  <w:abstractNum w:abstractNumId="7">
    <w:nsid w:val="6FAA2D3F"/>
    <w:multiLevelType w:val="multilevel"/>
    <w:tmpl w:val="6FAA2D3F"/>
    <w:lvl w:ilvl="0" w:tentative="0">
      <w:start w:val="2"/>
      <w:numFmt w:val="japaneseCounting"/>
      <w:lvlText w:val="%1、"/>
      <w:lvlJc w:val="left"/>
      <w:pPr>
        <w:ind w:left="794" w:hanging="510"/>
      </w:pPr>
      <w:rPr>
        <w:rFonts w:hint="default"/>
        <w:b/>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2"/>
  </w:num>
  <w:num w:numId="2">
    <w:abstractNumId w:val="3"/>
  </w:num>
  <w:num w:numId="3">
    <w:abstractNumId w:val="4"/>
  </w:num>
  <w:num w:numId="4">
    <w:abstractNumId w:val="7"/>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YTYwNzY0M2YwNTk0ODc2YjFkNDFjYjE4MTU2ODYifQ=="/>
    <w:docVar w:name="KSO_WPS_MARK_KEY" w:val="2688f22f-0a1e-4801-8f27-f38d96ebb049"/>
  </w:docVars>
  <w:rsids>
    <w:rsidRoot w:val="002F2A45"/>
    <w:rsid w:val="00065B95"/>
    <w:rsid w:val="000F489F"/>
    <w:rsid w:val="00102EAB"/>
    <w:rsid w:val="00242696"/>
    <w:rsid w:val="002711CD"/>
    <w:rsid w:val="00280A93"/>
    <w:rsid w:val="002F2A45"/>
    <w:rsid w:val="003F4E13"/>
    <w:rsid w:val="0041031D"/>
    <w:rsid w:val="006B7929"/>
    <w:rsid w:val="008579F5"/>
    <w:rsid w:val="008D16A7"/>
    <w:rsid w:val="00A11355"/>
    <w:rsid w:val="00A67462"/>
    <w:rsid w:val="00BB6314"/>
    <w:rsid w:val="00C0154F"/>
    <w:rsid w:val="00C65F11"/>
    <w:rsid w:val="00D629B0"/>
    <w:rsid w:val="00DB497F"/>
    <w:rsid w:val="00DD43D4"/>
    <w:rsid w:val="00DF4ABE"/>
    <w:rsid w:val="00E00393"/>
    <w:rsid w:val="014F3A36"/>
    <w:rsid w:val="027B37D3"/>
    <w:rsid w:val="073C4486"/>
    <w:rsid w:val="0B6B389C"/>
    <w:rsid w:val="0DB823AC"/>
    <w:rsid w:val="0E1F3162"/>
    <w:rsid w:val="0F724B82"/>
    <w:rsid w:val="10594C75"/>
    <w:rsid w:val="11B97342"/>
    <w:rsid w:val="11E4132E"/>
    <w:rsid w:val="14332ADE"/>
    <w:rsid w:val="15D51F19"/>
    <w:rsid w:val="16857E91"/>
    <w:rsid w:val="17AE082E"/>
    <w:rsid w:val="17D95F67"/>
    <w:rsid w:val="180C6BE2"/>
    <w:rsid w:val="18631989"/>
    <w:rsid w:val="1E01600D"/>
    <w:rsid w:val="1EC56BC1"/>
    <w:rsid w:val="20C30596"/>
    <w:rsid w:val="2423564F"/>
    <w:rsid w:val="273D2D4D"/>
    <w:rsid w:val="27402EC2"/>
    <w:rsid w:val="28BC7019"/>
    <w:rsid w:val="2A2B6C14"/>
    <w:rsid w:val="2A3C5105"/>
    <w:rsid w:val="2CEB5504"/>
    <w:rsid w:val="2D02629E"/>
    <w:rsid w:val="2DC46E38"/>
    <w:rsid w:val="2DEE6F8F"/>
    <w:rsid w:val="30D81D62"/>
    <w:rsid w:val="35D908B3"/>
    <w:rsid w:val="36B155A2"/>
    <w:rsid w:val="36B566CF"/>
    <w:rsid w:val="384B5BCC"/>
    <w:rsid w:val="3B9F1AC7"/>
    <w:rsid w:val="3F3C74AC"/>
    <w:rsid w:val="4299379C"/>
    <w:rsid w:val="430C79C3"/>
    <w:rsid w:val="43603472"/>
    <w:rsid w:val="43D4556A"/>
    <w:rsid w:val="462C08CC"/>
    <w:rsid w:val="47D00DD8"/>
    <w:rsid w:val="4AFB012F"/>
    <w:rsid w:val="4B433030"/>
    <w:rsid w:val="4B55414D"/>
    <w:rsid w:val="4DE53052"/>
    <w:rsid w:val="512E0CE4"/>
    <w:rsid w:val="55714985"/>
    <w:rsid w:val="55B57D03"/>
    <w:rsid w:val="56342E72"/>
    <w:rsid w:val="578F219B"/>
    <w:rsid w:val="5914735B"/>
    <w:rsid w:val="59673B22"/>
    <w:rsid w:val="5A1068FA"/>
    <w:rsid w:val="5D683D6B"/>
    <w:rsid w:val="5DA70E54"/>
    <w:rsid w:val="5DB70AC4"/>
    <w:rsid w:val="5F22606B"/>
    <w:rsid w:val="5FCB2C01"/>
    <w:rsid w:val="60AF456C"/>
    <w:rsid w:val="618024F7"/>
    <w:rsid w:val="61EB6E9B"/>
    <w:rsid w:val="62434D79"/>
    <w:rsid w:val="62B47227"/>
    <w:rsid w:val="63C3390F"/>
    <w:rsid w:val="649704CD"/>
    <w:rsid w:val="64DF4F1B"/>
    <w:rsid w:val="64E5746E"/>
    <w:rsid w:val="65B66E53"/>
    <w:rsid w:val="67ED6545"/>
    <w:rsid w:val="68041DEB"/>
    <w:rsid w:val="689374DC"/>
    <w:rsid w:val="68A349C6"/>
    <w:rsid w:val="6B161894"/>
    <w:rsid w:val="6F946901"/>
    <w:rsid w:val="700E5B37"/>
    <w:rsid w:val="714B4594"/>
    <w:rsid w:val="72E12648"/>
    <w:rsid w:val="73564103"/>
    <w:rsid w:val="750B46DD"/>
    <w:rsid w:val="754273AB"/>
    <w:rsid w:val="756623C2"/>
    <w:rsid w:val="774B634B"/>
    <w:rsid w:val="788F13C4"/>
    <w:rsid w:val="79F36C04"/>
    <w:rsid w:val="7A3D1193"/>
    <w:rsid w:val="7C5D155F"/>
    <w:rsid w:val="7D4C7C7F"/>
    <w:rsid w:val="7E9E1D67"/>
    <w:rsid w:val="DCCFA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1"/>
    <w:autoRedefine/>
    <w:qFormat/>
    <w:uiPriority w:val="0"/>
    <w:pPr>
      <w:jc w:val="both"/>
      <w:textAlignment w:val="baseline"/>
    </w:pPr>
    <w:rPr>
      <w:rFonts w:ascii="Calibri" w:hAnsi="Calibri" w:eastAsia="宋体" w:cstheme="minorBidi"/>
      <w:kern w:val="2"/>
      <w:sz w:val="21"/>
      <w:szCs w:val="24"/>
      <w:lang w:val="en-US" w:eastAsia="zh-CN" w:bidi="ar-SA"/>
    </w:rPr>
  </w:style>
  <w:style w:type="paragraph" w:styleId="4">
    <w:name w:val="heading 1"/>
    <w:basedOn w:val="1"/>
    <w:next w:val="1"/>
    <w:link w:val="378"/>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22">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adjustRightInd w:val="0"/>
      <w:spacing w:line="312" w:lineRule="atLeast"/>
      <w:jc w:val="left"/>
      <w:textAlignment w:val="baseline"/>
    </w:pPr>
    <w:rPr>
      <w:kern w:val="0"/>
      <w:sz w:val="18"/>
      <w:szCs w:val="20"/>
    </w:rPr>
  </w:style>
  <w:style w:type="paragraph" w:styleId="3">
    <w:name w:val="index 5"/>
    <w:basedOn w:val="1"/>
    <w:next w:val="1"/>
    <w:unhideWhenUsed/>
    <w:qFormat/>
    <w:uiPriority w:val="99"/>
    <w:pPr>
      <w:ind w:left="1050" w:hanging="210" w:firstLineChars="200"/>
      <w:jc w:val="left"/>
    </w:pPr>
    <w:rPr>
      <w:sz w:val="18"/>
      <w:szCs w:val="18"/>
      <w:lang w:eastAsia="zh-TW"/>
    </w:rPr>
  </w:style>
  <w:style w:type="paragraph" w:styleId="5">
    <w:name w:val="Normal Indent"/>
    <w:basedOn w:val="1"/>
    <w:autoRedefine/>
    <w:qFormat/>
    <w:uiPriority w:val="99"/>
    <w:pPr>
      <w:adjustRightInd w:val="0"/>
      <w:spacing w:line="360" w:lineRule="atLeast"/>
      <w:ind w:firstLine="482"/>
    </w:pPr>
    <w:rPr>
      <w:kern w:val="0"/>
      <w:sz w:val="24"/>
    </w:rPr>
  </w:style>
  <w:style w:type="paragraph" w:styleId="6">
    <w:name w:val="caption"/>
    <w:basedOn w:val="1"/>
    <w:next w:val="1"/>
    <w:autoRedefine/>
    <w:qFormat/>
    <w:uiPriority w:val="0"/>
    <w:pPr>
      <w:keepLines/>
      <w:tabs>
        <w:tab w:val="left" w:pos="0"/>
      </w:tabs>
      <w:spacing w:before="152" w:after="160" w:line="240" w:lineRule="atLeast"/>
      <w:jc w:val="left"/>
    </w:pPr>
    <w:rPr>
      <w:rFonts w:ascii="Arial" w:hAnsi="Arial" w:eastAsia="黑体" w:cs="Arial"/>
      <w:bCs/>
      <w:kern w:val="0"/>
      <w:sz w:val="20"/>
      <w:szCs w:val="20"/>
    </w:rPr>
  </w:style>
  <w:style w:type="paragraph" w:styleId="7">
    <w:name w:val="annotation text"/>
    <w:basedOn w:val="1"/>
    <w:autoRedefine/>
    <w:qFormat/>
    <w:uiPriority w:val="0"/>
    <w:pPr>
      <w:jc w:val="left"/>
    </w:pPr>
  </w:style>
  <w:style w:type="paragraph" w:styleId="8">
    <w:name w:val="Salutation"/>
    <w:basedOn w:val="1"/>
    <w:next w:val="1"/>
    <w:link w:val="59"/>
    <w:autoRedefine/>
    <w:qFormat/>
    <w:uiPriority w:val="0"/>
    <w:pPr>
      <w:jc w:val="left"/>
    </w:pPr>
    <w:rPr>
      <w:kern w:val="0"/>
      <w:sz w:val="30"/>
      <w:szCs w:val="20"/>
    </w:rPr>
  </w:style>
  <w:style w:type="paragraph" w:styleId="9">
    <w:name w:val="Body Text"/>
    <w:basedOn w:val="1"/>
    <w:next w:val="10"/>
    <w:autoRedefine/>
    <w:qFormat/>
    <w:uiPriority w:val="99"/>
    <w:pPr>
      <w:spacing w:line="400" w:lineRule="exact"/>
    </w:pPr>
    <w:rPr>
      <w:rFonts w:ascii="楷体_GB2312"/>
      <w:sz w:val="28"/>
    </w:rPr>
  </w:style>
  <w:style w:type="paragraph" w:styleId="10">
    <w:name w:val="Date"/>
    <w:basedOn w:val="1"/>
    <w:next w:val="1"/>
    <w:link w:val="161"/>
    <w:autoRedefine/>
    <w:qFormat/>
    <w:uiPriority w:val="0"/>
    <w:pPr>
      <w:ind w:left="100" w:leftChars="2500"/>
    </w:pPr>
  </w:style>
  <w:style w:type="paragraph" w:styleId="11">
    <w:name w:val="Body Text Indent"/>
    <w:basedOn w:val="1"/>
    <w:next w:val="1"/>
    <w:autoRedefine/>
    <w:qFormat/>
    <w:uiPriority w:val="0"/>
    <w:pPr>
      <w:spacing w:line="360" w:lineRule="auto"/>
      <w:ind w:firstLine="500" w:firstLineChars="200"/>
    </w:pPr>
    <w:rPr>
      <w:rFonts w:eastAsia="仿宋_GB2312"/>
      <w:sz w:val="25"/>
    </w:rPr>
  </w:style>
  <w:style w:type="paragraph" w:styleId="12">
    <w:name w:val="footer"/>
    <w:basedOn w:val="1"/>
    <w:link w:val="129"/>
    <w:autoRedefine/>
    <w:qFormat/>
    <w:uiPriority w:val="0"/>
    <w:pPr>
      <w:tabs>
        <w:tab w:val="center" w:pos="4153"/>
        <w:tab w:val="right" w:pos="8306"/>
      </w:tabs>
      <w:snapToGrid w:val="0"/>
      <w:jc w:val="left"/>
    </w:pPr>
    <w:rPr>
      <w:sz w:val="18"/>
      <w:szCs w:val="18"/>
    </w:rPr>
  </w:style>
  <w:style w:type="paragraph" w:styleId="13">
    <w:name w:val="envelope return"/>
    <w:basedOn w:val="1"/>
    <w:autoRedefine/>
    <w:unhideWhenUsed/>
    <w:qFormat/>
    <w:uiPriority w:val="99"/>
    <w:pPr>
      <w:snapToGrid w:val="0"/>
    </w:pPr>
    <w:rPr>
      <w:rFonts w:ascii="Arial" w:hAnsi="Arial"/>
    </w:rPr>
  </w:style>
  <w:style w:type="paragraph" w:styleId="14">
    <w:name w:val="header"/>
    <w:basedOn w:val="1"/>
    <w:link w:val="134"/>
    <w:autoRedefine/>
    <w:qFormat/>
    <w:uiPriority w:val="0"/>
    <w:pPr>
      <w:pBdr>
        <w:bottom w:val="single" w:color="000000" w:sz="6" w:space="1"/>
      </w:pBdr>
      <w:tabs>
        <w:tab w:val="center" w:pos="4153"/>
        <w:tab w:val="right" w:pos="8306"/>
      </w:tabs>
      <w:snapToGrid w:val="0"/>
      <w:jc w:val="center"/>
    </w:pPr>
    <w:rPr>
      <w:sz w:val="18"/>
      <w:szCs w:val="18"/>
    </w:rPr>
  </w:style>
  <w:style w:type="paragraph" w:styleId="15">
    <w:name w:val="Subtitle"/>
    <w:basedOn w:val="1"/>
    <w:next w:val="1"/>
    <w:link w:val="108"/>
    <w:autoRedefine/>
    <w:qFormat/>
    <w:uiPriority w:val="0"/>
    <w:pPr>
      <w:spacing w:before="240" w:after="60" w:line="312" w:lineRule="auto"/>
      <w:jc w:val="center"/>
    </w:pPr>
    <w:rPr>
      <w:rFonts w:ascii="Cambria" w:hAnsi="Cambria" w:cs="Times New Roman"/>
      <w:b/>
      <w:bCs/>
      <w:kern w:val="28"/>
      <w:sz w:val="32"/>
      <w:szCs w:val="32"/>
    </w:rPr>
  </w:style>
  <w:style w:type="paragraph" w:styleId="16">
    <w:name w:val="List"/>
    <w:basedOn w:val="17"/>
    <w:autoRedefine/>
    <w:qFormat/>
    <w:uiPriority w:val="0"/>
    <w:pPr>
      <w:suppressAutoHyphens/>
    </w:pPr>
    <w:rPr>
      <w:kern w:val="1"/>
      <w:lang w:eastAsia="ar-SA"/>
    </w:rPr>
  </w:style>
  <w:style w:type="paragraph" w:customStyle="1" w:styleId="17">
    <w:name w:val="BodyText"/>
    <w:basedOn w:val="1"/>
    <w:link w:val="90"/>
    <w:autoRedefine/>
    <w:qFormat/>
    <w:uiPriority w:val="0"/>
    <w:pPr>
      <w:spacing w:line="360" w:lineRule="auto"/>
    </w:pPr>
    <w:rPr>
      <w:rFonts w:eastAsia="仿宋_GB2312"/>
      <w:sz w:val="23"/>
    </w:rPr>
  </w:style>
  <w:style w:type="paragraph" w:styleId="18">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19">
    <w:name w:val="Title"/>
    <w:basedOn w:val="1"/>
    <w:next w:val="1"/>
    <w:link w:val="151"/>
    <w:autoRedefine/>
    <w:qFormat/>
    <w:uiPriority w:val="0"/>
    <w:pPr>
      <w:numPr>
        <w:ilvl w:val="1"/>
        <w:numId w:val="1"/>
      </w:numPr>
      <w:spacing w:before="240" w:after="60"/>
      <w:jc w:val="center"/>
    </w:pPr>
    <w:rPr>
      <w:rFonts w:ascii="Cambria" w:hAnsi="Cambria" w:cs="Times New Roman"/>
      <w:b/>
      <w:bCs/>
      <w:sz w:val="32"/>
      <w:szCs w:val="32"/>
    </w:rPr>
  </w:style>
  <w:style w:type="paragraph" w:styleId="20">
    <w:name w:val="Body Text First Indent 2"/>
    <w:basedOn w:val="11"/>
    <w:link w:val="376"/>
    <w:autoRedefine/>
    <w:unhideWhenUsed/>
    <w:qFormat/>
    <w:uiPriority w:val="99"/>
    <w:pPr>
      <w:ind w:firstLine="420"/>
    </w:pPr>
    <w:rPr>
      <w:rFonts w:ascii="Times New Roman" w:hAnsi="Times New Roman"/>
    </w:rPr>
  </w:style>
  <w:style w:type="character" w:styleId="23">
    <w:name w:val="Strong"/>
    <w:autoRedefine/>
    <w:qFormat/>
    <w:uiPriority w:val="0"/>
    <w:rPr>
      <w:rFonts w:cs="Times New Roman"/>
      <w:b/>
      <w:bCs/>
    </w:rPr>
  </w:style>
  <w:style w:type="character" w:styleId="24">
    <w:name w:val="FollowedHyperlink"/>
    <w:autoRedefine/>
    <w:qFormat/>
    <w:uiPriority w:val="0"/>
    <w:rPr>
      <w:color w:val="800080"/>
      <w:u w:val="single"/>
    </w:rPr>
  </w:style>
  <w:style w:type="character" w:styleId="25">
    <w:name w:val="Emphasis"/>
    <w:autoRedefine/>
    <w:qFormat/>
    <w:uiPriority w:val="0"/>
    <w:rPr>
      <w:i/>
      <w:iCs/>
    </w:rPr>
  </w:style>
  <w:style w:type="character" w:styleId="26">
    <w:name w:val="Hyperlink"/>
    <w:basedOn w:val="22"/>
    <w:autoRedefine/>
    <w:qFormat/>
    <w:uiPriority w:val="0"/>
    <w:rPr>
      <w:rFonts w:ascii="Times New Roman" w:hAnsi="Times New Roman" w:eastAsia="宋体"/>
      <w:color w:val="0000FF"/>
      <w:u w:val="single"/>
    </w:rPr>
  </w:style>
  <w:style w:type="paragraph" w:customStyle="1" w:styleId="27">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28">
    <w:name w:val="正文1"/>
    <w:next w:val="1"/>
    <w:autoRedefine/>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29">
    <w:name w:val="Heading1"/>
    <w:basedOn w:val="1"/>
    <w:next w:val="1"/>
    <w:link w:val="160"/>
    <w:autoRedefine/>
    <w:qFormat/>
    <w:uiPriority w:val="0"/>
    <w:pPr>
      <w:keepNext/>
      <w:keepLines/>
      <w:spacing w:before="340" w:after="330" w:line="578" w:lineRule="auto"/>
    </w:pPr>
    <w:rPr>
      <w:rFonts w:cs="Times New Roman"/>
      <w:b/>
      <w:bCs/>
      <w:kern w:val="44"/>
      <w:sz w:val="44"/>
      <w:szCs w:val="44"/>
    </w:rPr>
  </w:style>
  <w:style w:type="paragraph" w:customStyle="1" w:styleId="30">
    <w:name w:val="Heading2"/>
    <w:basedOn w:val="1"/>
    <w:next w:val="1"/>
    <w:link w:val="44"/>
    <w:autoRedefine/>
    <w:qFormat/>
    <w:uiPriority w:val="0"/>
    <w:pPr>
      <w:keepNext/>
      <w:keepLines/>
      <w:spacing w:before="260" w:after="260" w:line="416" w:lineRule="auto"/>
    </w:pPr>
    <w:rPr>
      <w:rFonts w:ascii="Arial" w:hAnsi="Arial" w:eastAsia="黑体" w:cs="Times New Roman"/>
      <w:b/>
      <w:bCs/>
      <w:sz w:val="32"/>
      <w:szCs w:val="32"/>
    </w:rPr>
  </w:style>
  <w:style w:type="paragraph" w:customStyle="1" w:styleId="31">
    <w:name w:val="Heading3"/>
    <w:basedOn w:val="1"/>
    <w:next w:val="1"/>
    <w:link w:val="155"/>
    <w:autoRedefine/>
    <w:qFormat/>
    <w:uiPriority w:val="0"/>
    <w:pPr>
      <w:keepNext/>
      <w:keepLines/>
      <w:spacing w:before="260" w:after="260" w:line="416" w:lineRule="auto"/>
    </w:pPr>
    <w:rPr>
      <w:rFonts w:cs="Times New Roman"/>
      <w:b/>
      <w:bCs/>
      <w:sz w:val="32"/>
      <w:szCs w:val="32"/>
    </w:rPr>
  </w:style>
  <w:style w:type="paragraph" w:customStyle="1" w:styleId="32">
    <w:name w:val="Heading4"/>
    <w:basedOn w:val="1"/>
    <w:next w:val="1"/>
    <w:link w:val="86"/>
    <w:autoRedefine/>
    <w:qFormat/>
    <w:uiPriority w:val="0"/>
    <w:pPr>
      <w:spacing w:line="360" w:lineRule="atLeast"/>
    </w:pPr>
    <w:rPr>
      <w:kern w:val="0"/>
      <w:sz w:val="24"/>
      <w:szCs w:val="20"/>
    </w:rPr>
  </w:style>
  <w:style w:type="paragraph" w:customStyle="1" w:styleId="33">
    <w:name w:val="Heading5"/>
    <w:basedOn w:val="1"/>
    <w:next w:val="1"/>
    <w:link w:val="166"/>
    <w:autoRedefine/>
    <w:qFormat/>
    <w:uiPriority w:val="0"/>
    <w:pPr>
      <w:keepNext/>
      <w:keepLines/>
      <w:spacing w:line="360" w:lineRule="atLeast"/>
    </w:pPr>
    <w:rPr>
      <w:kern w:val="0"/>
      <w:sz w:val="24"/>
      <w:szCs w:val="20"/>
    </w:rPr>
  </w:style>
  <w:style w:type="paragraph" w:customStyle="1" w:styleId="34">
    <w:name w:val="Heading6"/>
    <w:basedOn w:val="1"/>
    <w:next w:val="1"/>
    <w:link w:val="87"/>
    <w:autoRedefine/>
    <w:qFormat/>
    <w:uiPriority w:val="0"/>
    <w:pPr>
      <w:keepNext/>
      <w:keepLines/>
      <w:spacing w:line="360" w:lineRule="atLeast"/>
    </w:pPr>
    <w:rPr>
      <w:kern w:val="0"/>
      <w:sz w:val="24"/>
      <w:szCs w:val="20"/>
    </w:rPr>
  </w:style>
  <w:style w:type="paragraph" w:customStyle="1" w:styleId="35">
    <w:name w:val="Heading7"/>
    <w:basedOn w:val="1"/>
    <w:next w:val="1"/>
    <w:link w:val="62"/>
    <w:autoRedefine/>
    <w:qFormat/>
    <w:uiPriority w:val="0"/>
    <w:pPr>
      <w:keepNext/>
      <w:keepLines/>
      <w:spacing w:before="240" w:after="64" w:line="317" w:lineRule="auto"/>
    </w:pPr>
    <w:rPr>
      <w:b/>
      <w:sz w:val="24"/>
      <w:szCs w:val="20"/>
    </w:rPr>
  </w:style>
  <w:style w:type="paragraph" w:customStyle="1" w:styleId="36">
    <w:name w:val="Heading8"/>
    <w:basedOn w:val="1"/>
    <w:next w:val="1"/>
    <w:link w:val="113"/>
    <w:autoRedefine/>
    <w:qFormat/>
    <w:uiPriority w:val="0"/>
    <w:pPr>
      <w:keepNext/>
      <w:keepLines/>
      <w:spacing w:line="360" w:lineRule="atLeast"/>
      <w:ind w:left="1888"/>
    </w:pPr>
    <w:rPr>
      <w:kern w:val="0"/>
      <w:sz w:val="24"/>
      <w:szCs w:val="20"/>
    </w:rPr>
  </w:style>
  <w:style w:type="paragraph" w:customStyle="1" w:styleId="37">
    <w:name w:val="Heading9"/>
    <w:basedOn w:val="1"/>
    <w:next w:val="1"/>
    <w:link w:val="94"/>
    <w:autoRedefine/>
    <w:qFormat/>
    <w:uiPriority w:val="0"/>
    <w:pPr>
      <w:keepNext/>
      <w:keepLines/>
      <w:spacing w:line="360" w:lineRule="atLeast"/>
      <w:ind w:left="2591"/>
    </w:pPr>
    <w:rPr>
      <w:kern w:val="0"/>
      <w:sz w:val="24"/>
      <w:szCs w:val="20"/>
    </w:rPr>
  </w:style>
  <w:style w:type="character" w:customStyle="1" w:styleId="38">
    <w:name w:val="NormalCharacter"/>
    <w:link w:val="1"/>
    <w:autoRedefine/>
    <w:qFormat/>
    <w:uiPriority w:val="0"/>
    <w:rPr>
      <w:rFonts w:ascii="Calibri" w:hAnsi="Calibri" w:eastAsia="宋体" w:cstheme="minorBidi"/>
      <w:kern w:val="2"/>
      <w:sz w:val="21"/>
      <w:szCs w:val="24"/>
      <w:lang w:val="en-US" w:eastAsia="zh-CN" w:bidi="ar-SA"/>
    </w:rPr>
  </w:style>
  <w:style w:type="table" w:customStyle="1" w:styleId="39">
    <w:name w:val="TableNormal"/>
    <w:autoRedefine/>
    <w:qFormat/>
    <w:uiPriority w:val="0"/>
    <w:tblPr>
      <w:tblCellMar>
        <w:top w:w="0" w:type="dxa"/>
        <w:left w:w="0" w:type="dxa"/>
        <w:bottom w:w="0" w:type="dxa"/>
        <w:right w:w="0" w:type="dxa"/>
      </w:tblCellMar>
    </w:tblPr>
  </w:style>
  <w:style w:type="character" w:customStyle="1" w:styleId="40">
    <w:name w:val="UserStyle_0"/>
    <w:autoRedefine/>
    <w:qFormat/>
    <w:locked/>
    <w:uiPriority w:val="0"/>
    <w:rPr>
      <w:rFonts w:ascii="宋体" w:hAnsi="宋体" w:eastAsia="宋体"/>
      <w:kern w:val="2"/>
      <w:sz w:val="18"/>
      <w:szCs w:val="18"/>
      <w:lang w:val="en-US" w:eastAsia="zh-CN" w:bidi="ar-SA"/>
    </w:rPr>
  </w:style>
  <w:style w:type="character" w:customStyle="1" w:styleId="41">
    <w:name w:val="UserStyle_1"/>
    <w:link w:val="42"/>
    <w:autoRedefine/>
    <w:qFormat/>
    <w:uiPriority w:val="0"/>
    <w:rPr>
      <w:rFonts w:ascii="宋体" w:hAnsi="宋体"/>
      <w:sz w:val="18"/>
      <w:szCs w:val="18"/>
    </w:rPr>
  </w:style>
  <w:style w:type="paragraph" w:customStyle="1" w:styleId="42">
    <w:name w:val="UserStyle_2"/>
    <w:basedOn w:val="1"/>
    <w:link w:val="41"/>
    <w:autoRedefine/>
    <w:qFormat/>
    <w:uiPriority w:val="0"/>
    <w:pPr>
      <w:spacing w:before="100" w:beforeAutospacing="1" w:after="100" w:afterAutospacing="1"/>
      <w:jc w:val="left"/>
    </w:pPr>
    <w:rPr>
      <w:rFonts w:ascii="宋体" w:hAnsi="宋体"/>
      <w:kern w:val="0"/>
      <w:sz w:val="18"/>
      <w:szCs w:val="18"/>
    </w:rPr>
  </w:style>
  <w:style w:type="character" w:customStyle="1" w:styleId="43">
    <w:name w:val="UserStyle_3"/>
    <w:autoRedefine/>
    <w:qFormat/>
    <w:locked/>
    <w:uiPriority w:val="0"/>
    <w:rPr>
      <w:rFonts w:ascii="宋体" w:hAnsi="Courier New" w:eastAsia="宋体"/>
      <w:kern w:val="2"/>
      <w:sz w:val="21"/>
      <w:szCs w:val="21"/>
      <w:lang w:val="en-US" w:eastAsia="zh-CN" w:bidi="ar-SA"/>
    </w:rPr>
  </w:style>
  <w:style w:type="character" w:customStyle="1" w:styleId="44">
    <w:name w:val="UserStyle_4"/>
    <w:link w:val="30"/>
    <w:autoRedefine/>
    <w:qFormat/>
    <w:uiPriority w:val="0"/>
    <w:rPr>
      <w:rFonts w:ascii="Arial" w:hAnsi="Arial" w:eastAsia="黑体" w:cs="Times New Roman"/>
      <w:b/>
      <w:bCs/>
      <w:kern w:val="2"/>
      <w:sz w:val="32"/>
      <w:szCs w:val="32"/>
    </w:rPr>
  </w:style>
  <w:style w:type="character" w:customStyle="1" w:styleId="45">
    <w:name w:val="UserStyle_5"/>
    <w:autoRedefine/>
    <w:qFormat/>
    <w:uiPriority w:val="0"/>
  </w:style>
  <w:style w:type="character" w:customStyle="1" w:styleId="46">
    <w:name w:val="UserStyle_6"/>
    <w:autoRedefine/>
    <w:semiHidden/>
    <w:qFormat/>
    <w:uiPriority w:val="0"/>
    <w:rPr>
      <w:rFonts w:ascii="Times New Roman" w:hAnsi="Times New Roman" w:eastAsia="宋体"/>
      <w:kern w:val="2"/>
      <w:sz w:val="21"/>
      <w:szCs w:val="24"/>
    </w:rPr>
  </w:style>
  <w:style w:type="character" w:customStyle="1" w:styleId="47">
    <w:name w:val="UserStyle_7"/>
    <w:autoRedefine/>
    <w:qFormat/>
    <w:uiPriority w:val="0"/>
    <w:rPr>
      <w:rFonts w:eastAsia="宋体"/>
      <w:kern w:val="2"/>
      <w:sz w:val="18"/>
      <w:szCs w:val="18"/>
      <w:lang w:val="en-US" w:eastAsia="zh-CN" w:bidi="ar-SA"/>
    </w:rPr>
  </w:style>
  <w:style w:type="character" w:customStyle="1" w:styleId="48">
    <w:name w:val="UserStyle_8"/>
    <w:autoRedefine/>
    <w:qFormat/>
    <w:uiPriority w:val="0"/>
    <w:rPr>
      <w:rFonts w:ascii="仿宋_GB2312" w:hAnsi="Arial" w:eastAsia="仿宋_GB2312" w:cs="Times New Roman"/>
      <w:b/>
      <w:bCs/>
      <w:kern w:val="2"/>
      <w:sz w:val="32"/>
      <w:szCs w:val="44"/>
      <w:lang w:val="en-US" w:eastAsia="zh-CN" w:bidi="ar-SA"/>
    </w:rPr>
  </w:style>
  <w:style w:type="character" w:customStyle="1" w:styleId="49">
    <w:name w:val="UserStyle_9"/>
    <w:autoRedefine/>
    <w:qFormat/>
    <w:locked/>
    <w:uiPriority w:val="0"/>
    <w:rPr>
      <w:rFonts w:ascii="宋体" w:hAnsi="宋体" w:eastAsia="宋体"/>
      <w:kern w:val="2"/>
      <w:sz w:val="21"/>
      <w:szCs w:val="24"/>
      <w:lang w:val="en-US" w:eastAsia="zh-CN" w:bidi="ar-SA"/>
    </w:rPr>
  </w:style>
  <w:style w:type="character" w:customStyle="1" w:styleId="50">
    <w:name w:val="UserStyle_10"/>
    <w:autoRedefine/>
    <w:qFormat/>
    <w:uiPriority w:val="0"/>
    <w:rPr>
      <w:rFonts w:eastAsia="仿宋_GB2312"/>
      <w:kern w:val="1"/>
      <w:sz w:val="24"/>
      <w:lang w:val="en-US" w:eastAsia="ar-SA" w:bidi="ar-SA"/>
    </w:rPr>
  </w:style>
  <w:style w:type="character" w:customStyle="1" w:styleId="51">
    <w:name w:val="UserStyle_11"/>
    <w:link w:val="52"/>
    <w:autoRedefine/>
    <w:qFormat/>
    <w:uiPriority w:val="0"/>
    <w:rPr>
      <w:rFonts w:ascii="Times New Roman" w:hAnsi="Times New Roman" w:eastAsia="宋体" w:cs="Times New Roman"/>
      <w:b/>
      <w:bCs/>
      <w:kern w:val="2"/>
      <w:sz w:val="21"/>
      <w:szCs w:val="24"/>
    </w:rPr>
  </w:style>
  <w:style w:type="paragraph" w:customStyle="1" w:styleId="52">
    <w:name w:val="AnnotationSubject"/>
    <w:basedOn w:val="53"/>
    <w:next w:val="53"/>
    <w:link w:val="51"/>
    <w:autoRedefine/>
    <w:qFormat/>
    <w:uiPriority w:val="0"/>
    <w:rPr>
      <w:rFonts w:cs="Times New Roman"/>
      <w:b/>
      <w:bCs/>
    </w:rPr>
  </w:style>
  <w:style w:type="paragraph" w:customStyle="1" w:styleId="53">
    <w:name w:val="AnnotationText"/>
    <w:basedOn w:val="1"/>
    <w:link w:val="103"/>
    <w:autoRedefine/>
    <w:qFormat/>
    <w:uiPriority w:val="0"/>
    <w:pPr>
      <w:jc w:val="left"/>
    </w:pPr>
  </w:style>
  <w:style w:type="character" w:customStyle="1" w:styleId="54">
    <w:name w:val="UserStyle_12"/>
    <w:autoRedefine/>
    <w:qFormat/>
    <w:uiPriority w:val="0"/>
    <w:rPr>
      <w:rFonts w:ascii="Cambria" w:hAnsi="Cambria" w:cs="Times New Roman"/>
      <w:b/>
      <w:bCs/>
      <w:kern w:val="2"/>
      <w:sz w:val="32"/>
      <w:szCs w:val="32"/>
    </w:rPr>
  </w:style>
  <w:style w:type="character" w:customStyle="1" w:styleId="55">
    <w:name w:val="UserStyle_13"/>
    <w:autoRedefine/>
    <w:qFormat/>
    <w:uiPriority w:val="0"/>
    <w:rPr>
      <w:rFonts w:ascii="宋体" w:eastAsia="宋体"/>
      <w:spacing w:val="10"/>
      <w:kern w:val="2"/>
      <w:sz w:val="17"/>
      <w:szCs w:val="17"/>
      <w:lang w:val="en-US" w:eastAsia="en-US" w:bidi="ar-SA"/>
    </w:rPr>
  </w:style>
  <w:style w:type="character" w:customStyle="1" w:styleId="56">
    <w:name w:val="UserStyle_14"/>
    <w:autoRedefine/>
    <w:qFormat/>
    <w:uiPriority w:val="0"/>
    <w:rPr>
      <w:rFonts w:ascii="Times New Roman" w:hAnsi="Times New Roman" w:eastAsia="宋体"/>
      <w:i/>
      <w:iCs/>
      <w:color w:val="000000"/>
      <w:kern w:val="2"/>
      <w:sz w:val="21"/>
      <w:szCs w:val="24"/>
    </w:rPr>
  </w:style>
  <w:style w:type="character" w:customStyle="1" w:styleId="57">
    <w:name w:val="UserStyle_15"/>
    <w:autoRedefine/>
    <w:qFormat/>
    <w:locked/>
    <w:uiPriority w:val="0"/>
    <w:rPr>
      <w:rFonts w:eastAsia="宋体" w:cs="Times New Roman"/>
      <w:b/>
      <w:bCs/>
      <w:kern w:val="44"/>
      <w:sz w:val="44"/>
      <w:szCs w:val="44"/>
      <w:lang w:val="en-US" w:eastAsia="zh-CN" w:bidi="ar-SA"/>
    </w:rPr>
  </w:style>
  <w:style w:type="character" w:customStyle="1" w:styleId="58">
    <w:name w:val="UserStyle_16"/>
    <w:autoRedefine/>
    <w:qFormat/>
    <w:uiPriority w:val="0"/>
    <w:rPr>
      <w:rFonts w:eastAsia="仿宋_GB2312" w:cs="Times New Roman"/>
      <w:b/>
      <w:bCs/>
      <w:kern w:val="2"/>
      <w:sz w:val="28"/>
      <w:szCs w:val="32"/>
      <w:lang w:val="en-US" w:eastAsia="zh-CN" w:bidi="ar-SA"/>
    </w:rPr>
  </w:style>
  <w:style w:type="character" w:customStyle="1" w:styleId="59">
    <w:name w:val="称呼 Char"/>
    <w:link w:val="8"/>
    <w:autoRedefine/>
    <w:qFormat/>
    <w:uiPriority w:val="0"/>
    <w:rPr>
      <w:sz w:val="30"/>
    </w:rPr>
  </w:style>
  <w:style w:type="character" w:customStyle="1" w:styleId="60">
    <w:name w:val="UserStyle_18"/>
    <w:autoRedefine/>
    <w:qFormat/>
    <w:uiPriority w:val="0"/>
  </w:style>
  <w:style w:type="character" w:customStyle="1" w:styleId="61">
    <w:name w:val="UserStyle_19"/>
    <w:autoRedefine/>
    <w:qFormat/>
    <w:uiPriority w:val="0"/>
    <w:rPr>
      <w:kern w:val="2"/>
      <w:sz w:val="18"/>
      <w:szCs w:val="18"/>
    </w:rPr>
  </w:style>
  <w:style w:type="character" w:customStyle="1" w:styleId="62">
    <w:name w:val="UserStyle_20"/>
    <w:link w:val="35"/>
    <w:autoRedefine/>
    <w:qFormat/>
    <w:uiPriority w:val="0"/>
    <w:rPr>
      <w:rFonts w:ascii="Times New Roman" w:hAnsi="Times New Roman" w:eastAsia="宋体"/>
      <w:b/>
      <w:kern w:val="2"/>
      <w:sz w:val="24"/>
    </w:rPr>
  </w:style>
  <w:style w:type="character" w:customStyle="1" w:styleId="63">
    <w:name w:val="UserStyle_21"/>
    <w:autoRedefine/>
    <w:qFormat/>
    <w:uiPriority w:val="0"/>
    <w:rPr>
      <w:kern w:val="2"/>
      <w:sz w:val="18"/>
      <w:szCs w:val="18"/>
    </w:rPr>
  </w:style>
  <w:style w:type="character" w:customStyle="1" w:styleId="64">
    <w:name w:val="UserStyle_22"/>
    <w:link w:val="65"/>
    <w:autoRedefine/>
    <w:qFormat/>
    <w:uiPriority w:val="0"/>
    <w:rPr>
      <w:rFonts w:ascii="Times New Roman" w:hAnsi="Times New Roman" w:eastAsia="宋体"/>
      <w:kern w:val="2"/>
      <w:sz w:val="16"/>
      <w:szCs w:val="16"/>
    </w:rPr>
  </w:style>
  <w:style w:type="paragraph" w:customStyle="1" w:styleId="65">
    <w:name w:val="BodyTextIndent3"/>
    <w:basedOn w:val="1"/>
    <w:link w:val="64"/>
    <w:autoRedefine/>
    <w:qFormat/>
    <w:uiPriority w:val="0"/>
    <w:pPr>
      <w:spacing w:after="120"/>
      <w:ind w:left="420" w:leftChars="200"/>
    </w:pPr>
    <w:rPr>
      <w:sz w:val="16"/>
      <w:szCs w:val="16"/>
    </w:rPr>
  </w:style>
  <w:style w:type="character" w:customStyle="1" w:styleId="66">
    <w:name w:val="UserStyle_23"/>
    <w:autoRedefine/>
    <w:qFormat/>
    <w:uiPriority w:val="0"/>
    <w:rPr>
      <w:rFonts w:eastAsia="黑体" w:cs="Times New Roman"/>
      <w:b/>
      <w:bCs/>
      <w:kern w:val="44"/>
      <w:sz w:val="36"/>
      <w:szCs w:val="44"/>
      <w:lang w:val="en-US" w:eastAsia="zh-CN" w:bidi="ar-SA"/>
    </w:rPr>
  </w:style>
  <w:style w:type="character" w:customStyle="1" w:styleId="67">
    <w:name w:val="UserStyle_24"/>
    <w:link w:val="68"/>
    <w:autoRedefine/>
    <w:qFormat/>
    <w:uiPriority w:val="0"/>
    <w:rPr>
      <w:rFonts w:cs="Times New Roman"/>
      <w:b/>
      <w:bCs/>
      <w:i/>
      <w:iCs/>
      <w:color w:val="4F81BD"/>
      <w:kern w:val="2"/>
      <w:sz w:val="21"/>
      <w:szCs w:val="22"/>
    </w:rPr>
  </w:style>
  <w:style w:type="paragraph" w:customStyle="1" w:styleId="68">
    <w:name w:val="181"/>
    <w:basedOn w:val="1"/>
    <w:next w:val="1"/>
    <w:link w:val="67"/>
    <w:autoRedefine/>
    <w:qFormat/>
    <w:uiPriority w:val="0"/>
    <w:pPr>
      <w:pBdr>
        <w:bottom w:val="single" w:color="808080" w:sz="4" w:space="4"/>
      </w:pBdr>
      <w:spacing w:before="200" w:after="280"/>
      <w:ind w:left="936" w:right="936"/>
    </w:pPr>
    <w:rPr>
      <w:rFonts w:cs="Times New Roman"/>
      <w:b/>
      <w:bCs/>
      <w:i/>
      <w:iCs/>
      <w:color w:val="4F81BD"/>
      <w:szCs w:val="22"/>
    </w:rPr>
  </w:style>
  <w:style w:type="character" w:customStyle="1" w:styleId="69">
    <w:name w:val="UserStyle_25"/>
    <w:autoRedefine/>
    <w:qFormat/>
    <w:uiPriority w:val="0"/>
    <w:rPr>
      <w:rFonts w:ascii="Cambria" w:hAnsi="Cambria" w:cs="Times New Roman"/>
      <w:b/>
      <w:bCs/>
      <w:kern w:val="2"/>
      <w:sz w:val="32"/>
      <w:szCs w:val="32"/>
    </w:rPr>
  </w:style>
  <w:style w:type="character" w:customStyle="1" w:styleId="70">
    <w:name w:val="UserStyle_26"/>
    <w:autoRedefine/>
    <w:qFormat/>
    <w:uiPriority w:val="0"/>
    <w:rPr>
      <w:rFonts w:eastAsia="宋体"/>
      <w:sz w:val="24"/>
      <w:szCs w:val="24"/>
      <w:lang w:val="en-US" w:eastAsia="zh-CN" w:bidi="ar-SA"/>
    </w:rPr>
  </w:style>
  <w:style w:type="character" w:customStyle="1" w:styleId="71">
    <w:name w:val="UserStyle_27"/>
    <w:link w:val="72"/>
    <w:autoRedefine/>
    <w:qFormat/>
    <w:uiPriority w:val="0"/>
    <w:rPr>
      <w:i/>
      <w:iCs/>
      <w:color w:val="000000"/>
      <w:kern w:val="2"/>
      <w:sz w:val="21"/>
      <w:szCs w:val="22"/>
    </w:rPr>
  </w:style>
  <w:style w:type="paragraph" w:customStyle="1" w:styleId="72">
    <w:name w:val="180"/>
    <w:basedOn w:val="1"/>
    <w:next w:val="1"/>
    <w:link w:val="71"/>
    <w:autoRedefine/>
    <w:qFormat/>
    <w:uiPriority w:val="0"/>
    <w:rPr>
      <w:i/>
      <w:iCs/>
      <w:color w:val="000000"/>
      <w:szCs w:val="22"/>
    </w:rPr>
  </w:style>
  <w:style w:type="character" w:customStyle="1" w:styleId="73">
    <w:name w:val="261"/>
    <w:autoRedefine/>
    <w:qFormat/>
    <w:uiPriority w:val="0"/>
    <w:rPr>
      <w:rFonts w:cs="Times New Roman"/>
      <w:b/>
      <w:bCs/>
      <w:i/>
      <w:iCs/>
      <w:color w:val="4F81BD"/>
    </w:rPr>
  </w:style>
  <w:style w:type="character" w:customStyle="1" w:styleId="74">
    <w:name w:val="UserStyle_28"/>
    <w:autoRedefine/>
    <w:semiHidden/>
    <w:qFormat/>
    <w:uiPriority w:val="0"/>
    <w:rPr>
      <w:rFonts w:ascii="宋体" w:hAnsi="Times New Roman" w:eastAsia="宋体"/>
      <w:kern w:val="2"/>
      <w:sz w:val="18"/>
      <w:szCs w:val="18"/>
    </w:rPr>
  </w:style>
  <w:style w:type="character" w:customStyle="1" w:styleId="75">
    <w:name w:val="UserStyle_29"/>
    <w:link w:val="76"/>
    <w:autoRedefine/>
    <w:qFormat/>
    <w:uiPriority w:val="0"/>
    <w:rPr>
      <w:rFonts w:eastAsia="仿宋_GB2312"/>
      <w:kern w:val="2"/>
      <w:sz w:val="25"/>
      <w:szCs w:val="24"/>
    </w:rPr>
  </w:style>
  <w:style w:type="paragraph" w:customStyle="1" w:styleId="76">
    <w:name w:val="BodyTextIndent"/>
    <w:basedOn w:val="1"/>
    <w:next w:val="77"/>
    <w:link w:val="75"/>
    <w:autoRedefine/>
    <w:qFormat/>
    <w:uiPriority w:val="0"/>
    <w:pPr>
      <w:spacing w:line="360" w:lineRule="auto"/>
      <w:ind w:firstLine="500" w:firstLineChars="200"/>
    </w:pPr>
    <w:rPr>
      <w:rFonts w:eastAsia="仿宋_GB2312"/>
      <w:sz w:val="25"/>
    </w:rPr>
  </w:style>
  <w:style w:type="paragraph" w:customStyle="1" w:styleId="77">
    <w:name w:val="EnvelopeReturn"/>
    <w:basedOn w:val="1"/>
    <w:autoRedefine/>
    <w:qFormat/>
    <w:uiPriority w:val="0"/>
    <w:pPr>
      <w:snapToGrid w:val="0"/>
    </w:pPr>
    <w:rPr>
      <w:rFonts w:ascii="Arial" w:hAnsi="Arial"/>
    </w:rPr>
  </w:style>
  <w:style w:type="character" w:customStyle="1" w:styleId="78">
    <w:name w:val="UserStyle_30"/>
    <w:link w:val="79"/>
    <w:autoRedefine/>
    <w:qFormat/>
    <w:uiPriority w:val="0"/>
  </w:style>
  <w:style w:type="paragraph" w:customStyle="1" w:styleId="79">
    <w:name w:val="UserStyle_31"/>
    <w:basedOn w:val="1"/>
    <w:link w:val="78"/>
    <w:autoRedefine/>
    <w:qFormat/>
    <w:uiPriority w:val="0"/>
    <w:pPr>
      <w:tabs>
        <w:tab w:val="left" w:pos="360"/>
        <w:tab w:val="left" w:pos="540"/>
        <w:tab w:val="left" w:pos="2880"/>
      </w:tabs>
      <w:spacing w:line="580" w:lineRule="exact"/>
      <w:ind w:firstLine="538" w:firstLineChars="168"/>
    </w:pPr>
    <w:rPr>
      <w:kern w:val="0"/>
      <w:sz w:val="20"/>
      <w:szCs w:val="20"/>
    </w:rPr>
  </w:style>
  <w:style w:type="character" w:customStyle="1" w:styleId="80">
    <w:name w:val="262"/>
    <w:autoRedefine/>
    <w:qFormat/>
    <w:uiPriority w:val="0"/>
    <w:rPr>
      <w:smallCaps/>
      <w:color w:val="C0504D"/>
      <w:u w:val="single"/>
    </w:rPr>
  </w:style>
  <w:style w:type="character" w:customStyle="1" w:styleId="81">
    <w:name w:val="UserStyle_32"/>
    <w:link w:val="82"/>
    <w:autoRedefine/>
    <w:qFormat/>
    <w:uiPriority w:val="0"/>
    <w:rPr>
      <w:sz w:val="24"/>
      <w:szCs w:val="24"/>
    </w:rPr>
  </w:style>
  <w:style w:type="paragraph" w:customStyle="1" w:styleId="82">
    <w:name w:val="BodyText2"/>
    <w:basedOn w:val="1"/>
    <w:link w:val="81"/>
    <w:autoRedefine/>
    <w:qFormat/>
    <w:uiPriority w:val="0"/>
    <w:pPr>
      <w:tabs>
        <w:tab w:val="left" w:pos="851"/>
      </w:tabs>
      <w:spacing w:line="320" w:lineRule="exact"/>
      <w:ind w:right="-108"/>
      <w:jc w:val="center"/>
    </w:pPr>
    <w:rPr>
      <w:kern w:val="0"/>
      <w:sz w:val="24"/>
    </w:rPr>
  </w:style>
  <w:style w:type="character" w:customStyle="1" w:styleId="83">
    <w:name w:val="UserStyle_33"/>
    <w:link w:val="84"/>
    <w:autoRedefine/>
    <w:qFormat/>
    <w:uiPriority w:val="0"/>
    <w:rPr>
      <w:rFonts w:ascii="Arial" w:hAnsi="Arial"/>
      <w:sz w:val="24"/>
      <w:szCs w:val="24"/>
    </w:rPr>
  </w:style>
  <w:style w:type="paragraph" w:customStyle="1" w:styleId="84">
    <w:name w:val="HtmlPre"/>
    <w:basedOn w:val="1"/>
    <w:link w:val="83"/>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85">
    <w:name w:val="264"/>
    <w:autoRedefine/>
    <w:qFormat/>
    <w:uiPriority w:val="0"/>
    <w:rPr>
      <w:rFonts w:cs="Times New Roman"/>
      <w:b/>
      <w:bCs/>
      <w:smallCaps/>
      <w:spacing w:val="5"/>
    </w:rPr>
  </w:style>
  <w:style w:type="character" w:customStyle="1" w:styleId="86">
    <w:name w:val="UserStyle_34"/>
    <w:link w:val="32"/>
    <w:autoRedefine/>
    <w:qFormat/>
    <w:uiPriority w:val="0"/>
    <w:rPr>
      <w:rFonts w:ascii="Times New Roman" w:hAnsi="Times New Roman" w:eastAsia="宋体"/>
      <w:sz w:val="24"/>
    </w:rPr>
  </w:style>
  <w:style w:type="character" w:customStyle="1" w:styleId="87">
    <w:name w:val="UserStyle_35"/>
    <w:link w:val="34"/>
    <w:autoRedefine/>
    <w:qFormat/>
    <w:uiPriority w:val="0"/>
    <w:rPr>
      <w:rFonts w:ascii="Times New Roman" w:hAnsi="Times New Roman" w:eastAsia="宋体"/>
      <w:sz w:val="24"/>
    </w:rPr>
  </w:style>
  <w:style w:type="character" w:customStyle="1" w:styleId="88">
    <w:name w:val="UserStyle_36"/>
    <w:basedOn w:val="38"/>
    <w:autoRedefine/>
    <w:qFormat/>
    <w:uiPriority w:val="0"/>
    <w:rPr>
      <w:rFonts w:ascii="Times New Roman" w:hAnsi="Times New Roman" w:eastAsia="宋体"/>
    </w:rPr>
  </w:style>
  <w:style w:type="character" w:customStyle="1" w:styleId="89">
    <w:name w:val="UserStyle_37"/>
    <w:autoRedefine/>
    <w:qFormat/>
    <w:uiPriority w:val="0"/>
    <w:rPr>
      <w:rFonts w:cs="Times New Roman"/>
      <w:b/>
      <w:bCs/>
      <w:kern w:val="2"/>
      <w:sz w:val="21"/>
      <w:szCs w:val="22"/>
    </w:rPr>
  </w:style>
  <w:style w:type="character" w:customStyle="1" w:styleId="90">
    <w:name w:val="UserStyle_38"/>
    <w:link w:val="17"/>
    <w:autoRedefine/>
    <w:qFormat/>
    <w:uiPriority w:val="0"/>
    <w:rPr>
      <w:rFonts w:eastAsia="仿宋_GB2312"/>
      <w:kern w:val="2"/>
      <w:sz w:val="23"/>
      <w:szCs w:val="24"/>
    </w:rPr>
  </w:style>
  <w:style w:type="character" w:customStyle="1" w:styleId="91">
    <w:name w:val="UserStyle_39"/>
    <w:autoRedefine/>
    <w:qFormat/>
    <w:uiPriority w:val="0"/>
    <w:rPr>
      <w:rFonts w:ascii="Arial" w:hAnsi="Arial"/>
      <w:b/>
      <w:color w:val="111111"/>
      <w:sz w:val="24"/>
    </w:rPr>
  </w:style>
  <w:style w:type="character" w:customStyle="1" w:styleId="92">
    <w:name w:val="UserStyle_40"/>
    <w:autoRedefine/>
    <w:qFormat/>
    <w:uiPriority w:val="0"/>
    <w:rPr>
      <w:rFonts w:eastAsia="仿宋_GB2312"/>
      <w:kern w:val="2"/>
      <w:sz w:val="23"/>
      <w:szCs w:val="24"/>
      <w:lang w:val="en-US" w:eastAsia="zh-CN" w:bidi="ar-SA"/>
    </w:rPr>
  </w:style>
  <w:style w:type="character" w:customStyle="1" w:styleId="93">
    <w:name w:val="263"/>
    <w:autoRedefine/>
    <w:qFormat/>
    <w:uiPriority w:val="0"/>
    <w:rPr>
      <w:rFonts w:cs="Times New Roman"/>
      <w:b/>
      <w:bCs/>
      <w:smallCaps/>
      <w:color w:val="C0504D"/>
      <w:spacing w:val="5"/>
      <w:u w:val="single"/>
    </w:rPr>
  </w:style>
  <w:style w:type="character" w:customStyle="1" w:styleId="94">
    <w:name w:val="UserStyle_41"/>
    <w:link w:val="37"/>
    <w:autoRedefine/>
    <w:qFormat/>
    <w:uiPriority w:val="0"/>
    <w:rPr>
      <w:rFonts w:ascii="Times New Roman" w:hAnsi="Times New Roman" w:eastAsia="宋体"/>
      <w:sz w:val="24"/>
    </w:rPr>
  </w:style>
  <w:style w:type="character" w:customStyle="1" w:styleId="95">
    <w:name w:val="UserStyle_42"/>
    <w:autoRedefine/>
    <w:qFormat/>
    <w:locked/>
    <w:uiPriority w:val="0"/>
    <w:rPr>
      <w:rFonts w:ascii="宋体" w:hAnsi="宋体" w:eastAsia="宋体"/>
      <w:kern w:val="2"/>
      <w:sz w:val="21"/>
      <w:szCs w:val="24"/>
      <w:lang w:val="en-US" w:eastAsia="zh-CN" w:bidi="ar-SA"/>
    </w:rPr>
  </w:style>
  <w:style w:type="character" w:customStyle="1" w:styleId="96">
    <w:name w:val="UserStyle_43"/>
    <w:autoRedefine/>
    <w:qFormat/>
    <w:uiPriority w:val="0"/>
    <w:rPr>
      <w:kern w:val="2"/>
      <w:sz w:val="21"/>
      <w:szCs w:val="22"/>
    </w:rPr>
  </w:style>
  <w:style w:type="character" w:customStyle="1" w:styleId="97">
    <w:name w:val="UserStyle_44"/>
    <w:autoRedefine/>
    <w:semiHidden/>
    <w:qFormat/>
    <w:uiPriority w:val="0"/>
    <w:rPr>
      <w:rFonts w:ascii="Times New Roman" w:hAnsi="Times New Roman" w:eastAsia="宋体"/>
      <w:kern w:val="2"/>
      <w:sz w:val="21"/>
      <w:szCs w:val="24"/>
    </w:rPr>
  </w:style>
  <w:style w:type="character" w:customStyle="1" w:styleId="98">
    <w:name w:val="UserStyle_45"/>
    <w:basedOn w:val="38"/>
    <w:autoRedefine/>
    <w:qFormat/>
    <w:uiPriority w:val="0"/>
    <w:rPr>
      <w:rFonts w:ascii="Times New Roman" w:hAnsi="Times New Roman" w:eastAsia="宋体"/>
    </w:rPr>
  </w:style>
  <w:style w:type="character" w:customStyle="1" w:styleId="99">
    <w:name w:val="UserStyle_46"/>
    <w:basedOn w:val="38"/>
    <w:autoRedefine/>
    <w:qFormat/>
    <w:uiPriority w:val="0"/>
    <w:rPr>
      <w:rFonts w:ascii="Times New Roman" w:hAnsi="Times New Roman" w:eastAsia="宋体"/>
    </w:rPr>
  </w:style>
  <w:style w:type="character" w:customStyle="1" w:styleId="100">
    <w:name w:val="UserStyle_47"/>
    <w:autoRedefine/>
    <w:qFormat/>
    <w:uiPriority w:val="0"/>
    <w:rPr>
      <w:i/>
      <w:iCs/>
      <w:color w:val="000000"/>
      <w:kern w:val="2"/>
      <w:sz w:val="21"/>
      <w:szCs w:val="24"/>
    </w:rPr>
  </w:style>
  <w:style w:type="character" w:customStyle="1" w:styleId="101">
    <w:name w:val="260"/>
    <w:autoRedefine/>
    <w:qFormat/>
    <w:uiPriority w:val="0"/>
    <w:rPr>
      <w:i/>
      <w:iCs/>
      <w:color w:val="808080"/>
    </w:rPr>
  </w:style>
  <w:style w:type="character" w:customStyle="1" w:styleId="102">
    <w:name w:val="UserStyle_48"/>
    <w:autoRedefine/>
    <w:semiHidden/>
    <w:qFormat/>
    <w:uiPriority w:val="0"/>
    <w:rPr>
      <w:rFonts w:ascii="Times New Roman" w:hAnsi="Times New Roman" w:eastAsia="宋体"/>
      <w:kern w:val="2"/>
      <w:sz w:val="21"/>
      <w:szCs w:val="24"/>
    </w:rPr>
  </w:style>
  <w:style w:type="character" w:customStyle="1" w:styleId="103">
    <w:name w:val="UserStyle_49"/>
    <w:link w:val="53"/>
    <w:autoRedefine/>
    <w:qFormat/>
    <w:uiPriority w:val="0"/>
    <w:rPr>
      <w:kern w:val="2"/>
      <w:sz w:val="21"/>
      <w:szCs w:val="24"/>
    </w:rPr>
  </w:style>
  <w:style w:type="character" w:customStyle="1" w:styleId="104">
    <w:name w:val="UserStyle_50"/>
    <w:autoRedefine/>
    <w:qFormat/>
    <w:uiPriority w:val="0"/>
    <w:rPr>
      <w:rFonts w:eastAsia="黑体" w:cs="Times New Roman"/>
      <w:b/>
      <w:bCs/>
      <w:kern w:val="2"/>
      <w:sz w:val="32"/>
      <w:szCs w:val="32"/>
      <w:lang w:val="en-US" w:eastAsia="zh-CN" w:bidi="ar-SA"/>
    </w:rPr>
  </w:style>
  <w:style w:type="character" w:customStyle="1" w:styleId="105">
    <w:name w:val="UserStyle_51"/>
    <w:link w:val="106"/>
    <w:autoRedefine/>
    <w:qFormat/>
    <w:uiPriority w:val="0"/>
    <w:rPr>
      <w:rFonts w:eastAsia="仿宋_GB2312"/>
      <w:kern w:val="2"/>
      <w:sz w:val="21"/>
      <w:szCs w:val="24"/>
    </w:rPr>
  </w:style>
  <w:style w:type="paragraph" w:customStyle="1" w:styleId="106">
    <w:name w:val="BodyText1I"/>
    <w:basedOn w:val="17"/>
    <w:link w:val="105"/>
    <w:autoRedefine/>
    <w:qFormat/>
    <w:uiPriority w:val="0"/>
    <w:pPr>
      <w:spacing w:after="120" w:line="240" w:lineRule="auto"/>
      <w:ind w:firstLine="420" w:firstLineChars="100"/>
    </w:pPr>
    <w:rPr>
      <w:sz w:val="21"/>
    </w:rPr>
  </w:style>
  <w:style w:type="character" w:customStyle="1" w:styleId="107">
    <w:name w:val="UserStyle_52"/>
    <w:autoRedefine/>
    <w:qFormat/>
    <w:uiPriority w:val="0"/>
    <w:rPr>
      <w:rFonts w:eastAsia="宋体"/>
      <w:sz w:val="24"/>
      <w:szCs w:val="24"/>
      <w:lang w:val="en-US" w:eastAsia="zh-CN" w:bidi="ar-SA"/>
    </w:rPr>
  </w:style>
  <w:style w:type="character" w:customStyle="1" w:styleId="108">
    <w:name w:val="副标题 Char"/>
    <w:link w:val="15"/>
    <w:autoRedefine/>
    <w:qFormat/>
    <w:uiPriority w:val="0"/>
    <w:rPr>
      <w:rFonts w:ascii="Cambria" w:hAnsi="Cambria" w:cs="Times New Roman"/>
      <w:b/>
      <w:bCs/>
      <w:kern w:val="28"/>
      <w:sz w:val="32"/>
      <w:szCs w:val="32"/>
    </w:rPr>
  </w:style>
  <w:style w:type="character" w:customStyle="1" w:styleId="109">
    <w:name w:val="UserStyle_54"/>
    <w:autoRedefine/>
    <w:qFormat/>
    <w:uiPriority w:val="0"/>
    <w:rPr>
      <w:rFonts w:ascii="Arial" w:hAnsi="Arial" w:eastAsia="黑体" w:cs="Times New Roman"/>
      <w:b/>
      <w:bCs/>
      <w:kern w:val="2"/>
      <w:sz w:val="32"/>
      <w:szCs w:val="32"/>
      <w:lang w:val="en-US" w:eastAsia="zh-CN" w:bidi="ar-SA"/>
    </w:rPr>
  </w:style>
  <w:style w:type="character" w:customStyle="1" w:styleId="110">
    <w:name w:val="UserStyle_55"/>
    <w:basedOn w:val="38"/>
    <w:autoRedefine/>
    <w:qFormat/>
    <w:uiPriority w:val="0"/>
    <w:rPr>
      <w:rFonts w:ascii="Times New Roman" w:hAnsi="Times New Roman" w:eastAsia="宋体"/>
    </w:rPr>
  </w:style>
  <w:style w:type="character" w:customStyle="1" w:styleId="111">
    <w:name w:val="UserStyle_56"/>
    <w:autoRedefine/>
    <w:qFormat/>
    <w:locked/>
    <w:uiPriority w:val="0"/>
    <w:rPr>
      <w:rFonts w:ascii="宋体" w:hAnsi="宋体" w:eastAsia="宋体"/>
      <w:kern w:val="2"/>
      <w:sz w:val="18"/>
      <w:szCs w:val="18"/>
      <w:lang w:val="en-US" w:eastAsia="zh-CN" w:bidi="ar-SA"/>
    </w:rPr>
  </w:style>
  <w:style w:type="character" w:customStyle="1" w:styleId="112">
    <w:name w:val="UserStyle_57"/>
    <w:autoRedefine/>
    <w:semiHidden/>
    <w:qFormat/>
    <w:uiPriority w:val="0"/>
    <w:rPr>
      <w:rFonts w:ascii="Times New Roman" w:hAnsi="Times New Roman" w:eastAsia="宋体"/>
      <w:kern w:val="2"/>
      <w:sz w:val="21"/>
      <w:szCs w:val="24"/>
    </w:rPr>
  </w:style>
  <w:style w:type="character" w:customStyle="1" w:styleId="113">
    <w:name w:val="UserStyle_58"/>
    <w:link w:val="36"/>
    <w:autoRedefine/>
    <w:qFormat/>
    <w:uiPriority w:val="0"/>
    <w:rPr>
      <w:rFonts w:ascii="Times New Roman" w:hAnsi="Times New Roman" w:eastAsia="宋体"/>
      <w:sz w:val="24"/>
    </w:rPr>
  </w:style>
  <w:style w:type="character" w:customStyle="1" w:styleId="114">
    <w:name w:val="UserStyle_59"/>
    <w:link w:val="115"/>
    <w:autoRedefine/>
    <w:qFormat/>
    <w:uiPriority w:val="0"/>
    <w:rPr>
      <w:rFonts w:ascii="Arial" w:hAnsi="Arial" w:cs="Times New Roman"/>
      <w:b/>
      <w:bCs/>
      <w:color w:val="000000"/>
      <w:kern w:val="44"/>
    </w:rPr>
  </w:style>
  <w:style w:type="paragraph" w:customStyle="1" w:styleId="115">
    <w:name w:val="UserStyle_60"/>
    <w:basedOn w:val="1"/>
    <w:next w:val="1"/>
    <w:link w:val="114"/>
    <w:autoRedefine/>
    <w:qFormat/>
    <w:uiPriority w:val="0"/>
    <w:pPr>
      <w:spacing w:before="120" w:after="120"/>
      <w:jc w:val="left"/>
    </w:pPr>
    <w:rPr>
      <w:rFonts w:ascii="Arial" w:hAnsi="Arial" w:cs="Times New Roman"/>
      <w:b/>
      <w:bCs/>
      <w:color w:val="000000"/>
      <w:kern w:val="44"/>
      <w:sz w:val="20"/>
      <w:szCs w:val="20"/>
    </w:rPr>
  </w:style>
  <w:style w:type="character" w:customStyle="1" w:styleId="116">
    <w:name w:val="UserStyle_61"/>
    <w:autoRedefine/>
    <w:qFormat/>
    <w:uiPriority w:val="0"/>
    <w:rPr>
      <w:rFonts w:ascii="Wingdings" w:hAnsi="Wingdings"/>
    </w:rPr>
  </w:style>
  <w:style w:type="character" w:customStyle="1" w:styleId="117">
    <w:name w:val="UserStyle_62"/>
    <w:link w:val="118"/>
    <w:autoRedefine/>
    <w:qFormat/>
    <w:uiPriority w:val="0"/>
    <w:rPr>
      <w:sz w:val="24"/>
      <w:szCs w:val="24"/>
    </w:rPr>
  </w:style>
  <w:style w:type="paragraph" w:customStyle="1" w:styleId="118">
    <w:name w:val="NormalIndent"/>
    <w:basedOn w:val="1"/>
    <w:link w:val="117"/>
    <w:autoRedefine/>
    <w:qFormat/>
    <w:uiPriority w:val="0"/>
    <w:pPr>
      <w:spacing w:line="360" w:lineRule="atLeast"/>
      <w:ind w:firstLine="482"/>
    </w:pPr>
    <w:rPr>
      <w:kern w:val="0"/>
      <w:sz w:val="24"/>
    </w:rPr>
  </w:style>
  <w:style w:type="character" w:customStyle="1" w:styleId="119">
    <w:name w:val="UserStyle_63"/>
    <w:autoRedefine/>
    <w:qFormat/>
    <w:uiPriority w:val="0"/>
    <w:rPr>
      <w:rFonts w:eastAsia="宋体"/>
    </w:rPr>
  </w:style>
  <w:style w:type="character" w:customStyle="1" w:styleId="120">
    <w:name w:val="UserStyle_64"/>
    <w:basedOn w:val="121"/>
    <w:autoRedefine/>
    <w:semiHidden/>
    <w:qFormat/>
    <w:uiPriority w:val="0"/>
    <w:rPr>
      <w:rFonts w:ascii="Times New Roman" w:hAnsi="Times New Roman" w:eastAsia="宋体"/>
      <w:kern w:val="2"/>
      <w:sz w:val="21"/>
      <w:szCs w:val="24"/>
    </w:rPr>
  </w:style>
  <w:style w:type="character" w:customStyle="1" w:styleId="121">
    <w:name w:val="UserStyle_65"/>
    <w:autoRedefine/>
    <w:semiHidden/>
    <w:qFormat/>
    <w:uiPriority w:val="0"/>
    <w:rPr>
      <w:rFonts w:ascii="Times New Roman" w:hAnsi="Times New Roman" w:eastAsia="宋体"/>
      <w:kern w:val="2"/>
      <w:sz w:val="21"/>
      <w:szCs w:val="24"/>
    </w:rPr>
  </w:style>
  <w:style w:type="character" w:customStyle="1" w:styleId="122">
    <w:name w:val="UserStyle_66"/>
    <w:autoRedefine/>
    <w:qFormat/>
    <w:uiPriority w:val="0"/>
    <w:rPr>
      <w:rFonts w:ascii="宋体" w:hAnsi="宋体" w:cs="Times New Roman"/>
      <w:b/>
      <w:bCs/>
      <w:sz w:val="32"/>
      <w:szCs w:val="18"/>
    </w:rPr>
  </w:style>
  <w:style w:type="character" w:customStyle="1" w:styleId="123">
    <w:name w:val="UserStyle_67"/>
    <w:autoRedefine/>
    <w:qFormat/>
    <w:uiPriority w:val="0"/>
    <w:rPr>
      <w:rFonts w:ascii="Times New Roman" w:hAnsi="Times New Roman" w:eastAsia="宋体" w:cs="Times New Roman"/>
      <w:b/>
      <w:bCs/>
      <w:i/>
      <w:iCs/>
      <w:color w:val="4F81BD"/>
      <w:kern w:val="2"/>
      <w:sz w:val="21"/>
      <w:szCs w:val="24"/>
    </w:rPr>
  </w:style>
  <w:style w:type="character" w:customStyle="1" w:styleId="124">
    <w:name w:val="UserStyle_68"/>
    <w:autoRedefine/>
    <w:qFormat/>
    <w:uiPriority w:val="0"/>
  </w:style>
  <w:style w:type="character" w:customStyle="1" w:styleId="125">
    <w:name w:val="UserStyle_69"/>
    <w:autoRedefine/>
    <w:qFormat/>
    <w:uiPriority w:val="0"/>
    <w:rPr>
      <w:i/>
      <w:iCs/>
      <w:color w:val="000000"/>
      <w:kern w:val="2"/>
      <w:sz w:val="21"/>
      <w:szCs w:val="24"/>
    </w:rPr>
  </w:style>
  <w:style w:type="character" w:customStyle="1" w:styleId="126">
    <w:name w:val="UserStyle_70"/>
    <w:link w:val="127"/>
    <w:autoRedefine/>
    <w:qFormat/>
    <w:uiPriority w:val="0"/>
    <w:rPr>
      <w:rFonts w:ascii="宋体" w:hAnsi="Courier New"/>
      <w:kern w:val="2"/>
      <w:sz w:val="21"/>
      <w:szCs w:val="21"/>
    </w:rPr>
  </w:style>
  <w:style w:type="paragraph" w:customStyle="1" w:styleId="127">
    <w:name w:val="PlainText"/>
    <w:basedOn w:val="1"/>
    <w:link w:val="126"/>
    <w:autoRedefine/>
    <w:qFormat/>
    <w:uiPriority w:val="0"/>
    <w:rPr>
      <w:rFonts w:ascii="宋体" w:hAnsi="Courier New"/>
      <w:szCs w:val="21"/>
    </w:rPr>
  </w:style>
  <w:style w:type="character" w:customStyle="1" w:styleId="128">
    <w:name w:val="UserStyle_71"/>
    <w:autoRedefine/>
    <w:qFormat/>
    <w:locked/>
    <w:uiPriority w:val="0"/>
    <w:rPr>
      <w:rFonts w:ascii="Cambria" w:hAnsi="Cambria" w:eastAsia="宋体" w:cs="Times New Roman"/>
      <w:b/>
      <w:bCs/>
      <w:kern w:val="2"/>
      <w:sz w:val="32"/>
      <w:szCs w:val="32"/>
      <w:lang w:val="en-US" w:eastAsia="zh-CN" w:bidi="ar-SA"/>
    </w:rPr>
  </w:style>
  <w:style w:type="character" w:customStyle="1" w:styleId="129">
    <w:name w:val="页脚 Char"/>
    <w:link w:val="12"/>
    <w:autoRedefine/>
    <w:qFormat/>
    <w:uiPriority w:val="0"/>
    <w:rPr>
      <w:kern w:val="2"/>
      <w:sz w:val="18"/>
      <w:szCs w:val="18"/>
    </w:rPr>
  </w:style>
  <w:style w:type="character" w:customStyle="1" w:styleId="130">
    <w:name w:val="AnnotationReference"/>
    <w:autoRedefine/>
    <w:qFormat/>
    <w:uiPriority w:val="0"/>
    <w:rPr>
      <w:sz w:val="21"/>
      <w:szCs w:val="21"/>
    </w:rPr>
  </w:style>
  <w:style w:type="character" w:customStyle="1" w:styleId="131">
    <w:name w:val="PageNumber"/>
    <w:link w:val="1"/>
    <w:autoRedefine/>
    <w:qFormat/>
    <w:uiPriority w:val="0"/>
    <w:rPr>
      <w:rFonts w:ascii="Times New Roman" w:hAnsi="Times New Roman" w:eastAsia="宋体"/>
    </w:rPr>
  </w:style>
  <w:style w:type="character" w:customStyle="1" w:styleId="132">
    <w:name w:val="LineNumber"/>
    <w:basedOn w:val="38"/>
    <w:autoRedefine/>
    <w:qFormat/>
    <w:uiPriority w:val="0"/>
    <w:rPr>
      <w:rFonts w:ascii="Times New Roman" w:hAnsi="Times New Roman" w:eastAsia="宋体"/>
    </w:rPr>
  </w:style>
  <w:style w:type="character" w:customStyle="1" w:styleId="133">
    <w:name w:val="UserStyle_73"/>
    <w:autoRedefine/>
    <w:semiHidden/>
    <w:qFormat/>
    <w:uiPriority w:val="0"/>
    <w:rPr>
      <w:rFonts w:ascii="宋体" w:hAnsi="Courier New" w:eastAsia="宋体"/>
      <w:kern w:val="2"/>
      <w:sz w:val="21"/>
      <w:szCs w:val="21"/>
    </w:rPr>
  </w:style>
  <w:style w:type="character" w:customStyle="1" w:styleId="134">
    <w:name w:val="页眉 Char"/>
    <w:link w:val="14"/>
    <w:autoRedefine/>
    <w:qFormat/>
    <w:uiPriority w:val="0"/>
    <w:rPr>
      <w:kern w:val="2"/>
      <w:sz w:val="18"/>
      <w:szCs w:val="18"/>
    </w:rPr>
  </w:style>
  <w:style w:type="character" w:customStyle="1" w:styleId="135">
    <w:name w:val="UserStyle_75"/>
    <w:autoRedefine/>
    <w:semiHidden/>
    <w:qFormat/>
    <w:uiPriority w:val="0"/>
    <w:rPr>
      <w:rFonts w:ascii="Courier New" w:hAnsi="Courier New" w:eastAsia="宋体"/>
      <w:kern w:val="2"/>
    </w:rPr>
  </w:style>
  <w:style w:type="character" w:customStyle="1" w:styleId="136">
    <w:name w:val="UserStyle_76"/>
    <w:autoRedefine/>
    <w:qFormat/>
    <w:uiPriority w:val="0"/>
    <w:rPr>
      <w:rFonts w:cs="Times New Roman"/>
      <w:b/>
      <w:bCs/>
      <w:i/>
      <w:iCs/>
      <w:color w:val="4F81BD"/>
      <w:kern w:val="2"/>
      <w:sz w:val="21"/>
      <w:szCs w:val="24"/>
    </w:rPr>
  </w:style>
  <w:style w:type="character" w:customStyle="1" w:styleId="137">
    <w:name w:val="UserStyle_77"/>
    <w:autoRedefine/>
    <w:qFormat/>
    <w:uiPriority w:val="0"/>
    <w:rPr>
      <w:rFonts w:eastAsia="宋体"/>
      <w:sz w:val="24"/>
      <w:szCs w:val="24"/>
      <w:lang w:val="en-US" w:eastAsia="zh-CN" w:bidi="ar-SA"/>
    </w:rPr>
  </w:style>
  <w:style w:type="character" w:customStyle="1" w:styleId="138">
    <w:name w:val="UserStyle_78"/>
    <w:autoRedefine/>
    <w:qFormat/>
    <w:locked/>
    <w:uiPriority w:val="0"/>
    <w:rPr>
      <w:rFonts w:ascii="宋体" w:hAnsi="宋体" w:eastAsia="宋体"/>
      <w:kern w:val="2"/>
      <w:sz w:val="21"/>
      <w:szCs w:val="24"/>
      <w:lang w:val="en-US" w:eastAsia="zh-CN" w:bidi="ar-SA"/>
    </w:rPr>
  </w:style>
  <w:style w:type="character" w:customStyle="1" w:styleId="139">
    <w:name w:val="UserStyle_79"/>
    <w:autoRedefine/>
    <w:qFormat/>
    <w:uiPriority w:val="0"/>
    <w:rPr>
      <w:rFonts w:ascii="Cambria" w:hAnsi="Cambria" w:eastAsia="宋体" w:cs="Times New Roman"/>
      <w:b/>
      <w:bCs/>
      <w:kern w:val="2"/>
      <w:sz w:val="32"/>
      <w:szCs w:val="32"/>
    </w:rPr>
  </w:style>
  <w:style w:type="character" w:customStyle="1" w:styleId="140">
    <w:name w:val="UserStyle_80"/>
    <w:qFormat/>
    <w:uiPriority w:val="0"/>
    <w:rPr>
      <w:rFonts w:eastAsia="宋体"/>
      <w:kern w:val="2"/>
      <w:sz w:val="18"/>
      <w:szCs w:val="24"/>
      <w:lang w:val="en-US" w:eastAsia="zh-CN" w:bidi="ar-SA"/>
    </w:rPr>
  </w:style>
  <w:style w:type="character" w:customStyle="1" w:styleId="141">
    <w:name w:val="UserStyle_81"/>
    <w:autoRedefine/>
    <w:qFormat/>
    <w:locked/>
    <w:uiPriority w:val="0"/>
    <w:rPr>
      <w:rFonts w:ascii="仿宋_GB2312" w:eastAsia="仿宋_GB2312"/>
      <w:kern w:val="2"/>
      <w:sz w:val="23"/>
      <w:szCs w:val="24"/>
      <w:lang w:val="en-US" w:eastAsia="zh-CN" w:bidi="ar-SA"/>
    </w:rPr>
  </w:style>
  <w:style w:type="character" w:customStyle="1" w:styleId="142">
    <w:name w:val="UserStyle_82"/>
    <w:autoRedefine/>
    <w:qFormat/>
    <w:uiPriority w:val="0"/>
    <w:rPr>
      <w:rFonts w:eastAsia="宋体" w:cs="Times New Roman"/>
      <w:b/>
      <w:bCs/>
      <w:kern w:val="44"/>
      <w:sz w:val="44"/>
      <w:szCs w:val="44"/>
      <w:lang w:val="en-US" w:eastAsia="zh-CN" w:bidi="ar-SA"/>
    </w:rPr>
  </w:style>
  <w:style w:type="character" w:customStyle="1" w:styleId="143">
    <w:name w:val="UserStyle_83"/>
    <w:autoRedefine/>
    <w:qFormat/>
    <w:uiPriority w:val="0"/>
    <w:rPr>
      <w:rFonts w:eastAsia="仿宋_GB2312"/>
      <w:sz w:val="24"/>
    </w:rPr>
  </w:style>
  <w:style w:type="character" w:customStyle="1" w:styleId="144">
    <w:name w:val="UserStyle_84"/>
    <w:autoRedefine/>
    <w:qFormat/>
    <w:uiPriority w:val="0"/>
    <w:rPr>
      <w:rFonts w:ascii="宋体"/>
      <w:kern w:val="2"/>
      <w:sz w:val="18"/>
      <w:szCs w:val="18"/>
    </w:rPr>
  </w:style>
  <w:style w:type="character" w:customStyle="1" w:styleId="145">
    <w:name w:val="UserStyle_85"/>
    <w:link w:val="146"/>
    <w:autoRedefine/>
    <w:qFormat/>
    <w:uiPriority w:val="0"/>
    <w:rPr>
      <w:rFonts w:ascii="宋体"/>
      <w:kern w:val="2"/>
      <w:sz w:val="18"/>
      <w:szCs w:val="18"/>
    </w:rPr>
  </w:style>
  <w:style w:type="paragraph" w:customStyle="1" w:styleId="146">
    <w:name w:val="NavPane"/>
    <w:basedOn w:val="1"/>
    <w:link w:val="145"/>
    <w:autoRedefine/>
    <w:qFormat/>
    <w:uiPriority w:val="0"/>
    <w:rPr>
      <w:rFonts w:ascii="宋体"/>
      <w:sz w:val="18"/>
      <w:szCs w:val="18"/>
    </w:rPr>
  </w:style>
  <w:style w:type="character" w:customStyle="1" w:styleId="147">
    <w:name w:val="UserStyle_86"/>
    <w:basedOn w:val="38"/>
    <w:autoRedefine/>
    <w:qFormat/>
    <w:uiPriority w:val="0"/>
    <w:rPr>
      <w:rFonts w:ascii="Times New Roman" w:hAnsi="Times New Roman" w:eastAsia="宋体"/>
    </w:rPr>
  </w:style>
  <w:style w:type="character" w:customStyle="1" w:styleId="148">
    <w:name w:val="UserStyle_87"/>
    <w:autoRedefine/>
    <w:qFormat/>
    <w:uiPriority w:val="0"/>
  </w:style>
  <w:style w:type="character" w:customStyle="1" w:styleId="149">
    <w:name w:val="UserStyle_88"/>
    <w:link w:val="150"/>
    <w:autoRedefine/>
    <w:qFormat/>
    <w:uiPriority w:val="0"/>
    <w:rPr>
      <w:rFonts w:ascii="Arial" w:eastAsia="黑体"/>
      <w:sz w:val="32"/>
    </w:rPr>
  </w:style>
  <w:style w:type="paragraph" w:customStyle="1" w:styleId="150">
    <w:name w:val="UserStyle_89"/>
    <w:basedOn w:val="1"/>
    <w:link w:val="149"/>
    <w:autoRedefine/>
    <w:qFormat/>
    <w:uiPriority w:val="0"/>
    <w:pPr>
      <w:spacing w:before="320" w:after="160" w:line="360" w:lineRule="atLeast"/>
      <w:ind w:firstLine="200" w:firstLineChars="200"/>
      <w:jc w:val="center"/>
    </w:pPr>
    <w:rPr>
      <w:rFonts w:ascii="Arial" w:eastAsia="黑体"/>
      <w:kern w:val="0"/>
      <w:sz w:val="32"/>
      <w:szCs w:val="20"/>
    </w:rPr>
  </w:style>
  <w:style w:type="character" w:customStyle="1" w:styleId="151">
    <w:name w:val="标题 Char"/>
    <w:link w:val="19"/>
    <w:autoRedefine/>
    <w:qFormat/>
    <w:uiPriority w:val="0"/>
    <w:rPr>
      <w:rFonts w:ascii="Cambria" w:hAnsi="Cambria" w:cs="Times New Roman"/>
      <w:b/>
      <w:bCs/>
      <w:kern w:val="2"/>
      <w:sz w:val="32"/>
      <w:szCs w:val="32"/>
    </w:rPr>
  </w:style>
  <w:style w:type="character" w:customStyle="1" w:styleId="152">
    <w:name w:val="UserStyle_91"/>
    <w:autoRedefine/>
    <w:qFormat/>
    <w:locked/>
    <w:uiPriority w:val="0"/>
    <w:rPr>
      <w:rFonts w:eastAsia="宋体"/>
      <w:sz w:val="24"/>
      <w:lang w:val="en-US" w:eastAsia="zh-CN" w:bidi="ar-SA"/>
    </w:rPr>
  </w:style>
  <w:style w:type="character" w:customStyle="1" w:styleId="153">
    <w:name w:val="UserStyle_92"/>
    <w:autoRedefine/>
    <w:qFormat/>
    <w:uiPriority w:val="0"/>
    <w:rPr>
      <w:rFonts w:ascii="宋体"/>
      <w:kern w:val="2"/>
      <w:sz w:val="18"/>
      <w:szCs w:val="18"/>
    </w:rPr>
  </w:style>
  <w:style w:type="character" w:customStyle="1" w:styleId="154">
    <w:name w:val="UserStyle_93"/>
    <w:autoRedefine/>
    <w:qFormat/>
    <w:uiPriority w:val="0"/>
    <w:rPr>
      <w:i/>
    </w:rPr>
  </w:style>
  <w:style w:type="character" w:customStyle="1" w:styleId="155">
    <w:name w:val="UserStyle_94"/>
    <w:link w:val="31"/>
    <w:autoRedefine/>
    <w:qFormat/>
    <w:uiPriority w:val="0"/>
    <w:rPr>
      <w:rFonts w:ascii="Times New Roman" w:hAnsi="Times New Roman" w:eastAsia="宋体" w:cs="Times New Roman"/>
      <w:b/>
      <w:bCs/>
      <w:kern w:val="2"/>
      <w:sz w:val="32"/>
      <w:szCs w:val="32"/>
    </w:rPr>
  </w:style>
  <w:style w:type="character" w:customStyle="1" w:styleId="156">
    <w:name w:val="UserStyle_95"/>
    <w:link w:val="157"/>
    <w:autoRedefine/>
    <w:qFormat/>
    <w:uiPriority w:val="0"/>
    <w:rPr>
      <w:color w:val="000000"/>
      <w:kern w:val="2"/>
      <w:sz w:val="24"/>
    </w:rPr>
  </w:style>
  <w:style w:type="paragraph" w:customStyle="1" w:styleId="157">
    <w:name w:val="BodyText3"/>
    <w:basedOn w:val="1"/>
    <w:link w:val="156"/>
    <w:autoRedefine/>
    <w:qFormat/>
    <w:uiPriority w:val="0"/>
    <w:pPr>
      <w:spacing w:line="500" w:lineRule="exact"/>
    </w:pPr>
    <w:rPr>
      <w:color w:val="000000"/>
      <w:sz w:val="24"/>
      <w:szCs w:val="20"/>
    </w:rPr>
  </w:style>
  <w:style w:type="character" w:customStyle="1" w:styleId="158">
    <w:name w:val="UserStyle_96"/>
    <w:autoRedefine/>
    <w:qFormat/>
    <w:uiPriority w:val="0"/>
    <w:rPr>
      <w:rFonts w:eastAsia="宋体"/>
      <w:kern w:val="2"/>
      <w:sz w:val="18"/>
      <w:szCs w:val="24"/>
      <w:lang w:val="en-US" w:eastAsia="zh-CN" w:bidi="ar-SA"/>
    </w:rPr>
  </w:style>
  <w:style w:type="character" w:customStyle="1" w:styleId="159">
    <w:name w:val="UserStyle_97"/>
    <w:autoRedefine/>
    <w:qFormat/>
    <w:locked/>
    <w:uiPriority w:val="0"/>
    <w:rPr>
      <w:rFonts w:ascii="宋体" w:hAnsi="宋体" w:eastAsia="宋体"/>
      <w:kern w:val="2"/>
      <w:sz w:val="18"/>
      <w:szCs w:val="24"/>
      <w:lang w:val="en-US" w:eastAsia="zh-CN" w:bidi="ar-SA"/>
    </w:rPr>
  </w:style>
  <w:style w:type="character" w:customStyle="1" w:styleId="160">
    <w:name w:val="UserStyle_98"/>
    <w:link w:val="29"/>
    <w:autoRedefine/>
    <w:qFormat/>
    <w:uiPriority w:val="0"/>
    <w:rPr>
      <w:rFonts w:ascii="Times New Roman" w:hAnsi="Times New Roman" w:eastAsia="宋体" w:cs="Times New Roman"/>
      <w:b/>
      <w:bCs/>
      <w:kern w:val="44"/>
      <w:sz w:val="44"/>
      <w:szCs w:val="44"/>
    </w:rPr>
  </w:style>
  <w:style w:type="character" w:customStyle="1" w:styleId="161">
    <w:name w:val="日期 Char"/>
    <w:link w:val="10"/>
    <w:autoRedefine/>
    <w:qFormat/>
    <w:uiPriority w:val="0"/>
    <w:rPr>
      <w:kern w:val="2"/>
      <w:sz w:val="21"/>
      <w:szCs w:val="24"/>
    </w:rPr>
  </w:style>
  <w:style w:type="character" w:customStyle="1" w:styleId="162">
    <w:name w:val="UserStyle_100"/>
    <w:link w:val="163"/>
    <w:autoRedefine/>
    <w:qFormat/>
    <w:uiPriority w:val="0"/>
    <w:rPr>
      <w:rFonts w:ascii="Arial" w:hAnsi="Arial" w:eastAsia="黑体" w:cs="Times New Roman"/>
      <w:b/>
      <w:bCs/>
      <w:kern w:val="2"/>
      <w:sz w:val="30"/>
      <w:szCs w:val="32"/>
    </w:rPr>
  </w:style>
  <w:style w:type="paragraph" w:customStyle="1" w:styleId="163">
    <w:name w:val="UserStyle_101"/>
    <w:basedOn w:val="30"/>
    <w:link w:val="162"/>
    <w:autoRedefine/>
    <w:qFormat/>
    <w:uiPriority w:val="0"/>
    <w:pPr>
      <w:spacing w:line="240" w:lineRule="auto"/>
      <w:jc w:val="center"/>
    </w:pPr>
    <w:rPr>
      <w:sz w:val="30"/>
    </w:rPr>
  </w:style>
  <w:style w:type="character" w:customStyle="1" w:styleId="164">
    <w:name w:val="UserStyle_102"/>
    <w:autoRedefine/>
    <w:qFormat/>
    <w:uiPriority w:val="0"/>
  </w:style>
  <w:style w:type="character" w:customStyle="1" w:styleId="165">
    <w:name w:val="UserStyle_103"/>
    <w:autoRedefine/>
    <w:semiHidden/>
    <w:qFormat/>
    <w:uiPriority w:val="0"/>
    <w:rPr>
      <w:rFonts w:ascii="Times New Roman" w:hAnsi="Times New Roman" w:eastAsia="宋体"/>
      <w:kern w:val="2"/>
      <w:sz w:val="16"/>
      <w:szCs w:val="16"/>
    </w:rPr>
  </w:style>
  <w:style w:type="character" w:customStyle="1" w:styleId="166">
    <w:name w:val="UserStyle_104"/>
    <w:link w:val="33"/>
    <w:autoRedefine/>
    <w:qFormat/>
    <w:uiPriority w:val="0"/>
    <w:rPr>
      <w:rFonts w:ascii="Times New Roman" w:hAnsi="Times New Roman" w:eastAsia="宋体"/>
      <w:sz w:val="24"/>
    </w:rPr>
  </w:style>
  <w:style w:type="character" w:customStyle="1" w:styleId="167">
    <w:name w:val="UserStyle_105"/>
    <w:autoRedefine/>
    <w:qFormat/>
    <w:uiPriority w:val="0"/>
    <w:rPr>
      <w:rFonts w:ascii="Cambria" w:hAnsi="Cambria" w:cs="Times New Roman"/>
      <w:b/>
      <w:bCs/>
      <w:kern w:val="28"/>
      <w:sz w:val="32"/>
      <w:szCs w:val="32"/>
    </w:rPr>
  </w:style>
  <w:style w:type="character" w:customStyle="1" w:styleId="168">
    <w:name w:val="UserStyle_106"/>
    <w:link w:val="169"/>
    <w:autoRedefine/>
    <w:qFormat/>
    <w:uiPriority w:val="0"/>
    <w:rPr>
      <w:rFonts w:ascii="Arial" w:hAnsi="Arial"/>
      <w:b/>
      <w:kern w:val="2"/>
      <w:sz w:val="24"/>
      <w:szCs w:val="28"/>
    </w:rPr>
  </w:style>
  <w:style w:type="paragraph" w:customStyle="1" w:styleId="169">
    <w:name w:val="UserStyle_107"/>
    <w:basedOn w:val="31"/>
    <w:link w:val="168"/>
    <w:autoRedefine/>
    <w:qFormat/>
    <w:uiPriority w:val="0"/>
    <w:pPr>
      <w:numPr>
        <w:ilvl w:val="3"/>
        <w:numId w:val="2"/>
      </w:numPr>
      <w:tabs>
        <w:tab w:val="left" w:pos="1680"/>
      </w:tabs>
      <w:spacing w:line="416" w:lineRule="atLeast"/>
    </w:pPr>
    <w:rPr>
      <w:rFonts w:ascii="Arial" w:hAnsi="Arial"/>
      <w:bCs w:val="0"/>
      <w:sz w:val="24"/>
      <w:szCs w:val="28"/>
    </w:rPr>
  </w:style>
  <w:style w:type="character" w:customStyle="1" w:styleId="170">
    <w:name w:val="UserStyle_108"/>
    <w:link w:val="171"/>
    <w:autoRedefine/>
    <w:qFormat/>
    <w:uiPriority w:val="0"/>
    <w:rPr>
      <w:rFonts w:ascii="Arial" w:hAnsi="Arial" w:cs="Times New Roman"/>
      <w:b/>
      <w:bCs/>
      <w:sz w:val="24"/>
      <w:szCs w:val="32"/>
    </w:rPr>
  </w:style>
  <w:style w:type="paragraph" w:customStyle="1" w:styleId="171">
    <w:name w:val="UserStyle_109"/>
    <w:basedOn w:val="31"/>
    <w:link w:val="170"/>
    <w:autoRedefine/>
    <w:qFormat/>
    <w:uiPriority w:val="0"/>
    <w:pPr>
      <w:spacing w:before="120" w:after="120" w:line="413" w:lineRule="auto"/>
      <w:ind w:left="400" w:leftChars="400"/>
      <w:jc w:val="center"/>
    </w:pPr>
    <w:rPr>
      <w:rFonts w:ascii="Arial" w:hAnsi="Arial"/>
      <w:kern w:val="0"/>
      <w:sz w:val="24"/>
    </w:rPr>
  </w:style>
  <w:style w:type="character" w:customStyle="1" w:styleId="172">
    <w:name w:val="UserStyle_110"/>
    <w:autoRedefine/>
    <w:qFormat/>
    <w:uiPriority w:val="0"/>
    <w:rPr>
      <w:rFonts w:cs="Times New Roman"/>
      <w:b/>
      <w:bCs/>
      <w:i/>
      <w:iCs/>
      <w:color w:val="4F81BD"/>
      <w:kern w:val="2"/>
      <w:sz w:val="21"/>
      <w:szCs w:val="24"/>
    </w:rPr>
  </w:style>
  <w:style w:type="character" w:customStyle="1" w:styleId="173">
    <w:name w:val="UserStyle_111"/>
    <w:link w:val="174"/>
    <w:autoRedefine/>
    <w:qFormat/>
    <w:uiPriority w:val="0"/>
    <w:rPr>
      <w:rFonts w:ascii="Times New Roman" w:hAnsi="Times New Roman" w:eastAsia="宋体"/>
      <w:kern w:val="2"/>
      <w:sz w:val="21"/>
      <w:szCs w:val="24"/>
    </w:rPr>
  </w:style>
  <w:style w:type="paragraph" w:customStyle="1" w:styleId="174">
    <w:name w:val="BodyTextIndent2"/>
    <w:basedOn w:val="1"/>
    <w:link w:val="173"/>
    <w:autoRedefine/>
    <w:qFormat/>
    <w:uiPriority w:val="0"/>
    <w:pPr>
      <w:spacing w:after="120" w:line="480" w:lineRule="auto"/>
      <w:ind w:left="420" w:leftChars="200"/>
    </w:pPr>
  </w:style>
  <w:style w:type="character" w:customStyle="1" w:styleId="175">
    <w:name w:val="UserStyle_112"/>
    <w:autoRedefine/>
    <w:qFormat/>
    <w:uiPriority w:val="0"/>
    <w:rPr>
      <w:rFonts w:ascii="Cambria" w:hAnsi="Cambria" w:eastAsia="宋体" w:cs="Times New Roman"/>
      <w:b/>
      <w:bCs/>
      <w:kern w:val="28"/>
      <w:sz w:val="32"/>
      <w:szCs w:val="32"/>
    </w:rPr>
  </w:style>
  <w:style w:type="character" w:customStyle="1" w:styleId="176">
    <w:name w:val="UserStyle_113"/>
    <w:autoRedefine/>
    <w:qFormat/>
    <w:uiPriority w:val="0"/>
    <w:rPr>
      <w:rFonts w:eastAsia="仿宋_GB2312"/>
      <w:kern w:val="2"/>
      <w:sz w:val="23"/>
      <w:szCs w:val="24"/>
      <w:lang w:val="en-US" w:eastAsia="zh-CN" w:bidi="ar-SA"/>
    </w:rPr>
  </w:style>
  <w:style w:type="character" w:customStyle="1" w:styleId="177">
    <w:name w:val="UserStyle_114"/>
    <w:autoRedefine/>
    <w:semiHidden/>
    <w:qFormat/>
    <w:uiPriority w:val="0"/>
    <w:rPr>
      <w:rFonts w:ascii="Times New Roman" w:hAnsi="Times New Roman" w:eastAsia="宋体"/>
      <w:kern w:val="2"/>
      <w:sz w:val="21"/>
      <w:szCs w:val="24"/>
    </w:rPr>
  </w:style>
  <w:style w:type="character" w:customStyle="1" w:styleId="178">
    <w:name w:val="UserStyle_115"/>
    <w:autoRedefine/>
    <w:qFormat/>
    <w:uiPriority w:val="0"/>
    <w:rPr>
      <w:rFonts w:ascii="宋体" w:hAnsi="Times New Roman" w:eastAsia="宋体"/>
      <w:sz w:val="28"/>
      <w:szCs w:val="20"/>
    </w:rPr>
  </w:style>
  <w:style w:type="character" w:customStyle="1" w:styleId="179">
    <w:name w:val="UserStyle_116"/>
    <w:autoRedefine/>
    <w:qFormat/>
    <w:uiPriority w:val="0"/>
    <w:rPr>
      <w:rFonts w:eastAsia="仿宋_GB2312" w:cs="Times New Roman"/>
      <w:b/>
      <w:bCs/>
      <w:kern w:val="44"/>
      <w:sz w:val="44"/>
      <w:szCs w:val="44"/>
      <w:lang w:val="en-US" w:eastAsia="zh-CN" w:bidi="ar-SA"/>
    </w:rPr>
  </w:style>
  <w:style w:type="character" w:customStyle="1" w:styleId="180">
    <w:name w:val="UserStyle_117"/>
    <w:link w:val="181"/>
    <w:autoRedefine/>
    <w:qFormat/>
    <w:uiPriority w:val="0"/>
    <w:rPr>
      <w:kern w:val="2"/>
      <w:sz w:val="18"/>
      <w:szCs w:val="18"/>
    </w:rPr>
  </w:style>
  <w:style w:type="paragraph" w:customStyle="1" w:styleId="181">
    <w:name w:val="Acetate"/>
    <w:basedOn w:val="1"/>
    <w:link w:val="180"/>
    <w:autoRedefine/>
    <w:qFormat/>
    <w:uiPriority w:val="0"/>
    <w:rPr>
      <w:sz w:val="18"/>
      <w:szCs w:val="18"/>
    </w:rPr>
  </w:style>
  <w:style w:type="character" w:customStyle="1" w:styleId="182">
    <w:name w:val="UserStyle_118"/>
    <w:autoRedefine/>
    <w:qFormat/>
    <w:uiPriority w:val="0"/>
    <w:rPr>
      <w:rFonts w:ascii="宋体" w:eastAsia="宋体"/>
      <w:spacing w:val="10"/>
      <w:sz w:val="17"/>
      <w:szCs w:val="17"/>
      <w:lang w:val="en-US" w:eastAsia="en-US"/>
    </w:rPr>
  </w:style>
  <w:style w:type="character" w:customStyle="1" w:styleId="183">
    <w:name w:val="UserStyle_119"/>
    <w:link w:val="184"/>
    <w:autoRedefine/>
    <w:qFormat/>
    <w:uiPriority w:val="0"/>
    <w:rPr>
      <w:rFonts w:eastAsia="黑体" w:cs="Times New Roman"/>
      <w:b/>
      <w:bCs/>
      <w:kern w:val="44"/>
      <w:sz w:val="36"/>
      <w:szCs w:val="44"/>
    </w:rPr>
  </w:style>
  <w:style w:type="paragraph" w:customStyle="1" w:styleId="184">
    <w:name w:val="UserStyle_120"/>
    <w:basedOn w:val="29"/>
    <w:link w:val="183"/>
    <w:autoRedefine/>
    <w:qFormat/>
    <w:uiPriority w:val="0"/>
    <w:pPr>
      <w:spacing w:before="240" w:after="240" w:line="240" w:lineRule="auto"/>
      <w:jc w:val="center"/>
    </w:pPr>
    <w:rPr>
      <w:rFonts w:eastAsia="黑体"/>
      <w:sz w:val="36"/>
    </w:rPr>
  </w:style>
  <w:style w:type="character" w:customStyle="1" w:styleId="185">
    <w:name w:val="UserStyle_121"/>
    <w:autoRedefine/>
    <w:qFormat/>
    <w:uiPriority w:val="0"/>
  </w:style>
  <w:style w:type="character" w:customStyle="1" w:styleId="186">
    <w:name w:val="UserStyle_122"/>
    <w:autoRedefine/>
    <w:qFormat/>
    <w:uiPriority w:val="0"/>
    <w:rPr>
      <w:rFonts w:eastAsia="宋体"/>
      <w:kern w:val="2"/>
      <w:sz w:val="18"/>
      <w:szCs w:val="18"/>
      <w:lang w:val="en-US" w:eastAsia="zh-CN" w:bidi="ar-SA"/>
    </w:rPr>
  </w:style>
  <w:style w:type="paragraph" w:customStyle="1" w:styleId="187">
    <w:name w:val="UserStyle_123"/>
    <w:basedOn w:val="30"/>
    <w:autoRedefine/>
    <w:qFormat/>
    <w:uiPriority w:val="0"/>
    <w:pPr>
      <w:spacing w:before="100" w:after="120" w:line="400" w:lineRule="exact"/>
      <w:ind w:left="420" w:leftChars="200"/>
    </w:pPr>
    <w:rPr>
      <w:rFonts w:ascii="Times New Roman" w:hAnsi="Times New Roman"/>
      <w:b w:val="0"/>
      <w:bCs w:val="0"/>
      <w:kern w:val="0"/>
      <w:sz w:val="28"/>
      <w:szCs w:val="20"/>
    </w:rPr>
  </w:style>
  <w:style w:type="paragraph" w:customStyle="1" w:styleId="188">
    <w:name w:val="HtmlNormal"/>
    <w:basedOn w:val="1"/>
    <w:autoRedefine/>
    <w:qFormat/>
    <w:uiPriority w:val="0"/>
    <w:pPr>
      <w:spacing w:before="100" w:beforeAutospacing="1" w:after="100" w:afterAutospacing="1"/>
      <w:jc w:val="left"/>
    </w:pPr>
    <w:rPr>
      <w:rFonts w:ascii="宋体" w:hAnsi="宋体"/>
      <w:kern w:val="0"/>
      <w:sz w:val="24"/>
    </w:rPr>
  </w:style>
  <w:style w:type="paragraph" w:customStyle="1" w:styleId="189">
    <w:name w:val="TOC9"/>
    <w:basedOn w:val="190"/>
    <w:autoRedefine/>
    <w:qFormat/>
    <w:uiPriority w:val="0"/>
    <w:pPr>
      <w:tabs>
        <w:tab w:val="right" w:leader="dot" w:pos="7373"/>
      </w:tabs>
      <w:ind w:left="2264"/>
    </w:pPr>
  </w:style>
  <w:style w:type="paragraph" w:customStyle="1" w:styleId="190">
    <w:name w:val="UserStyle_124"/>
    <w:basedOn w:val="1"/>
    <w:autoRedefine/>
    <w:qFormat/>
    <w:uiPriority w:val="0"/>
    <w:pPr>
      <w:suppressLineNumbers/>
      <w:suppressAutoHyphens/>
    </w:pPr>
    <w:rPr>
      <w:kern w:val="1"/>
      <w:lang w:eastAsia="ar-SA"/>
    </w:rPr>
  </w:style>
  <w:style w:type="paragraph" w:customStyle="1" w:styleId="191">
    <w:name w:val="TOC2"/>
    <w:basedOn w:val="1"/>
    <w:next w:val="1"/>
    <w:autoRedefine/>
    <w:qFormat/>
    <w:uiPriority w:val="0"/>
    <w:pPr>
      <w:ind w:left="420" w:leftChars="200"/>
    </w:pPr>
  </w:style>
  <w:style w:type="paragraph" w:customStyle="1" w:styleId="192">
    <w:name w:val="UserStyle_125"/>
    <w:basedOn w:val="1"/>
    <w:autoRedefine/>
    <w:qFormat/>
    <w:uiPriority w:val="0"/>
    <w:pPr>
      <w:spacing w:line="312" w:lineRule="atLeast"/>
      <w:ind w:firstLine="420"/>
    </w:pPr>
    <w:rPr>
      <w:rFonts w:ascii="Plotter" w:hAnsi="Plotter"/>
      <w:kern w:val="0"/>
      <w:szCs w:val="20"/>
    </w:rPr>
  </w:style>
  <w:style w:type="paragraph" w:customStyle="1" w:styleId="193">
    <w:name w:val="UserStyle_126"/>
    <w:basedOn w:val="31"/>
    <w:autoRedefine/>
    <w:qFormat/>
    <w:uiPriority w:val="0"/>
    <w:pPr>
      <w:spacing w:line="240" w:lineRule="auto"/>
      <w:jc w:val="center"/>
    </w:pPr>
    <w:rPr>
      <w:rFonts w:ascii="仿宋_GB2312" w:hAnsi="仿宋_GB2312" w:eastAsia="黑体" w:cs="宋体"/>
      <w:kern w:val="0"/>
      <w:sz w:val="28"/>
      <w:szCs w:val="36"/>
    </w:rPr>
  </w:style>
  <w:style w:type="paragraph" w:customStyle="1" w:styleId="194">
    <w:name w:val="TOC3"/>
    <w:basedOn w:val="1"/>
    <w:next w:val="1"/>
    <w:autoRedefine/>
    <w:qFormat/>
    <w:uiPriority w:val="0"/>
    <w:pPr>
      <w:ind w:left="840" w:leftChars="400"/>
    </w:pPr>
  </w:style>
  <w:style w:type="paragraph" w:customStyle="1" w:styleId="195">
    <w:name w:val="UserStyle_127"/>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196">
    <w:name w:val="UserStyle_128"/>
    <w:basedOn w:val="1"/>
    <w:autoRedefine/>
    <w:qFormat/>
    <w:uiPriority w:val="0"/>
    <w:pPr>
      <w:pBdr>
        <w:left w:val="single" w:color="000000" w:sz="4" w:space="0"/>
        <w:bottom w:val="single" w:color="000000" w:sz="4" w:space="0"/>
      </w:pBdr>
      <w:spacing w:before="100" w:beforeAutospacing="1" w:after="100" w:afterAutospacing="1"/>
      <w:jc w:val="center"/>
    </w:pPr>
    <w:rPr>
      <w:rFonts w:ascii="宋体" w:hAnsi="宋体"/>
      <w:kern w:val="0"/>
      <w:sz w:val="24"/>
    </w:rPr>
  </w:style>
  <w:style w:type="paragraph" w:customStyle="1" w:styleId="197">
    <w:name w:val="TOAHeading"/>
    <w:basedOn w:val="1"/>
    <w:next w:val="1"/>
    <w:autoRedefine/>
    <w:qFormat/>
    <w:uiPriority w:val="0"/>
    <w:pPr>
      <w:spacing w:line="360" w:lineRule="atLeast"/>
      <w:jc w:val="center"/>
    </w:pPr>
    <w:rPr>
      <w:rFonts w:ascii="Arial" w:hAnsi="Arial" w:eastAsia="黑体"/>
      <w:kern w:val="0"/>
      <w:sz w:val="36"/>
      <w:szCs w:val="20"/>
    </w:rPr>
  </w:style>
  <w:style w:type="paragraph" w:customStyle="1" w:styleId="198">
    <w:name w:val="UserStyle_129"/>
    <w:basedOn w:val="1"/>
    <w:autoRedefine/>
    <w:qFormat/>
    <w:uiPriority w:val="0"/>
    <w:pPr>
      <w:pBdr>
        <w:left w:val="single" w:color="000000" w:sz="4" w:space="0"/>
        <w:bottom w:val="single" w:color="000000" w:sz="4" w:space="0"/>
        <w:right w:val="single" w:color="000000" w:sz="4" w:space="0"/>
      </w:pBdr>
      <w:shd w:val="clear" w:color="auto" w:fill="C0C0C0"/>
      <w:spacing w:before="100" w:beforeAutospacing="1" w:after="100" w:afterAutospacing="1"/>
      <w:jc w:val="left"/>
    </w:pPr>
    <w:rPr>
      <w:rFonts w:ascii="宋体" w:hAnsi="宋体"/>
      <w:kern w:val="0"/>
      <w:sz w:val="20"/>
      <w:szCs w:val="20"/>
    </w:rPr>
  </w:style>
  <w:style w:type="paragraph" w:customStyle="1" w:styleId="199">
    <w:name w:val="UserStyle_130"/>
    <w:basedOn w:val="1"/>
    <w:autoRedefine/>
    <w:qFormat/>
    <w:uiPriority w:val="0"/>
    <w:pPr>
      <w:snapToGrid w:val="0"/>
      <w:spacing w:before="156" w:after="156" w:line="360" w:lineRule="auto"/>
      <w:ind w:firstLine="200" w:firstLineChars="200"/>
    </w:pPr>
    <w:rPr>
      <w:rFonts w:ascii="宋体" w:hAnsi="宋体"/>
      <w:szCs w:val="20"/>
    </w:rPr>
  </w:style>
  <w:style w:type="paragraph" w:customStyle="1" w:styleId="200">
    <w:name w:val="UserStyle_131"/>
    <w:basedOn w:val="1"/>
    <w:autoRedefine/>
    <w:qFormat/>
    <w:uiPriority w:val="0"/>
  </w:style>
  <w:style w:type="paragraph" w:customStyle="1" w:styleId="201">
    <w:name w:val="UserStyle_132"/>
    <w:basedOn w:val="1"/>
    <w:autoRedefine/>
    <w:qFormat/>
    <w:uiPriority w:val="0"/>
    <w:pPr>
      <w:snapToGrid w:val="0"/>
      <w:spacing w:line="312" w:lineRule="auto"/>
      <w:ind w:firstLine="482"/>
    </w:pPr>
    <w:rPr>
      <w:sz w:val="24"/>
      <w:szCs w:val="20"/>
    </w:rPr>
  </w:style>
  <w:style w:type="paragraph" w:customStyle="1" w:styleId="202">
    <w:name w:val="TOC5"/>
    <w:basedOn w:val="190"/>
    <w:autoRedefine/>
    <w:qFormat/>
    <w:uiPriority w:val="0"/>
    <w:pPr>
      <w:tabs>
        <w:tab w:val="right" w:leader="dot" w:pos="8505"/>
      </w:tabs>
      <w:ind w:left="1132"/>
    </w:pPr>
  </w:style>
  <w:style w:type="paragraph" w:customStyle="1" w:styleId="203">
    <w:name w:val="UserStyle_133"/>
    <w:basedOn w:val="1"/>
    <w:autoRedefine/>
    <w:qFormat/>
    <w:uiPriority w:val="0"/>
    <w:pPr>
      <w:spacing w:line="360" w:lineRule="auto"/>
      <w:ind w:firstLine="600" w:firstLineChars="200"/>
    </w:pPr>
    <w:rPr>
      <w:rFonts w:ascii="仿宋_GB2312" w:hAnsi="宋体" w:eastAsia="仿宋_GB2312"/>
      <w:b/>
      <w:sz w:val="30"/>
      <w:szCs w:val="20"/>
    </w:rPr>
  </w:style>
  <w:style w:type="paragraph" w:customStyle="1" w:styleId="204">
    <w:name w:val="UserStyle_134"/>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olor w:val="000000"/>
      <w:kern w:val="0"/>
      <w:sz w:val="24"/>
    </w:rPr>
  </w:style>
  <w:style w:type="paragraph" w:customStyle="1" w:styleId="205">
    <w:name w:val="UserStyle_135"/>
    <w:basedOn w:val="31"/>
    <w:next w:val="1"/>
    <w:autoRedefine/>
    <w:qFormat/>
    <w:uiPriority w:val="0"/>
    <w:pPr>
      <w:spacing w:line="240" w:lineRule="auto"/>
      <w:jc w:val="center"/>
    </w:pPr>
    <w:rPr>
      <w:rFonts w:eastAsia="黑体"/>
    </w:rPr>
  </w:style>
  <w:style w:type="paragraph" w:customStyle="1" w:styleId="206">
    <w:name w:val="UserStyle_136"/>
    <w:basedOn w:val="1"/>
    <w:autoRedefine/>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18"/>
      <w:szCs w:val="18"/>
    </w:rPr>
  </w:style>
  <w:style w:type="paragraph" w:customStyle="1" w:styleId="207">
    <w:name w:val="UserStyle_137"/>
    <w:basedOn w:val="1"/>
    <w:autoRedefine/>
    <w:qFormat/>
    <w:uiPriority w:val="0"/>
    <w:pPr>
      <w:spacing w:before="100" w:beforeAutospacing="1" w:after="100" w:afterAutospacing="1"/>
      <w:jc w:val="center"/>
    </w:pPr>
    <w:rPr>
      <w:rFonts w:ascii="宋体" w:hAnsi="宋体"/>
      <w:kern w:val="0"/>
      <w:sz w:val="28"/>
      <w:szCs w:val="28"/>
    </w:rPr>
  </w:style>
  <w:style w:type="paragraph" w:customStyle="1" w:styleId="208">
    <w:name w:val="UserStyle_138"/>
    <w:basedOn w:val="1"/>
    <w:autoRedefine/>
    <w:qFormat/>
    <w:uiPriority w:val="0"/>
    <w:pPr>
      <w:pBdr>
        <w:top w:val="single" w:color="000000" w:sz="4" w:space="0"/>
      </w:pBdr>
      <w:spacing w:before="100" w:beforeAutospacing="1" w:after="100" w:afterAutospacing="1"/>
      <w:jc w:val="center"/>
    </w:pPr>
    <w:rPr>
      <w:kern w:val="0"/>
      <w:sz w:val="24"/>
    </w:rPr>
  </w:style>
  <w:style w:type="paragraph" w:customStyle="1" w:styleId="209">
    <w:name w:val="UserStyle_139"/>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rPr>
  </w:style>
  <w:style w:type="paragraph" w:customStyle="1" w:styleId="210">
    <w:name w:val="TOC4"/>
    <w:basedOn w:val="190"/>
    <w:autoRedefine/>
    <w:qFormat/>
    <w:uiPriority w:val="0"/>
    <w:pPr>
      <w:tabs>
        <w:tab w:val="right" w:leader="dot" w:pos="8788"/>
      </w:tabs>
      <w:ind w:left="849"/>
    </w:pPr>
  </w:style>
  <w:style w:type="paragraph" w:customStyle="1" w:styleId="211">
    <w:name w:val="UserStyle_140"/>
    <w:basedOn w:val="1"/>
    <w:autoRedefine/>
    <w:qFormat/>
    <w:uiPriority w:val="0"/>
    <w:pPr>
      <w:pBdr>
        <w:top w:val="single" w:color="000000" w:sz="4" w:space="0"/>
        <w:left w:val="single" w:color="000000" w:sz="4" w:space="0"/>
      </w:pBdr>
      <w:spacing w:before="100" w:beforeAutospacing="1" w:after="100" w:afterAutospacing="1"/>
      <w:jc w:val="center"/>
    </w:pPr>
    <w:rPr>
      <w:rFonts w:ascii="宋体" w:hAnsi="宋体"/>
      <w:kern w:val="0"/>
      <w:sz w:val="24"/>
    </w:rPr>
  </w:style>
  <w:style w:type="paragraph" w:customStyle="1" w:styleId="212">
    <w:name w:val="UserStyle_141"/>
    <w:basedOn w:val="31"/>
    <w:autoRedefine/>
    <w:qFormat/>
    <w:uiPriority w:val="0"/>
    <w:pPr>
      <w:spacing w:line="240" w:lineRule="auto"/>
      <w:jc w:val="center"/>
    </w:pPr>
    <w:rPr>
      <w:rFonts w:eastAsia="黑体" w:cs="宋体"/>
      <w:sz w:val="28"/>
      <w:szCs w:val="20"/>
    </w:rPr>
  </w:style>
  <w:style w:type="paragraph" w:customStyle="1" w:styleId="213">
    <w:name w:val="BodyText1I2"/>
    <w:basedOn w:val="76"/>
    <w:autoRedefine/>
    <w:qFormat/>
    <w:uiPriority w:val="0"/>
    <w:pPr>
      <w:spacing w:after="156"/>
      <w:ind w:firstLine="420"/>
    </w:pPr>
    <w:rPr>
      <w:rFonts w:ascii="Times New Roman" w:hAnsi="Times New Roman" w:eastAsia="宋体"/>
      <w:sz w:val="24"/>
    </w:rPr>
  </w:style>
  <w:style w:type="paragraph" w:customStyle="1" w:styleId="214">
    <w:name w:val="UserStyle_142"/>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olor w:val="000000"/>
      <w:kern w:val="0"/>
      <w:sz w:val="24"/>
    </w:rPr>
  </w:style>
  <w:style w:type="paragraph" w:customStyle="1" w:styleId="215">
    <w:name w:val="UserStyle_14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18"/>
      <w:szCs w:val="18"/>
    </w:rPr>
  </w:style>
  <w:style w:type="paragraph" w:customStyle="1" w:styleId="216">
    <w:name w:val="UserStyle_144"/>
    <w:basedOn w:val="1"/>
    <w:autoRedefine/>
    <w:qFormat/>
    <w:uiPriority w:val="0"/>
    <w:pPr>
      <w:spacing w:line="400" w:lineRule="exact"/>
      <w:ind w:firstLine="420"/>
    </w:pPr>
    <w:rPr>
      <w:kern w:val="0"/>
    </w:rPr>
  </w:style>
  <w:style w:type="paragraph" w:customStyle="1" w:styleId="217">
    <w:name w:val="UserStyle_145"/>
    <w:basedOn w:val="1"/>
    <w:autoRedefine/>
    <w:qFormat/>
    <w:uiPriority w:val="0"/>
    <w:pPr>
      <w:pBdr>
        <w:bottom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218">
    <w:name w:val="UserStyle_146"/>
    <w:basedOn w:val="1"/>
    <w:autoRedefine/>
    <w:qFormat/>
    <w:uiPriority w:val="0"/>
    <w:pPr>
      <w:pBdr>
        <w:bottom w:val="single" w:color="000000" w:sz="4" w:space="0"/>
      </w:pBdr>
      <w:spacing w:before="100" w:beforeAutospacing="1" w:after="100" w:afterAutospacing="1"/>
      <w:jc w:val="left"/>
    </w:pPr>
    <w:rPr>
      <w:rFonts w:ascii="宋体" w:hAnsi="宋体"/>
      <w:kern w:val="0"/>
      <w:sz w:val="18"/>
      <w:szCs w:val="18"/>
    </w:rPr>
  </w:style>
  <w:style w:type="paragraph" w:customStyle="1" w:styleId="219">
    <w:name w:val="UserStyle_147"/>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rPr>
  </w:style>
  <w:style w:type="paragraph" w:customStyle="1" w:styleId="220">
    <w:name w:val="UserStyle_148"/>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rPr>
  </w:style>
  <w:style w:type="paragraph" w:customStyle="1" w:styleId="221">
    <w:name w:val="UserStyle_1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b/>
      <w:bCs/>
      <w:kern w:val="0"/>
      <w:sz w:val="18"/>
      <w:szCs w:val="18"/>
    </w:rPr>
  </w:style>
  <w:style w:type="paragraph" w:customStyle="1" w:styleId="222">
    <w:name w:val="UserStyle_150"/>
    <w:basedOn w:val="1"/>
    <w:autoRedefine/>
    <w:qFormat/>
    <w:uiPriority w:val="0"/>
    <w:pPr>
      <w:spacing w:before="100" w:beforeAutospacing="1" w:after="100" w:afterAutospacing="1"/>
      <w:jc w:val="left"/>
    </w:pPr>
    <w:rPr>
      <w:rFonts w:ascii="宋体" w:hAnsi="宋体"/>
      <w:kern w:val="0"/>
      <w:sz w:val="20"/>
      <w:szCs w:val="20"/>
    </w:rPr>
  </w:style>
  <w:style w:type="paragraph" w:customStyle="1" w:styleId="223">
    <w:name w:val="UserStyle_151"/>
    <w:basedOn w:val="1"/>
    <w:autoRedefine/>
    <w:qFormat/>
    <w:uiPriority w:val="0"/>
    <w:pPr>
      <w:spacing w:before="100" w:beforeAutospacing="1" w:after="100" w:afterAutospacing="1"/>
      <w:jc w:val="left"/>
    </w:pPr>
    <w:rPr>
      <w:rFonts w:ascii="宋体" w:hAnsi="宋体"/>
      <w:color w:val="000000"/>
      <w:kern w:val="0"/>
      <w:sz w:val="18"/>
      <w:szCs w:val="18"/>
    </w:rPr>
  </w:style>
  <w:style w:type="paragraph" w:customStyle="1" w:styleId="224">
    <w:name w:val="UserStyle_152"/>
    <w:basedOn w:val="1"/>
    <w:autoRedefine/>
    <w:qFormat/>
    <w:uiPriority w:val="0"/>
    <w:pPr>
      <w:spacing w:before="100" w:after="100"/>
      <w:ind w:left="360" w:right="360"/>
      <w:jc w:val="left"/>
    </w:pPr>
    <w:rPr>
      <w:kern w:val="0"/>
      <w:sz w:val="24"/>
      <w:szCs w:val="20"/>
    </w:rPr>
  </w:style>
  <w:style w:type="paragraph" w:customStyle="1" w:styleId="225">
    <w:name w:val="UserStyle_15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rPr>
  </w:style>
  <w:style w:type="paragraph" w:customStyle="1" w:styleId="226">
    <w:name w:val="UserStyle_154"/>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227">
    <w:name w:val="UserStyle_155"/>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228">
    <w:name w:val="UserStyle_156"/>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229">
    <w:name w:val="UserStyle_157"/>
    <w:basedOn w:val="1"/>
    <w:autoRedefine/>
    <w:qFormat/>
    <w:uiPriority w:val="0"/>
    <w:pPr>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230">
    <w:name w:val="UserStyle_158"/>
    <w:basedOn w:val="1"/>
    <w:next w:val="1"/>
    <w:autoRedefine/>
    <w:qFormat/>
    <w:uiPriority w:val="0"/>
    <w:pPr>
      <w:spacing w:after="160" w:line="240" w:lineRule="exact"/>
      <w:jc w:val="left"/>
    </w:pPr>
    <w:rPr>
      <w:szCs w:val="20"/>
    </w:rPr>
  </w:style>
  <w:style w:type="paragraph" w:customStyle="1" w:styleId="231">
    <w:name w:val="TOC8"/>
    <w:basedOn w:val="190"/>
    <w:autoRedefine/>
    <w:qFormat/>
    <w:uiPriority w:val="0"/>
    <w:pPr>
      <w:tabs>
        <w:tab w:val="right" w:leader="dot" w:pos="7656"/>
      </w:tabs>
      <w:ind w:left="1981"/>
    </w:pPr>
  </w:style>
  <w:style w:type="paragraph" w:customStyle="1" w:styleId="232">
    <w:name w:val="TOC6"/>
    <w:basedOn w:val="190"/>
    <w:autoRedefine/>
    <w:qFormat/>
    <w:uiPriority w:val="0"/>
    <w:pPr>
      <w:tabs>
        <w:tab w:val="right" w:leader="dot" w:pos="8222"/>
      </w:tabs>
      <w:ind w:left="1415"/>
    </w:pPr>
  </w:style>
  <w:style w:type="paragraph" w:customStyle="1" w:styleId="233">
    <w:name w:val="Index4"/>
    <w:basedOn w:val="1"/>
    <w:next w:val="1"/>
    <w:autoRedefine/>
    <w:qFormat/>
    <w:uiPriority w:val="0"/>
    <w:pPr>
      <w:ind w:left="600" w:leftChars="600"/>
    </w:pPr>
  </w:style>
  <w:style w:type="paragraph" w:customStyle="1" w:styleId="234">
    <w:name w:val="UserStyle_159"/>
    <w:basedOn w:val="30"/>
    <w:next w:val="1"/>
    <w:autoRedefine/>
    <w:qFormat/>
    <w:uiPriority w:val="0"/>
    <w:pPr>
      <w:spacing w:line="240" w:lineRule="auto"/>
      <w:jc w:val="center"/>
    </w:pPr>
    <w:rPr>
      <w:sz w:val="36"/>
    </w:rPr>
  </w:style>
  <w:style w:type="paragraph" w:customStyle="1" w:styleId="235">
    <w:name w:val="UserStyle_160"/>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0"/>
      <w:szCs w:val="20"/>
    </w:rPr>
  </w:style>
  <w:style w:type="paragraph" w:customStyle="1" w:styleId="236">
    <w:name w:val="UserStyle_161"/>
    <w:basedOn w:val="29"/>
    <w:next w:val="1"/>
    <w:autoRedefine/>
    <w:qFormat/>
    <w:uiPriority w:val="0"/>
    <w:pPr>
      <w:spacing w:line="240" w:lineRule="auto"/>
      <w:jc w:val="center"/>
    </w:pPr>
    <w:rPr>
      <w:rFonts w:eastAsia="黑体"/>
      <w:sz w:val="36"/>
    </w:rPr>
  </w:style>
  <w:style w:type="paragraph" w:customStyle="1" w:styleId="237">
    <w:name w:val="TOC1"/>
    <w:basedOn w:val="1"/>
    <w:next w:val="1"/>
    <w:autoRedefine/>
    <w:qFormat/>
    <w:uiPriority w:val="0"/>
  </w:style>
  <w:style w:type="paragraph" w:customStyle="1" w:styleId="238">
    <w:name w:val="UserStyle_162"/>
    <w:basedOn w:val="1"/>
    <w:autoRedefine/>
    <w:qFormat/>
    <w:uiPriority w:val="0"/>
  </w:style>
  <w:style w:type="paragraph" w:customStyle="1" w:styleId="239">
    <w:name w:val="UserStyle_163"/>
    <w:basedOn w:val="146"/>
    <w:autoRedefine/>
    <w:qFormat/>
    <w:uiPriority w:val="0"/>
    <w:pPr>
      <w:shd w:val="clear" w:color="auto" w:fill="000080"/>
    </w:pPr>
    <w:rPr>
      <w:rFonts w:ascii="Times New Roman" w:eastAsia="Times New Roman"/>
      <w:sz w:val="21"/>
      <w:szCs w:val="24"/>
      <w:shd w:val="clear" w:color="auto" w:fill="000080"/>
    </w:rPr>
  </w:style>
  <w:style w:type="paragraph" w:customStyle="1" w:styleId="240">
    <w:name w:val="BlockQuote"/>
    <w:basedOn w:val="1"/>
    <w:autoRedefine/>
    <w:qFormat/>
    <w:uiPriority w:val="0"/>
    <w:pPr>
      <w:spacing w:line="360" w:lineRule="auto"/>
      <w:ind w:right="210" w:rightChars="100" w:firstLine="560" w:firstLineChars="200"/>
    </w:pPr>
    <w:rPr>
      <w:rFonts w:ascii="宋体" w:hAnsi="宋体"/>
      <w:color w:val="000000"/>
      <w:spacing w:val="20"/>
      <w:kern w:val="24"/>
      <w:sz w:val="24"/>
      <w:szCs w:val="18"/>
    </w:rPr>
  </w:style>
  <w:style w:type="paragraph" w:customStyle="1" w:styleId="241">
    <w:name w:val="UserStyle_164"/>
    <w:basedOn w:val="1"/>
    <w:autoRedefine/>
    <w:qFormat/>
    <w:uiPriority w:val="0"/>
    <w:pPr>
      <w:spacing w:before="100" w:beforeAutospacing="1" w:after="100" w:afterAutospacing="1"/>
      <w:jc w:val="left"/>
    </w:pPr>
    <w:rPr>
      <w:rFonts w:ascii="宋体" w:hAnsi="宋体"/>
      <w:kern w:val="0"/>
      <w:sz w:val="24"/>
    </w:rPr>
  </w:style>
  <w:style w:type="paragraph" w:customStyle="1" w:styleId="242">
    <w:name w:val="UserStyle_165"/>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bottom"/>
    </w:pPr>
    <w:rPr>
      <w:rFonts w:ascii="宋体" w:hAnsi="宋体"/>
      <w:color w:val="000000"/>
      <w:kern w:val="0"/>
      <w:sz w:val="24"/>
    </w:rPr>
  </w:style>
  <w:style w:type="paragraph" w:customStyle="1" w:styleId="243">
    <w:name w:val="Null"/>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244">
    <w:name w:val="UserStyle_166"/>
    <w:basedOn w:val="1"/>
    <w:autoRedefine/>
    <w:qFormat/>
    <w:uiPriority w:val="0"/>
    <w:pPr>
      <w:pBdr>
        <w:top w:val="single" w:color="000000" w:sz="4" w:space="0"/>
        <w:left w:val="single" w:color="000000" w:sz="4" w:space="0"/>
        <w:bottom w:val="single" w:color="000000" w:sz="4" w:space="0"/>
      </w:pBdr>
      <w:shd w:val="clear" w:color="auto" w:fill="C0C0C0"/>
      <w:spacing w:before="100" w:beforeAutospacing="1" w:after="100" w:afterAutospacing="1"/>
      <w:jc w:val="left"/>
    </w:pPr>
    <w:rPr>
      <w:rFonts w:ascii="宋体" w:hAnsi="宋体"/>
      <w:kern w:val="0"/>
      <w:sz w:val="20"/>
      <w:szCs w:val="20"/>
    </w:rPr>
  </w:style>
  <w:style w:type="paragraph" w:customStyle="1" w:styleId="245">
    <w:name w:val="UserStyle_167"/>
    <w:basedOn w:val="1"/>
    <w:autoRedefine/>
    <w:qFormat/>
    <w:uiPriority w:val="0"/>
    <w:pPr>
      <w:pBdr>
        <w:left w:val="single" w:color="000000" w:sz="4" w:space="0"/>
        <w:bottom w:val="single" w:color="000000" w:sz="4" w:space="0"/>
        <w:right w:val="single" w:color="000000" w:sz="4" w:space="0"/>
      </w:pBdr>
      <w:shd w:val="clear" w:color="auto" w:fill="0066CC"/>
      <w:spacing w:before="100" w:beforeAutospacing="1" w:after="100" w:afterAutospacing="1"/>
      <w:jc w:val="center"/>
    </w:pPr>
    <w:rPr>
      <w:rFonts w:ascii="宋体" w:hAnsi="宋体"/>
      <w:kern w:val="0"/>
      <w:sz w:val="20"/>
      <w:szCs w:val="20"/>
    </w:rPr>
  </w:style>
  <w:style w:type="paragraph" w:customStyle="1" w:styleId="246">
    <w:name w:val="UserStyle_168"/>
    <w:basedOn w:val="1"/>
    <w:autoRedefine/>
    <w:qFormat/>
    <w:uiPriority w:val="0"/>
    <w:pPr>
      <w:tabs>
        <w:tab w:val="left" w:pos="8520"/>
      </w:tabs>
      <w:spacing w:line="312" w:lineRule="auto"/>
      <w:ind w:right="-210" w:firstLine="556"/>
    </w:pPr>
    <w:rPr>
      <w:rFonts w:ascii="楷体_GB2312" w:eastAsia="楷体_GB2312"/>
      <w:sz w:val="28"/>
      <w:szCs w:val="20"/>
    </w:rPr>
  </w:style>
  <w:style w:type="paragraph" w:customStyle="1" w:styleId="247">
    <w:name w:val="UserStyle_169"/>
    <w:basedOn w:val="1"/>
    <w:autoRedefine/>
    <w:qFormat/>
    <w:uiPriority w:val="0"/>
    <w:pPr>
      <w:spacing w:line="400" w:lineRule="exact"/>
      <w:jc w:val="center"/>
    </w:pPr>
  </w:style>
  <w:style w:type="paragraph" w:customStyle="1" w:styleId="248">
    <w:name w:val="UserStyle_170"/>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kern w:val="0"/>
      <w:sz w:val="20"/>
      <w:szCs w:val="20"/>
    </w:rPr>
  </w:style>
  <w:style w:type="paragraph" w:customStyle="1" w:styleId="249">
    <w:name w:val="UserStyle_171"/>
    <w:basedOn w:val="1"/>
    <w:autoRedefine/>
    <w:qFormat/>
    <w:uiPriority w:val="0"/>
    <w:pPr>
      <w:spacing w:before="100" w:beforeAutospacing="1" w:after="100" w:afterAutospacing="1"/>
      <w:jc w:val="left"/>
    </w:pPr>
    <w:rPr>
      <w:rFonts w:ascii="宋体" w:hAnsi="宋体" w:cs="宋体"/>
      <w:b/>
      <w:bCs/>
      <w:kern w:val="0"/>
      <w:sz w:val="24"/>
    </w:rPr>
  </w:style>
  <w:style w:type="paragraph" w:customStyle="1" w:styleId="250">
    <w:name w:val="UserStyle_172"/>
    <w:basedOn w:val="1"/>
    <w:autoRedefine/>
    <w:qFormat/>
    <w:uiPriority w:val="0"/>
    <w:pPr>
      <w:suppressLineNumbers/>
      <w:suppressAutoHyphens/>
    </w:pPr>
    <w:rPr>
      <w:kern w:val="1"/>
      <w:lang w:eastAsia="ar-SA"/>
    </w:rPr>
  </w:style>
  <w:style w:type="paragraph" w:customStyle="1" w:styleId="251">
    <w:name w:val="UserStyle_17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252">
    <w:name w:val="UserStyle_174"/>
    <w:basedOn w:val="1"/>
    <w:autoRedefine/>
    <w:qFormat/>
    <w:uiPriority w:val="0"/>
    <w:pPr>
      <w:spacing w:before="100" w:beforeAutospacing="1" w:after="100" w:afterAutospacing="1"/>
      <w:ind w:firstLine="180"/>
      <w:jc w:val="left"/>
    </w:pPr>
    <w:rPr>
      <w:rFonts w:ascii="Arial Unicode MS" w:hAnsi="Arial Unicode MS" w:eastAsia="Arial Unicode MS"/>
      <w:color w:val="000000"/>
      <w:spacing w:val="20"/>
      <w:kern w:val="0"/>
      <w:sz w:val="24"/>
      <w:szCs w:val="20"/>
      <w:vertAlign w:val="subscript"/>
    </w:rPr>
  </w:style>
  <w:style w:type="paragraph" w:customStyle="1" w:styleId="253">
    <w:name w:val="UserStyle_175"/>
    <w:basedOn w:val="1"/>
    <w:autoRedefine/>
    <w:qFormat/>
    <w:uiPriority w:val="0"/>
    <w:pPr>
      <w:spacing w:before="100" w:beforeAutospacing="1" w:after="100" w:afterAutospacing="1"/>
      <w:jc w:val="left"/>
    </w:pPr>
    <w:rPr>
      <w:rFonts w:ascii="宋体" w:hAnsi="宋体"/>
      <w:kern w:val="0"/>
      <w:sz w:val="24"/>
    </w:rPr>
  </w:style>
  <w:style w:type="paragraph" w:customStyle="1" w:styleId="254">
    <w:name w:val="UserStyle_176"/>
    <w:autoRedefine/>
    <w:qFormat/>
    <w:uiPriority w:val="0"/>
    <w:pPr>
      <w:jc w:val="both"/>
      <w:textAlignment w:val="baseline"/>
    </w:pPr>
    <w:rPr>
      <w:rFonts w:ascii="Calibri" w:hAnsi="Calibri" w:eastAsia="宋体" w:cstheme="minorBidi"/>
      <w:kern w:val="2"/>
      <w:sz w:val="21"/>
      <w:szCs w:val="24"/>
      <w:lang w:val="en-US" w:eastAsia="zh-CN" w:bidi="ar-SA"/>
    </w:rPr>
  </w:style>
  <w:style w:type="paragraph" w:customStyle="1" w:styleId="255">
    <w:name w:val="UserStyle_177"/>
    <w:basedOn w:val="1"/>
    <w:autoRedefine/>
    <w:qFormat/>
    <w:uiPriority w:val="0"/>
    <w:pPr>
      <w:spacing w:line="480" w:lineRule="atLeast"/>
      <w:ind w:firstLine="567"/>
    </w:pPr>
    <w:rPr>
      <w:rFonts w:ascii="长城仿宋"/>
      <w:kern w:val="0"/>
      <w:sz w:val="24"/>
      <w:szCs w:val="20"/>
    </w:rPr>
  </w:style>
  <w:style w:type="paragraph" w:customStyle="1" w:styleId="256">
    <w:name w:val="UserStyle_178"/>
    <w:basedOn w:val="1"/>
    <w:autoRedefine/>
    <w:qFormat/>
    <w:uiPriority w:val="0"/>
    <w:pPr>
      <w:tabs>
        <w:tab w:val="left" w:pos="600"/>
      </w:tabs>
      <w:ind w:left="600" w:hanging="600"/>
    </w:pPr>
    <w:rPr>
      <w:rFonts w:cs="Times New Roman"/>
      <w:bCs/>
      <w:sz w:val="24"/>
      <w:szCs w:val="18"/>
    </w:rPr>
  </w:style>
  <w:style w:type="paragraph" w:customStyle="1" w:styleId="257">
    <w:name w:val="UserStyle_179"/>
    <w:basedOn w:val="1"/>
    <w:next w:val="1"/>
    <w:autoRedefine/>
    <w:qFormat/>
    <w:uiPriority w:val="0"/>
    <w:pPr>
      <w:jc w:val="left"/>
    </w:pPr>
    <w:rPr>
      <w:i/>
      <w:kern w:val="0"/>
      <w:sz w:val="24"/>
      <w:szCs w:val="20"/>
    </w:rPr>
  </w:style>
  <w:style w:type="paragraph" w:customStyle="1" w:styleId="258">
    <w:name w:val="UserStyle_180"/>
    <w:basedOn w:val="190"/>
    <w:autoRedefine/>
    <w:qFormat/>
    <w:uiPriority w:val="0"/>
    <w:pPr>
      <w:tabs>
        <w:tab w:val="right" w:leader="dot" w:pos="7090"/>
      </w:tabs>
      <w:ind w:left="2547"/>
    </w:pPr>
  </w:style>
  <w:style w:type="paragraph" w:customStyle="1" w:styleId="259">
    <w:name w:val="UserStyle_181"/>
    <w:basedOn w:val="1"/>
    <w:autoRedefine/>
    <w:qFormat/>
    <w:uiPriority w:val="0"/>
    <w:pPr>
      <w:pBdr>
        <w:top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260">
    <w:name w:val="178"/>
    <w:autoRedefine/>
    <w:qFormat/>
    <w:uiPriority w:val="0"/>
    <w:pPr>
      <w:textAlignment w:val="baseline"/>
    </w:pPr>
    <w:rPr>
      <w:rFonts w:ascii="Calibri" w:hAnsi="Calibri" w:eastAsia="宋体" w:cstheme="minorBidi"/>
      <w:kern w:val="2"/>
      <w:sz w:val="21"/>
      <w:szCs w:val="24"/>
      <w:lang w:val="en-US" w:eastAsia="zh-CN" w:bidi="ar-SA"/>
    </w:rPr>
  </w:style>
  <w:style w:type="paragraph" w:customStyle="1" w:styleId="261">
    <w:name w:val="UserStyle_182"/>
    <w:basedOn w:val="1"/>
    <w:next w:val="1"/>
    <w:autoRedefine/>
    <w:qFormat/>
    <w:uiPriority w:val="0"/>
    <w:pPr>
      <w:jc w:val="center"/>
    </w:pPr>
    <w:rPr>
      <w:rFonts w:eastAsia="黑体"/>
      <w:sz w:val="36"/>
      <w:szCs w:val="20"/>
    </w:rPr>
  </w:style>
  <w:style w:type="paragraph" w:customStyle="1" w:styleId="262">
    <w:name w:val="UserStyle_183"/>
    <w:basedOn w:val="1"/>
    <w:autoRedefine/>
    <w:qFormat/>
    <w:uiPriority w:val="0"/>
    <w:pPr>
      <w:pBdr>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263">
    <w:name w:val="UserStyle_184"/>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264">
    <w:name w:val="UserStyle_185"/>
    <w:autoRedefine/>
    <w:qFormat/>
    <w:uiPriority w:val="0"/>
    <w:pPr>
      <w:snapToGrid w:val="0"/>
      <w:spacing w:before="156" w:after="156"/>
      <w:ind w:firstLine="315" w:firstLineChars="150"/>
      <w:jc w:val="both"/>
      <w:textAlignment w:val="baseline"/>
    </w:pPr>
    <w:rPr>
      <w:rFonts w:ascii="楷体_GB2312" w:hAnsi="仿宋_GB2312" w:eastAsia="宋体" w:cstheme="minorBidi"/>
      <w:sz w:val="21"/>
      <w:lang w:val="en-US" w:eastAsia="zh-CN" w:bidi="ar-SA"/>
    </w:rPr>
  </w:style>
  <w:style w:type="paragraph" w:customStyle="1" w:styleId="265">
    <w:name w:val="UserStyle_186"/>
    <w:basedOn w:val="1"/>
    <w:autoRedefine/>
    <w:qFormat/>
    <w:uiPriority w:val="0"/>
    <w:pPr>
      <w:spacing w:before="100" w:beforeAutospacing="1" w:after="100" w:afterAutospacing="1"/>
      <w:jc w:val="center"/>
    </w:pPr>
    <w:rPr>
      <w:rFonts w:ascii="宋体" w:hAnsi="宋体" w:cs="宋体"/>
      <w:b/>
      <w:bCs/>
      <w:kern w:val="0"/>
      <w:sz w:val="32"/>
      <w:szCs w:val="32"/>
    </w:rPr>
  </w:style>
  <w:style w:type="paragraph" w:customStyle="1" w:styleId="266">
    <w:name w:val="266"/>
    <w:basedOn w:val="29"/>
    <w:next w:val="1"/>
    <w:autoRedefine/>
    <w:qFormat/>
    <w:uiPriority w:val="0"/>
    <w:pPr>
      <w:spacing w:before="480" w:after="0" w:line="276" w:lineRule="auto"/>
      <w:jc w:val="left"/>
    </w:pPr>
    <w:rPr>
      <w:rFonts w:ascii="Cambria" w:hAnsi="Cambria"/>
      <w:color w:val="365F91"/>
      <w:kern w:val="0"/>
      <w:sz w:val="28"/>
      <w:szCs w:val="28"/>
    </w:rPr>
  </w:style>
  <w:style w:type="paragraph" w:customStyle="1" w:styleId="267">
    <w:name w:val="UserStyle_187"/>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华文中宋" w:hAnsi="华文中宋" w:eastAsia="华文中宋"/>
      <w:kern w:val="0"/>
      <w:sz w:val="24"/>
    </w:rPr>
  </w:style>
  <w:style w:type="paragraph" w:customStyle="1" w:styleId="268">
    <w:name w:val="UserStyle_188"/>
    <w:basedOn w:val="1"/>
    <w:autoRedefine/>
    <w:qFormat/>
    <w:uiPriority w:val="0"/>
    <w:pPr>
      <w:spacing w:line="120" w:lineRule="exact"/>
    </w:pPr>
    <w:rPr>
      <w:rFonts w:eastAsia="仿宋_GB2312"/>
      <w:color w:val="FFFFFF"/>
      <w:kern w:val="0"/>
      <w:sz w:val="30"/>
      <w:szCs w:val="20"/>
    </w:rPr>
  </w:style>
  <w:style w:type="paragraph" w:customStyle="1" w:styleId="269">
    <w:name w:val="UserStyle_189"/>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270">
    <w:name w:val="UserStyle_190"/>
    <w:basedOn w:val="30"/>
    <w:autoRedefine/>
    <w:qFormat/>
    <w:uiPriority w:val="0"/>
    <w:pPr>
      <w:spacing w:before="120" w:after="60" w:line="360" w:lineRule="auto"/>
      <w:jc w:val="center"/>
    </w:pPr>
    <w:rPr>
      <w:rFonts w:eastAsia="宋体"/>
      <w:bCs w:val="0"/>
      <w:kern w:val="0"/>
      <w:sz w:val="24"/>
      <w:szCs w:val="24"/>
    </w:rPr>
  </w:style>
  <w:style w:type="paragraph" w:customStyle="1" w:styleId="271">
    <w:name w:val="UserStyle_191"/>
    <w:basedOn w:val="1"/>
    <w:autoRedefine/>
    <w:qFormat/>
    <w:uiPriority w:val="0"/>
    <w:pPr>
      <w:spacing w:before="100" w:beforeAutospacing="1" w:after="100" w:afterAutospacing="1"/>
      <w:jc w:val="center"/>
    </w:pPr>
    <w:rPr>
      <w:rFonts w:ascii="宋体" w:hAnsi="宋体"/>
      <w:kern w:val="0"/>
      <w:sz w:val="24"/>
    </w:rPr>
  </w:style>
  <w:style w:type="paragraph" w:customStyle="1" w:styleId="272">
    <w:name w:val="UserStyle_192"/>
    <w:autoRedefine/>
    <w:qFormat/>
    <w:uiPriority w:val="0"/>
    <w:pPr>
      <w:spacing w:line="315" w:lineRule="atLeast"/>
      <w:jc w:val="both"/>
      <w:textAlignment w:val="baseline"/>
    </w:pPr>
    <w:rPr>
      <w:rFonts w:ascii="宋体" w:hAnsi="Calibri" w:eastAsia="宋体" w:cstheme="minorBidi"/>
      <w:sz w:val="24"/>
      <w:lang w:val="en-US" w:eastAsia="zh-CN" w:bidi="ar-SA"/>
    </w:rPr>
  </w:style>
  <w:style w:type="paragraph" w:customStyle="1" w:styleId="273">
    <w:name w:val="UserStyle_193"/>
    <w:basedOn w:val="1"/>
    <w:next w:val="237"/>
    <w:autoRedefine/>
    <w:qFormat/>
    <w:uiPriority w:val="0"/>
    <w:pPr>
      <w:tabs>
        <w:tab w:val="left" w:pos="8300"/>
      </w:tabs>
      <w:ind w:right="13"/>
      <w:jc w:val="right"/>
    </w:pPr>
    <w:rPr>
      <w:rFonts w:eastAsia="仿宋_GB2312"/>
      <w:sz w:val="28"/>
    </w:rPr>
  </w:style>
  <w:style w:type="paragraph" w:customStyle="1" w:styleId="274">
    <w:name w:val="UserStyle_194"/>
    <w:basedOn w:val="30"/>
    <w:autoRedefine/>
    <w:qFormat/>
    <w:uiPriority w:val="0"/>
    <w:pPr>
      <w:jc w:val="left"/>
    </w:pPr>
    <w:rPr>
      <w:rFonts w:ascii="仿宋_GB2312" w:eastAsia="仿宋_GB2312"/>
    </w:rPr>
  </w:style>
  <w:style w:type="paragraph" w:customStyle="1" w:styleId="275">
    <w:name w:val="UserStyle_195"/>
    <w:basedOn w:val="1"/>
    <w:autoRedefine/>
    <w:qFormat/>
    <w:uiPriority w:val="0"/>
    <w:pPr>
      <w:spacing w:before="100" w:beforeAutospacing="1" w:after="100" w:afterAutospacing="1"/>
      <w:jc w:val="left"/>
      <w:textAlignment w:val="bottom"/>
    </w:pPr>
    <w:rPr>
      <w:rFonts w:ascii="宋体" w:hAnsi="宋体"/>
      <w:kern w:val="0"/>
      <w:sz w:val="24"/>
    </w:rPr>
  </w:style>
  <w:style w:type="paragraph" w:customStyle="1" w:styleId="276">
    <w:name w:val="UserStyle_196"/>
    <w:basedOn w:val="1"/>
    <w:autoRedefine/>
    <w:qFormat/>
    <w:uiPriority w:val="0"/>
    <w:pPr>
      <w:pBdr>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277">
    <w:name w:val="UserStyle_197"/>
    <w:basedOn w:val="1"/>
    <w:autoRedefine/>
    <w:qFormat/>
    <w:uiPriority w:val="0"/>
    <w:pPr>
      <w:pBdr>
        <w:top w:val="single" w:color="000000" w:sz="4" w:space="0"/>
        <w:left w:val="single" w:color="000000" w:sz="4" w:space="0"/>
        <w:bottom w:val="single" w:color="000000" w:sz="4" w:space="0"/>
        <w:right w:val="single" w:color="000000" w:sz="4" w:space="0"/>
      </w:pBdr>
      <w:shd w:val="clear" w:color="auto" w:fill="0066CC"/>
      <w:spacing w:before="100" w:beforeAutospacing="1" w:after="100" w:afterAutospacing="1"/>
      <w:jc w:val="center"/>
    </w:pPr>
    <w:rPr>
      <w:rFonts w:ascii="宋体" w:hAnsi="宋体"/>
      <w:kern w:val="0"/>
      <w:sz w:val="20"/>
      <w:szCs w:val="20"/>
    </w:rPr>
  </w:style>
  <w:style w:type="paragraph" w:customStyle="1" w:styleId="278">
    <w:name w:val="UserStyle_198"/>
    <w:basedOn w:val="1"/>
    <w:autoRedefine/>
    <w:qFormat/>
    <w:uiPriority w:val="0"/>
    <w:pPr>
      <w:spacing w:before="100" w:beforeAutospacing="1" w:after="100" w:afterAutospacing="1"/>
      <w:jc w:val="left"/>
    </w:pPr>
    <w:rPr>
      <w:rFonts w:ascii="宋体" w:hAnsi="宋体"/>
      <w:kern w:val="0"/>
      <w:sz w:val="20"/>
      <w:szCs w:val="20"/>
    </w:rPr>
  </w:style>
  <w:style w:type="paragraph" w:customStyle="1" w:styleId="279">
    <w:name w:val="UserStyle_199"/>
    <w:basedOn w:val="1"/>
    <w:autoRedefine/>
    <w:qFormat/>
    <w:uiPriority w:val="0"/>
    <w:pPr>
      <w:spacing w:after="160" w:line="240" w:lineRule="exact"/>
      <w:jc w:val="left"/>
    </w:pPr>
  </w:style>
  <w:style w:type="paragraph" w:customStyle="1" w:styleId="280">
    <w:name w:val="UserStyle_200"/>
    <w:basedOn w:val="1"/>
    <w:autoRedefine/>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rFonts w:ascii="宋体" w:hAnsi="宋体"/>
      <w:kern w:val="0"/>
      <w:sz w:val="20"/>
      <w:szCs w:val="20"/>
    </w:rPr>
  </w:style>
  <w:style w:type="paragraph" w:customStyle="1" w:styleId="281">
    <w:name w:val="UserStyle_201"/>
    <w:basedOn w:val="1"/>
    <w:autoRedefine/>
    <w:qFormat/>
    <w:uiPriority w:val="0"/>
  </w:style>
  <w:style w:type="paragraph" w:customStyle="1" w:styleId="282">
    <w:name w:val="UserStyle_202"/>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283">
    <w:name w:val="UserStyle_203"/>
    <w:basedOn w:val="1"/>
    <w:autoRedefine/>
    <w:qFormat/>
    <w:uiPriority w:val="0"/>
    <w:pPr>
      <w:spacing w:before="100" w:beforeAutospacing="1" w:after="100" w:afterAutospacing="1"/>
      <w:jc w:val="left"/>
    </w:pPr>
    <w:rPr>
      <w:rFonts w:ascii="宋体" w:hAnsi="宋体"/>
      <w:kern w:val="0"/>
      <w:sz w:val="20"/>
      <w:szCs w:val="20"/>
    </w:rPr>
  </w:style>
  <w:style w:type="paragraph" w:customStyle="1" w:styleId="284">
    <w:name w:val="UserStyle_204"/>
    <w:basedOn w:val="1"/>
    <w:autoRedefine/>
    <w:qFormat/>
    <w:uiPriority w:val="0"/>
    <w:rPr>
      <w:szCs w:val="20"/>
    </w:rPr>
  </w:style>
  <w:style w:type="paragraph" w:customStyle="1" w:styleId="285">
    <w:name w:val="UserStyle_205"/>
    <w:basedOn w:val="17"/>
    <w:autoRedefine/>
    <w:qFormat/>
    <w:uiPriority w:val="0"/>
    <w:pPr>
      <w:suppressAutoHyphens/>
    </w:pPr>
    <w:rPr>
      <w:kern w:val="1"/>
      <w:lang w:eastAsia="ar-SA"/>
    </w:rPr>
  </w:style>
  <w:style w:type="paragraph" w:customStyle="1" w:styleId="286">
    <w:name w:val="UserStyle_206"/>
    <w:basedOn w:val="1"/>
    <w:autoRedefine/>
    <w:qFormat/>
    <w:uiPriority w:val="0"/>
    <w:pPr>
      <w:spacing w:line="400" w:lineRule="exact"/>
      <w:jc w:val="center"/>
    </w:pPr>
    <w:rPr>
      <w:rFonts w:ascii="Verdana" w:hAnsi="Verdana"/>
      <w:kern w:val="0"/>
      <w:szCs w:val="20"/>
      <w:lang w:eastAsia="en-US"/>
    </w:rPr>
  </w:style>
  <w:style w:type="paragraph" w:customStyle="1" w:styleId="287">
    <w:name w:val="UserStyle_207"/>
    <w:basedOn w:val="1"/>
    <w:autoRedefine/>
    <w:qFormat/>
    <w:uiPriority w:val="0"/>
    <w:pPr>
      <w:spacing w:line="600" w:lineRule="exact"/>
      <w:jc w:val="center"/>
    </w:pPr>
    <w:rPr>
      <w:rFonts w:ascii="华文新魏" w:hAnsi="宋体" w:eastAsia="华文新魏"/>
      <w:kern w:val="0"/>
      <w:sz w:val="36"/>
      <w:szCs w:val="30"/>
    </w:rPr>
  </w:style>
  <w:style w:type="paragraph" w:customStyle="1" w:styleId="288">
    <w:name w:val="UserStyle_208"/>
    <w:basedOn w:val="1"/>
    <w:autoRedefine/>
    <w:qFormat/>
    <w:uiPriority w:val="0"/>
    <w:pPr>
      <w:pBdr>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289">
    <w:name w:val="UserStyle_209"/>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rPr>
  </w:style>
  <w:style w:type="paragraph" w:customStyle="1" w:styleId="290">
    <w:name w:val="UserStyle_210"/>
    <w:basedOn w:val="1"/>
    <w:autoRedefine/>
    <w:qFormat/>
    <w:uiPriority w:val="0"/>
    <w:pPr>
      <w:spacing w:before="100" w:beforeAutospacing="1" w:after="100" w:afterAutospacing="1"/>
      <w:jc w:val="left"/>
    </w:pPr>
    <w:rPr>
      <w:rFonts w:ascii="Arial" w:hAnsi="Arial"/>
      <w:kern w:val="0"/>
      <w:sz w:val="16"/>
      <w:szCs w:val="16"/>
    </w:rPr>
  </w:style>
  <w:style w:type="paragraph" w:customStyle="1" w:styleId="291">
    <w:name w:val="UserStyle_211"/>
    <w:autoRedefine/>
    <w:qFormat/>
    <w:uiPriority w:val="0"/>
    <w:pPr>
      <w:textAlignment w:val="baseline"/>
    </w:pPr>
    <w:rPr>
      <w:rFonts w:ascii="宋体" w:hAnsi="Calibri" w:eastAsia="宋体" w:cstheme="minorBidi"/>
      <w:color w:val="000000"/>
      <w:sz w:val="24"/>
      <w:szCs w:val="24"/>
      <w:lang w:val="en-US" w:eastAsia="zh-CN" w:bidi="ar-SA"/>
    </w:rPr>
  </w:style>
  <w:style w:type="paragraph" w:customStyle="1" w:styleId="292">
    <w:name w:val="UserStyle_212"/>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293">
    <w:name w:val="UserStyle_21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294">
    <w:name w:val="UserStyle_214"/>
    <w:basedOn w:val="1"/>
    <w:next w:val="1"/>
    <w:autoRedefine/>
    <w:qFormat/>
    <w:uiPriority w:val="0"/>
    <w:pPr>
      <w:spacing w:after="160" w:line="240" w:lineRule="exact"/>
      <w:jc w:val="left"/>
    </w:pPr>
  </w:style>
  <w:style w:type="paragraph" w:customStyle="1" w:styleId="295">
    <w:name w:val="UserStyle_215"/>
    <w:basedOn w:val="1"/>
    <w:autoRedefine/>
    <w:qFormat/>
    <w:uiPriority w:val="0"/>
    <w:rPr>
      <w:kern w:val="0"/>
      <w:szCs w:val="21"/>
    </w:rPr>
  </w:style>
  <w:style w:type="paragraph" w:customStyle="1" w:styleId="296">
    <w:name w:val="UserStyle_216"/>
    <w:basedOn w:val="1"/>
    <w:autoRedefine/>
    <w:qFormat/>
    <w:uiPriority w:val="0"/>
    <w:pPr>
      <w:spacing w:after="240" w:line="312" w:lineRule="atLeast"/>
      <w:ind w:firstLine="425"/>
    </w:pPr>
    <w:rPr>
      <w:sz w:val="24"/>
    </w:rPr>
  </w:style>
  <w:style w:type="paragraph" w:customStyle="1" w:styleId="297">
    <w:name w:val="UserStyle_217"/>
    <w:basedOn w:val="1"/>
    <w:autoRedefine/>
    <w:qFormat/>
    <w:uiPriority w:val="0"/>
    <w:rPr>
      <w:rFonts w:ascii="Tahoma" w:hAnsi="Tahoma"/>
      <w:sz w:val="24"/>
      <w:szCs w:val="20"/>
    </w:rPr>
  </w:style>
  <w:style w:type="paragraph" w:customStyle="1" w:styleId="298">
    <w:name w:val="UserStyle_218"/>
    <w:basedOn w:val="1"/>
    <w:autoRedefine/>
    <w:qFormat/>
    <w:uiPriority w:val="0"/>
    <w:rPr>
      <w:szCs w:val="20"/>
    </w:rPr>
  </w:style>
  <w:style w:type="paragraph" w:customStyle="1" w:styleId="299">
    <w:name w:val="UserStyle_219"/>
    <w:basedOn w:val="1"/>
    <w:autoRedefine/>
    <w:qFormat/>
    <w:uiPriority w:val="0"/>
    <w:pPr>
      <w:shd w:val="clear" w:color="auto" w:fill="C0C0C0"/>
      <w:spacing w:before="100" w:beforeAutospacing="1" w:after="100" w:afterAutospacing="1"/>
      <w:jc w:val="left"/>
    </w:pPr>
    <w:rPr>
      <w:rFonts w:ascii="宋体" w:hAnsi="宋体"/>
      <w:kern w:val="0"/>
      <w:sz w:val="20"/>
      <w:szCs w:val="20"/>
    </w:rPr>
  </w:style>
  <w:style w:type="paragraph" w:customStyle="1" w:styleId="300">
    <w:name w:val="UserStyle_220"/>
    <w:basedOn w:val="1"/>
    <w:autoRedefine/>
    <w:qFormat/>
    <w:uiPriority w:val="0"/>
    <w:pPr>
      <w:tabs>
        <w:tab w:val="left" w:pos="420"/>
      </w:tabs>
      <w:ind w:left="420" w:hanging="420"/>
    </w:pPr>
    <w:rPr>
      <w:rFonts w:ascii="Tahoma" w:hAnsi="Tahoma"/>
      <w:sz w:val="24"/>
      <w:szCs w:val="20"/>
    </w:rPr>
  </w:style>
  <w:style w:type="paragraph" w:customStyle="1" w:styleId="301">
    <w:name w:val="UserStyle_221"/>
    <w:basedOn w:val="1"/>
    <w:autoRedefine/>
    <w:qFormat/>
    <w:uiPriority w:val="0"/>
    <w:pPr>
      <w:pBdr>
        <w:top w:val="single" w:color="000000" w:sz="4" w:space="0"/>
        <w:bottom w:val="single" w:color="000000" w:sz="4" w:space="0"/>
      </w:pBdr>
      <w:spacing w:before="100" w:beforeAutospacing="1" w:after="100" w:afterAutospacing="1"/>
      <w:jc w:val="center"/>
    </w:pPr>
    <w:rPr>
      <w:rFonts w:ascii="宋体" w:hAnsi="宋体"/>
      <w:kern w:val="0"/>
      <w:sz w:val="24"/>
    </w:rPr>
  </w:style>
  <w:style w:type="paragraph" w:customStyle="1" w:styleId="302">
    <w:name w:val="UserStyle_222"/>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03">
    <w:name w:val="UserStyle_223"/>
    <w:basedOn w:val="30"/>
    <w:autoRedefine/>
    <w:qFormat/>
    <w:uiPriority w:val="0"/>
    <w:pPr>
      <w:spacing w:line="240" w:lineRule="auto"/>
      <w:jc w:val="center"/>
    </w:pPr>
    <w:rPr>
      <w:rFonts w:eastAsia="宋体" w:cs="宋体"/>
      <w:sz w:val="30"/>
      <w:szCs w:val="20"/>
    </w:rPr>
  </w:style>
  <w:style w:type="paragraph" w:customStyle="1" w:styleId="304">
    <w:name w:val="UserStyle_224"/>
    <w:basedOn w:val="1"/>
    <w:autoRedefine/>
    <w:qFormat/>
    <w:uiPriority w:val="0"/>
    <w:pPr>
      <w:jc w:val="left"/>
    </w:pPr>
    <w:rPr>
      <w:rFonts w:ascii="宋体" w:hAnsi="宋体"/>
      <w:kern w:val="0"/>
      <w:sz w:val="24"/>
    </w:rPr>
  </w:style>
  <w:style w:type="paragraph" w:customStyle="1" w:styleId="305">
    <w:name w:val="UserStyle_225"/>
    <w:basedOn w:val="1"/>
    <w:autoRedefine/>
    <w:qFormat/>
    <w:uiPriority w:val="0"/>
    <w:pPr>
      <w:spacing w:line="360" w:lineRule="auto"/>
      <w:ind w:firstLine="480" w:firstLineChars="200"/>
    </w:pPr>
    <w:rPr>
      <w:rFonts w:ascii="Arial" w:hAnsi="Arial"/>
      <w:sz w:val="24"/>
      <w:szCs w:val="20"/>
    </w:rPr>
  </w:style>
  <w:style w:type="paragraph" w:customStyle="1" w:styleId="306">
    <w:name w:val="UserStyle_226"/>
    <w:basedOn w:val="1"/>
    <w:autoRedefine/>
    <w:qFormat/>
    <w:uiPriority w:val="0"/>
    <w:pPr>
      <w:spacing w:before="100" w:beforeAutospacing="1" w:after="100" w:afterAutospacing="1"/>
      <w:jc w:val="left"/>
    </w:pPr>
    <w:rPr>
      <w:rFonts w:ascii="宋体" w:hAnsi="宋体"/>
      <w:kern w:val="0"/>
      <w:sz w:val="24"/>
    </w:rPr>
  </w:style>
  <w:style w:type="paragraph" w:customStyle="1" w:styleId="307">
    <w:name w:val="UserStyle_227"/>
    <w:basedOn w:val="1"/>
    <w:autoRedefine/>
    <w:qFormat/>
    <w:uiPriority w:val="0"/>
    <w:pPr>
      <w:pBdr>
        <w:top w:val="single" w:color="000000" w:sz="4" w:space="0"/>
        <w:bottom w:val="single" w:color="000000" w:sz="4" w:space="0"/>
        <w:right w:val="single" w:color="000000" w:sz="4" w:space="0"/>
      </w:pBdr>
      <w:shd w:val="clear" w:color="auto" w:fill="C0C0C0"/>
      <w:spacing w:before="100" w:beforeAutospacing="1" w:after="100" w:afterAutospacing="1"/>
      <w:jc w:val="left"/>
    </w:pPr>
    <w:rPr>
      <w:rFonts w:ascii="宋体" w:hAnsi="宋体"/>
      <w:kern w:val="0"/>
      <w:sz w:val="20"/>
      <w:szCs w:val="20"/>
    </w:rPr>
  </w:style>
  <w:style w:type="paragraph" w:customStyle="1" w:styleId="308">
    <w:name w:val="UserStyle_228"/>
    <w:basedOn w:val="1"/>
    <w:autoRedefine/>
    <w:qFormat/>
    <w:uiPriority w:val="0"/>
    <w:pPr>
      <w:tabs>
        <w:tab w:val="left" w:pos="420"/>
      </w:tabs>
      <w:ind w:left="420" w:hanging="420"/>
    </w:pPr>
    <w:rPr>
      <w:rFonts w:ascii="Tahoma" w:hAnsi="Tahoma"/>
      <w:sz w:val="24"/>
      <w:szCs w:val="20"/>
    </w:rPr>
  </w:style>
  <w:style w:type="paragraph" w:customStyle="1" w:styleId="309">
    <w:name w:val="UserStyle_229"/>
    <w:basedOn w:val="1"/>
    <w:autoRedefine/>
    <w:qFormat/>
    <w:uiPriority w:val="0"/>
    <w:pPr>
      <w:spacing w:line="400" w:lineRule="exact"/>
      <w:jc w:val="center"/>
    </w:pPr>
  </w:style>
  <w:style w:type="paragraph" w:customStyle="1" w:styleId="310">
    <w:name w:val="UserStyle_230"/>
    <w:autoRedefine/>
    <w:qFormat/>
    <w:uiPriority w:val="0"/>
    <w:pPr>
      <w:spacing w:line="360" w:lineRule="auto"/>
      <w:ind w:firstLine="200" w:firstLineChars="200"/>
      <w:textAlignment w:val="baseline"/>
    </w:pPr>
    <w:rPr>
      <w:rFonts w:ascii="Calibri" w:hAnsi="Calibri" w:eastAsia="楷体_GB2312" w:cstheme="minorBidi"/>
      <w:kern w:val="2"/>
      <w:sz w:val="24"/>
      <w:szCs w:val="24"/>
      <w:lang w:val="en-US" w:eastAsia="zh-CN" w:bidi="ar-SA"/>
    </w:rPr>
  </w:style>
  <w:style w:type="paragraph" w:customStyle="1" w:styleId="311">
    <w:name w:val="UserStyle_231"/>
    <w:basedOn w:val="1"/>
    <w:autoRedefine/>
    <w:qFormat/>
    <w:uiPriority w:val="0"/>
    <w:rPr>
      <w:rFonts w:ascii="Tahoma" w:hAnsi="Tahoma"/>
      <w:sz w:val="24"/>
      <w:szCs w:val="20"/>
    </w:rPr>
  </w:style>
  <w:style w:type="paragraph" w:customStyle="1" w:styleId="312">
    <w:name w:val="UserStyle_232"/>
    <w:basedOn w:val="1"/>
    <w:autoRedefine/>
    <w:qFormat/>
    <w:uiPriority w:val="0"/>
    <w:pPr>
      <w:pBdr>
        <w:top w:val="single" w:color="000000" w:sz="4" w:space="0"/>
        <w:bottom w:val="single" w:color="000000" w:sz="4" w:space="0"/>
      </w:pBdr>
      <w:shd w:val="clear" w:color="auto" w:fill="C0C0C0"/>
      <w:spacing w:before="100" w:beforeAutospacing="1" w:after="100" w:afterAutospacing="1"/>
      <w:jc w:val="left"/>
    </w:pPr>
    <w:rPr>
      <w:rFonts w:ascii="宋体" w:hAnsi="宋体"/>
      <w:kern w:val="0"/>
      <w:sz w:val="20"/>
      <w:szCs w:val="20"/>
    </w:rPr>
  </w:style>
  <w:style w:type="paragraph" w:customStyle="1" w:styleId="313">
    <w:name w:val="UserStyle_2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14">
    <w:name w:val="UserStyle_234"/>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olor w:val="000000"/>
      <w:kern w:val="0"/>
      <w:sz w:val="24"/>
    </w:rPr>
  </w:style>
  <w:style w:type="paragraph" w:customStyle="1" w:styleId="315">
    <w:name w:val="UserStyle_235"/>
    <w:basedOn w:val="1"/>
    <w:autoRedefine/>
    <w:qFormat/>
    <w:uiPriority w:val="0"/>
    <w:pPr>
      <w:keepNext/>
      <w:keepLines/>
      <w:spacing w:before="260" w:after="260"/>
      <w:jc w:val="center"/>
    </w:pPr>
    <w:rPr>
      <w:rFonts w:ascii="Arial" w:hAnsi="Arial" w:eastAsia="黑体" w:cs="Times New Roman"/>
      <w:b/>
      <w:bCs/>
      <w:sz w:val="72"/>
      <w:szCs w:val="32"/>
    </w:rPr>
  </w:style>
  <w:style w:type="paragraph" w:customStyle="1" w:styleId="316">
    <w:name w:val="UserStyle_236"/>
    <w:basedOn w:val="30"/>
    <w:autoRedefine/>
    <w:qFormat/>
    <w:uiPriority w:val="0"/>
    <w:pPr>
      <w:spacing w:line="240" w:lineRule="auto"/>
      <w:jc w:val="center"/>
    </w:pPr>
    <w:rPr>
      <w:color w:val="000000"/>
      <w:sz w:val="30"/>
    </w:rPr>
  </w:style>
  <w:style w:type="paragraph" w:customStyle="1" w:styleId="317">
    <w:name w:val="UserStyle_237"/>
    <w:basedOn w:val="250"/>
    <w:autoRedefine/>
    <w:qFormat/>
    <w:uiPriority w:val="0"/>
    <w:pPr>
      <w:jc w:val="center"/>
    </w:pPr>
    <w:rPr>
      <w:rFonts w:cs="Times New Roman"/>
      <w:b/>
      <w:bCs/>
    </w:rPr>
  </w:style>
  <w:style w:type="paragraph" w:customStyle="1" w:styleId="318">
    <w:name w:val="UserStyle_238"/>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319">
    <w:name w:val="UserStyle_239"/>
    <w:basedOn w:val="1"/>
    <w:autoRedefine/>
    <w:qFormat/>
    <w:uiPriority w:val="0"/>
    <w:pPr>
      <w:pBdr>
        <w:bottom w:val="single" w:color="000000" w:sz="4" w:space="0"/>
        <w:right w:val="single" w:color="000000" w:sz="4" w:space="0"/>
      </w:pBdr>
      <w:spacing w:before="100" w:beforeAutospacing="1" w:after="100" w:afterAutospacing="1"/>
      <w:jc w:val="left"/>
      <w:textAlignment w:val="bottom"/>
    </w:pPr>
    <w:rPr>
      <w:rFonts w:ascii="宋体" w:hAnsi="宋体"/>
      <w:kern w:val="0"/>
      <w:sz w:val="20"/>
      <w:szCs w:val="20"/>
    </w:rPr>
  </w:style>
  <w:style w:type="paragraph" w:customStyle="1" w:styleId="320">
    <w:name w:val="UserStyle_240"/>
    <w:basedOn w:val="118"/>
    <w:autoRedefine/>
    <w:qFormat/>
    <w:uiPriority w:val="0"/>
    <w:pPr>
      <w:spacing w:before="10" w:line="240" w:lineRule="auto"/>
      <w:ind w:firstLine="0"/>
      <w:textAlignment w:val="auto"/>
    </w:pPr>
    <w:rPr>
      <w:rFonts w:ascii="Verdana" w:hAnsi="Verdana"/>
      <w:kern w:val="2"/>
      <w:sz w:val="21"/>
      <w:szCs w:val="21"/>
    </w:rPr>
  </w:style>
  <w:style w:type="paragraph" w:customStyle="1" w:styleId="321">
    <w:name w:val="UserStyle_241"/>
    <w:basedOn w:val="1"/>
    <w:autoRedefine/>
    <w:qFormat/>
    <w:uiPriority w:val="0"/>
    <w:pPr>
      <w:pBdr>
        <w:left w:val="single" w:color="000000" w:sz="4" w:space="0"/>
      </w:pBdr>
      <w:spacing w:before="100" w:beforeAutospacing="1" w:after="100" w:afterAutospacing="1"/>
      <w:jc w:val="center"/>
    </w:pPr>
    <w:rPr>
      <w:rFonts w:ascii="宋体" w:hAnsi="宋体"/>
      <w:kern w:val="0"/>
      <w:sz w:val="24"/>
    </w:rPr>
  </w:style>
  <w:style w:type="paragraph" w:customStyle="1" w:styleId="322">
    <w:name w:val="UserStyle_242"/>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323">
    <w:name w:val="UserStyle_243"/>
    <w:basedOn w:val="1"/>
    <w:autoRedefine/>
    <w:qFormat/>
    <w:uiPriority w:val="0"/>
    <w:pPr>
      <w:spacing w:line="400" w:lineRule="exact"/>
      <w:jc w:val="center"/>
    </w:pPr>
    <w:rPr>
      <w:rFonts w:ascii="Verdana" w:hAnsi="Verdana"/>
      <w:kern w:val="0"/>
      <w:szCs w:val="20"/>
      <w:lang w:eastAsia="en-US"/>
    </w:rPr>
  </w:style>
  <w:style w:type="paragraph" w:customStyle="1" w:styleId="324">
    <w:name w:val="UserStyle_244"/>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325">
    <w:name w:val="UserStyle_245"/>
    <w:basedOn w:val="1"/>
    <w:autoRedefine/>
    <w:qFormat/>
    <w:uiPriority w:val="0"/>
    <w:pPr>
      <w:spacing w:line="400" w:lineRule="exact"/>
      <w:jc w:val="center"/>
    </w:pPr>
    <w:rPr>
      <w:rFonts w:ascii="Verdana" w:hAnsi="Verdana"/>
      <w:kern w:val="0"/>
      <w:szCs w:val="20"/>
      <w:lang w:eastAsia="en-US"/>
    </w:rPr>
  </w:style>
  <w:style w:type="paragraph" w:customStyle="1" w:styleId="326">
    <w:name w:val="UserStyle_246"/>
    <w:basedOn w:val="1"/>
    <w:autoRedefine/>
    <w:qFormat/>
    <w:uiPriority w:val="0"/>
    <w:pPr>
      <w:spacing w:after="284" w:line="240" w:lineRule="atLeast"/>
      <w:jc w:val="center"/>
    </w:pPr>
    <w:rPr>
      <w:kern w:val="0"/>
      <w:sz w:val="24"/>
      <w:szCs w:val="20"/>
    </w:rPr>
  </w:style>
  <w:style w:type="paragraph" w:customStyle="1" w:styleId="327">
    <w:name w:val="UserStyle_247"/>
    <w:basedOn w:val="1"/>
    <w:autoRedefine/>
    <w:qFormat/>
    <w:uiPriority w:val="0"/>
    <w:pPr>
      <w:pBdr>
        <w:top w:val="single" w:color="000000" w:sz="4" w:space="0"/>
        <w:left w:val="single" w:color="000000" w:sz="4" w:space="0"/>
      </w:pBdr>
      <w:spacing w:before="100" w:beforeAutospacing="1" w:after="100" w:afterAutospacing="1"/>
      <w:jc w:val="left"/>
    </w:pPr>
    <w:rPr>
      <w:rFonts w:ascii="宋体" w:hAnsi="宋体"/>
      <w:kern w:val="0"/>
      <w:sz w:val="24"/>
    </w:rPr>
  </w:style>
  <w:style w:type="paragraph" w:customStyle="1" w:styleId="328">
    <w:name w:val="UserStyle_248"/>
    <w:basedOn w:val="31"/>
    <w:autoRedefine/>
    <w:qFormat/>
    <w:uiPriority w:val="0"/>
    <w:pPr>
      <w:spacing w:before="0" w:after="0" w:line="400" w:lineRule="exact"/>
    </w:pPr>
    <w:rPr>
      <w:rFonts w:eastAsia="黑体"/>
      <w:b w:val="0"/>
      <w:bCs w:val="0"/>
      <w:sz w:val="24"/>
      <w:szCs w:val="20"/>
    </w:rPr>
  </w:style>
  <w:style w:type="paragraph" w:customStyle="1" w:styleId="329">
    <w:name w:val="UserStyle_249"/>
    <w:basedOn w:val="1"/>
    <w:autoRedefine/>
    <w:qFormat/>
    <w:uiPriority w:val="0"/>
    <w:pPr>
      <w:spacing w:before="320" w:after="160" w:line="360" w:lineRule="atLeast"/>
      <w:jc w:val="center"/>
    </w:pPr>
    <w:rPr>
      <w:rFonts w:ascii="Arial" w:eastAsia="黑体"/>
      <w:kern w:val="0"/>
      <w:sz w:val="30"/>
      <w:szCs w:val="20"/>
    </w:rPr>
  </w:style>
  <w:style w:type="paragraph" w:customStyle="1" w:styleId="330">
    <w:name w:val="UserStyle_250"/>
    <w:basedOn w:val="1"/>
    <w:autoRedefine/>
    <w:qFormat/>
    <w:uiPriority w:val="0"/>
    <w:rPr>
      <w:szCs w:val="20"/>
    </w:rPr>
  </w:style>
  <w:style w:type="paragraph" w:customStyle="1" w:styleId="331">
    <w:name w:val="UserStyle_251"/>
    <w:basedOn w:val="1"/>
    <w:autoRedefine/>
    <w:qFormat/>
    <w:uiPriority w:val="0"/>
    <w:pPr>
      <w:ind w:firstLine="420" w:firstLineChars="200"/>
    </w:pPr>
    <w:rPr>
      <w:szCs w:val="22"/>
    </w:rPr>
  </w:style>
  <w:style w:type="paragraph" w:customStyle="1" w:styleId="332">
    <w:name w:val="UserStyle_252"/>
    <w:basedOn w:val="1"/>
    <w:autoRedefine/>
    <w:qFormat/>
    <w:uiPriority w:val="0"/>
    <w:pPr>
      <w:spacing w:line="360" w:lineRule="auto"/>
    </w:pPr>
    <w:rPr>
      <w:rFonts w:eastAsia="黑体"/>
      <w:sz w:val="36"/>
      <w:szCs w:val="20"/>
    </w:rPr>
  </w:style>
  <w:style w:type="paragraph" w:customStyle="1" w:styleId="333">
    <w:name w:val="UserStyle_253"/>
    <w:basedOn w:val="1"/>
    <w:autoRedefine/>
    <w:qFormat/>
    <w:uiPriority w:val="0"/>
    <w:pPr>
      <w:pBdr>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334">
    <w:name w:val="UserStyle_254"/>
    <w:basedOn w:val="1"/>
    <w:autoRedefine/>
    <w:qFormat/>
    <w:uiPriority w:val="0"/>
    <w:pPr>
      <w:spacing w:before="100" w:beforeAutospacing="1" w:after="100" w:afterAutospacing="1"/>
      <w:jc w:val="left"/>
    </w:pPr>
    <w:rPr>
      <w:rFonts w:ascii="宋体" w:hAnsi="宋体"/>
      <w:kern w:val="0"/>
      <w:sz w:val="16"/>
      <w:szCs w:val="16"/>
    </w:rPr>
  </w:style>
  <w:style w:type="paragraph" w:customStyle="1" w:styleId="335">
    <w:name w:val="UserStyle_255"/>
    <w:basedOn w:val="1"/>
    <w:autoRedefine/>
    <w:qFormat/>
    <w:uiPriority w:val="0"/>
    <w:pPr>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kern w:val="0"/>
      <w:sz w:val="20"/>
      <w:szCs w:val="20"/>
    </w:rPr>
  </w:style>
  <w:style w:type="paragraph" w:customStyle="1" w:styleId="336">
    <w:name w:val="UserStyle_256"/>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337">
    <w:name w:val="UserStyle_257"/>
    <w:basedOn w:val="1"/>
    <w:autoRedefine/>
    <w:qFormat/>
    <w:uiPriority w:val="0"/>
    <w:pPr>
      <w:ind w:firstLine="420" w:firstLineChars="200"/>
    </w:pPr>
  </w:style>
  <w:style w:type="paragraph" w:customStyle="1" w:styleId="338">
    <w:name w:val="UserStyle_258"/>
    <w:basedOn w:val="1"/>
    <w:autoRedefine/>
    <w:qFormat/>
    <w:uiPriority w:val="0"/>
  </w:style>
  <w:style w:type="paragraph" w:customStyle="1" w:styleId="339">
    <w:name w:val="UserStyle_259"/>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18"/>
      <w:szCs w:val="18"/>
    </w:rPr>
  </w:style>
  <w:style w:type="paragraph" w:customStyle="1" w:styleId="340">
    <w:name w:val="UserStyle_260"/>
    <w:basedOn w:val="1"/>
    <w:autoRedefine/>
    <w:qFormat/>
    <w:uiPriority w:val="0"/>
    <w:pPr>
      <w:spacing w:before="100" w:beforeAutospacing="1" w:after="100" w:afterAutospacing="1"/>
      <w:jc w:val="left"/>
    </w:pPr>
    <w:rPr>
      <w:rFonts w:ascii="宋体" w:hAnsi="宋体"/>
      <w:kern w:val="0"/>
      <w:sz w:val="24"/>
    </w:rPr>
  </w:style>
  <w:style w:type="paragraph" w:customStyle="1" w:styleId="341">
    <w:name w:val="UserStyle_261"/>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42">
    <w:name w:val="UserStyle_262"/>
    <w:basedOn w:val="1"/>
    <w:next w:val="1"/>
    <w:autoRedefine/>
    <w:qFormat/>
    <w:uiPriority w:val="0"/>
    <w:pPr>
      <w:spacing w:before="6" w:after="6"/>
      <w:jc w:val="left"/>
    </w:pPr>
    <w:rPr>
      <w:rFonts w:ascii="宋体"/>
      <w:kern w:val="0"/>
      <w:sz w:val="20"/>
    </w:rPr>
  </w:style>
  <w:style w:type="paragraph" w:customStyle="1" w:styleId="343">
    <w:name w:val="UserStyle_263"/>
    <w:basedOn w:val="1"/>
    <w:autoRedefine/>
    <w:qFormat/>
    <w:uiPriority w:val="0"/>
    <w:pPr>
      <w:spacing w:before="120" w:after="120" w:line="360" w:lineRule="auto"/>
      <w:ind w:firstLine="540"/>
    </w:pPr>
    <w:rPr>
      <w:rFonts w:ascii="Arial Narrow" w:hAnsi="Arial Narrow"/>
      <w:sz w:val="24"/>
    </w:rPr>
  </w:style>
  <w:style w:type="paragraph" w:customStyle="1" w:styleId="344">
    <w:name w:val="UserStyle_264"/>
    <w:basedOn w:val="1"/>
    <w:autoRedefine/>
    <w:qFormat/>
    <w:uiPriority w:val="0"/>
    <w:pPr>
      <w:spacing w:line="400" w:lineRule="exact"/>
      <w:jc w:val="center"/>
    </w:pPr>
    <w:rPr>
      <w:rFonts w:ascii="Verdana" w:hAnsi="Verdana"/>
      <w:kern w:val="0"/>
      <w:szCs w:val="20"/>
      <w:lang w:eastAsia="en-US"/>
    </w:rPr>
  </w:style>
  <w:style w:type="paragraph" w:customStyle="1" w:styleId="345">
    <w:name w:val="UserStyle_265"/>
    <w:basedOn w:val="1"/>
    <w:autoRedefine/>
    <w:qFormat/>
    <w:uiPriority w:val="0"/>
    <w:pPr>
      <w:pBdr>
        <w:bottom w:val="single" w:color="000000" w:sz="12" w:space="0"/>
      </w:pBdr>
      <w:spacing w:before="100" w:beforeAutospacing="1" w:after="100" w:afterAutospacing="1"/>
      <w:jc w:val="left"/>
    </w:pPr>
    <w:rPr>
      <w:rFonts w:ascii="宋体" w:hAnsi="宋体"/>
      <w:kern w:val="0"/>
      <w:sz w:val="24"/>
    </w:rPr>
  </w:style>
  <w:style w:type="paragraph" w:customStyle="1" w:styleId="346">
    <w:name w:val="UserStyle_266"/>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rPr>
  </w:style>
  <w:style w:type="paragraph" w:customStyle="1" w:styleId="347">
    <w:name w:val="UserStyle_267"/>
    <w:basedOn w:val="1"/>
    <w:next w:val="17"/>
    <w:autoRedefine/>
    <w:qFormat/>
    <w:uiPriority w:val="0"/>
    <w:pPr>
      <w:keepNext/>
      <w:suppressAutoHyphens/>
      <w:spacing w:before="240" w:after="120"/>
    </w:pPr>
    <w:rPr>
      <w:rFonts w:ascii="Arial" w:hAnsi="Arial"/>
      <w:kern w:val="1"/>
      <w:sz w:val="28"/>
      <w:szCs w:val="28"/>
      <w:lang w:eastAsia="ar-SA"/>
    </w:rPr>
  </w:style>
  <w:style w:type="paragraph" w:customStyle="1" w:styleId="348">
    <w:name w:val="UserStyle_268"/>
    <w:basedOn w:val="1"/>
    <w:autoRedefine/>
    <w:qFormat/>
    <w:uiPriority w:val="0"/>
    <w:rPr>
      <w:rFonts w:ascii="Tahoma" w:hAnsi="Tahoma"/>
      <w:sz w:val="24"/>
      <w:szCs w:val="20"/>
    </w:rPr>
  </w:style>
  <w:style w:type="paragraph" w:customStyle="1" w:styleId="349">
    <w:name w:val="UserStyle_269"/>
    <w:basedOn w:val="237"/>
    <w:next w:val="1"/>
    <w:autoRedefine/>
    <w:qFormat/>
    <w:uiPriority w:val="0"/>
    <w:pPr>
      <w:tabs>
        <w:tab w:val="right" w:leader="dot" w:pos="9200"/>
      </w:tabs>
    </w:pPr>
    <w:rPr>
      <w:rFonts w:eastAsia="仿宋_GB2312"/>
      <w:sz w:val="28"/>
      <w:szCs w:val="21"/>
    </w:rPr>
  </w:style>
  <w:style w:type="paragraph" w:customStyle="1" w:styleId="350">
    <w:name w:val="UserStyle_270"/>
    <w:basedOn w:val="1"/>
    <w:autoRedefine/>
    <w:qFormat/>
    <w:uiPriority w:val="0"/>
    <w:pPr>
      <w:pBdr>
        <w:bottom w:val="single" w:color="000000" w:sz="4" w:space="0"/>
        <w:right w:val="single" w:color="000000" w:sz="4" w:space="0"/>
      </w:pBdr>
      <w:spacing w:before="100" w:beforeAutospacing="1" w:after="100" w:afterAutospacing="1"/>
      <w:jc w:val="left"/>
    </w:pPr>
    <w:rPr>
      <w:rFonts w:ascii="宋体" w:hAnsi="宋体" w:cs="宋体"/>
      <w:b/>
      <w:bCs/>
      <w:kern w:val="0"/>
      <w:sz w:val="18"/>
      <w:szCs w:val="18"/>
    </w:rPr>
  </w:style>
  <w:style w:type="paragraph" w:customStyle="1" w:styleId="351">
    <w:name w:val="UserStyle_271"/>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352">
    <w:name w:val="UserStyle_272"/>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olor w:val="000000"/>
      <w:kern w:val="0"/>
      <w:sz w:val="24"/>
    </w:rPr>
  </w:style>
  <w:style w:type="paragraph" w:customStyle="1" w:styleId="353">
    <w:name w:val="UserStyle_273"/>
    <w:basedOn w:val="1"/>
    <w:autoRedefine/>
    <w:qFormat/>
    <w:uiPriority w:val="0"/>
    <w:pPr>
      <w:spacing w:before="100" w:beforeAutospacing="1" w:after="100" w:afterAutospacing="1"/>
      <w:jc w:val="center"/>
    </w:pPr>
    <w:rPr>
      <w:rFonts w:ascii="宋体" w:hAnsi="宋体"/>
      <w:kern w:val="0"/>
      <w:sz w:val="24"/>
    </w:rPr>
  </w:style>
  <w:style w:type="paragraph" w:customStyle="1" w:styleId="354">
    <w:name w:val="UserStyle_274"/>
    <w:basedOn w:val="1"/>
    <w:next w:val="1"/>
    <w:autoRedefine/>
    <w:qFormat/>
    <w:uiPriority w:val="0"/>
    <w:pPr>
      <w:spacing w:line="360" w:lineRule="auto"/>
      <w:jc w:val="center"/>
    </w:pPr>
    <w:rPr>
      <w:rFonts w:eastAsia="黑体" w:cs="宋体"/>
      <w:b/>
      <w:bCs/>
      <w:sz w:val="30"/>
      <w:szCs w:val="20"/>
    </w:rPr>
  </w:style>
  <w:style w:type="paragraph" w:customStyle="1" w:styleId="355">
    <w:name w:val="UserStyle_275"/>
    <w:basedOn w:val="1"/>
    <w:autoRedefine/>
    <w:qFormat/>
    <w:uiPriority w:val="0"/>
    <w:pPr>
      <w:spacing w:line="300" w:lineRule="auto"/>
      <w:ind w:firstLine="200" w:firstLineChars="200"/>
      <w:jc w:val="left"/>
    </w:pPr>
    <w:rPr>
      <w:rFonts w:eastAsia="华文细黑"/>
      <w:kern w:val="0"/>
      <w:sz w:val="24"/>
    </w:rPr>
  </w:style>
  <w:style w:type="paragraph" w:customStyle="1" w:styleId="356">
    <w:name w:val="UserStyle_276"/>
    <w:basedOn w:val="1"/>
    <w:autoRedefine/>
    <w:qFormat/>
    <w:uiPriority w:val="0"/>
    <w:pPr>
      <w:pBdr>
        <w:left w:val="single" w:color="000000" w:sz="4" w:space="0"/>
      </w:pBdr>
      <w:spacing w:before="100" w:beforeAutospacing="1" w:after="100" w:afterAutospacing="1"/>
      <w:jc w:val="center"/>
    </w:pPr>
    <w:rPr>
      <w:kern w:val="0"/>
      <w:sz w:val="24"/>
    </w:rPr>
  </w:style>
  <w:style w:type="paragraph" w:customStyle="1" w:styleId="357">
    <w:name w:val="UserStyle_277"/>
    <w:basedOn w:val="1"/>
    <w:autoRedefine/>
    <w:qFormat/>
    <w:uiPriority w:val="0"/>
    <w:pPr>
      <w:tabs>
        <w:tab w:val="left" w:pos="420"/>
      </w:tabs>
      <w:ind w:left="420" w:hanging="420"/>
    </w:pPr>
    <w:rPr>
      <w:rFonts w:ascii="Tahoma" w:hAnsi="Tahoma"/>
      <w:sz w:val="24"/>
      <w:szCs w:val="20"/>
    </w:rPr>
  </w:style>
  <w:style w:type="paragraph" w:customStyle="1" w:styleId="358">
    <w:name w:val="UserStyle_278"/>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359">
    <w:name w:val="UserStyle_279"/>
    <w:basedOn w:val="237"/>
    <w:next w:val="1"/>
    <w:autoRedefine/>
    <w:qFormat/>
    <w:uiPriority w:val="0"/>
    <w:pPr>
      <w:tabs>
        <w:tab w:val="right" w:leader="dot" w:pos="9200"/>
      </w:tabs>
    </w:pPr>
    <w:rPr>
      <w:rFonts w:eastAsia="仿宋_GB2312"/>
      <w:sz w:val="28"/>
      <w:szCs w:val="21"/>
    </w:rPr>
  </w:style>
  <w:style w:type="paragraph" w:customStyle="1" w:styleId="360">
    <w:name w:val="UserStyle_280"/>
    <w:basedOn w:val="1"/>
    <w:autoRedefine/>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pPr>
    <w:rPr>
      <w:rFonts w:ascii="宋体" w:hAnsi="宋体"/>
      <w:kern w:val="0"/>
      <w:sz w:val="20"/>
      <w:szCs w:val="20"/>
    </w:rPr>
  </w:style>
  <w:style w:type="paragraph" w:customStyle="1" w:styleId="361">
    <w:name w:val="UserStyle_281"/>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olor w:val="000000"/>
      <w:kern w:val="0"/>
      <w:sz w:val="24"/>
    </w:rPr>
  </w:style>
  <w:style w:type="paragraph" w:customStyle="1" w:styleId="362">
    <w:name w:val="UserStyle_282"/>
    <w:basedOn w:val="1"/>
    <w:autoRedefine/>
    <w:qFormat/>
    <w:uiPriority w:val="0"/>
    <w:pPr>
      <w:spacing w:line="400" w:lineRule="exact"/>
      <w:jc w:val="center"/>
    </w:pPr>
  </w:style>
  <w:style w:type="paragraph" w:customStyle="1" w:styleId="363">
    <w:name w:val="UserStyle_283"/>
    <w:basedOn w:val="29"/>
    <w:autoRedefine/>
    <w:qFormat/>
    <w:uiPriority w:val="0"/>
    <w:pPr>
      <w:spacing w:line="240" w:lineRule="auto"/>
      <w:jc w:val="center"/>
    </w:pPr>
    <w:rPr>
      <w:rFonts w:eastAsia="黑体"/>
      <w:b w:val="0"/>
      <w:bCs w:val="0"/>
      <w:spacing w:val="60"/>
      <w:sz w:val="36"/>
      <w:szCs w:val="20"/>
    </w:rPr>
  </w:style>
  <w:style w:type="paragraph" w:customStyle="1" w:styleId="364">
    <w:name w:val="UserStyle_284"/>
    <w:basedOn w:val="30"/>
    <w:autoRedefine/>
    <w:qFormat/>
    <w:uiPriority w:val="0"/>
    <w:pPr>
      <w:spacing w:before="340" w:after="330" w:line="360" w:lineRule="auto"/>
      <w:jc w:val="center"/>
    </w:pPr>
    <w:rPr>
      <w:rFonts w:ascii="仿宋_GB2312" w:hAnsi="仿宋_GB2312" w:eastAsia="仿宋_GB2312"/>
      <w:bCs w:val="0"/>
      <w:kern w:val="0"/>
      <w:sz w:val="30"/>
      <w:szCs w:val="44"/>
    </w:rPr>
  </w:style>
  <w:style w:type="paragraph" w:customStyle="1" w:styleId="365">
    <w:name w:val="UserStyle_285"/>
    <w:basedOn w:val="1"/>
    <w:autoRedefine/>
    <w:qFormat/>
    <w:uiPriority w:val="0"/>
    <w:pPr>
      <w:suppressLineNumbers/>
      <w:suppressAutoHyphens/>
      <w:spacing w:before="120" w:after="120"/>
    </w:pPr>
    <w:rPr>
      <w:i/>
      <w:iCs/>
      <w:kern w:val="1"/>
      <w:sz w:val="24"/>
      <w:lang w:eastAsia="ar-SA"/>
    </w:rPr>
  </w:style>
  <w:style w:type="paragraph" w:customStyle="1" w:styleId="366">
    <w:name w:val="UserStyle_286"/>
    <w:basedOn w:val="1"/>
    <w:autoRedefine/>
    <w:qFormat/>
    <w:uiPriority w:val="0"/>
    <w:pPr>
      <w:spacing w:before="40" w:after="40" w:line="400" w:lineRule="exact"/>
      <w:ind w:left="360" w:hanging="360"/>
    </w:pPr>
    <w:rPr>
      <w:rFonts w:ascii="宋体"/>
      <w:b/>
      <w:spacing w:val="6"/>
      <w:sz w:val="28"/>
      <w:szCs w:val="20"/>
    </w:rPr>
  </w:style>
  <w:style w:type="paragraph" w:customStyle="1" w:styleId="367">
    <w:name w:val="UserStyle_287"/>
    <w:basedOn w:val="29"/>
    <w:autoRedefine/>
    <w:qFormat/>
    <w:uiPriority w:val="0"/>
    <w:pPr>
      <w:spacing w:line="576" w:lineRule="auto"/>
      <w:jc w:val="center"/>
    </w:pPr>
    <w:rPr>
      <w:bCs w:val="0"/>
      <w:sz w:val="32"/>
      <w:szCs w:val="20"/>
    </w:rPr>
  </w:style>
  <w:style w:type="paragraph" w:customStyle="1" w:styleId="368">
    <w:name w:val="179"/>
    <w:basedOn w:val="1"/>
    <w:autoRedefine/>
    <w:qFormat/>
    <w:uiPriority w:val="0"/>
    <w:pPr>
      <w:ind w:firstLine="420" w:firstLineChars="200"/>
    </w:pPr>
    <w:rPr>
      <w:sz w:val="28"/>
    </w:rPr>
  </w:style>
  <w:style w:type="paragraph" w:customStyle="1" w:styleId="369">
    <w:name w:val="UserStyle_288"/>
    <w:basedOn w:val="1"/>
    <w:autoRedefine/>
    <w:qFormat/>
    <w:uiPriority w:val="0"/>
  </w:style>
  <w:style w:type="paragraph" w:customStyle="1" w:styleId="370">
    <w:name w:val="UserStyle_289"/>
    <w:basedOn w:val="1"/>
    <w:qFormat/>
    <w:uiPriority w:val="0"/>
    <w:pPr>
      <w:spacing w:before="100" w:beforeAutospacing="1" w:after="100" w:afterAutospacing="1"/>
      <w:jc w:val="left"/>
    </w:pPr>
    <w:rPr>
      <w:rFonts w:ascii="宋体" w:hAnsi="宋体"/>
      <w:kern w:val="0"/>
      <w:sz w:val="24"/>
    </w:rPr>
  </w:style>
  <w:style w:type="paragraph" w:customStyle="1" w:styleId="371">
    <w:name w:val="UserStyle_290"/>
    <w:basedOn w:val="236"/>
    <w:autoRedefine/>
    <w:qFormat/>
    <w:uiPriority w:val="0"/>
    <w:pPr>
      <w:spacing w:line="360" w:lineRule="auto"/>
    </w:pPr>
  </w:style>
  <w:style w:type="paragraph" w:customStyle="1" w:styleId="372">
    <w:name w:val="UserStyle_291"/>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373">
    <w:name w:val="UserStyle_292"/>
    <w:basedOn w:val="1"/>
    <w:autoRedefine/>
    <w:qFormat/>
    <w:uiPriority w:val="0"/>
    <w:pPr>
      <w:numPr>
        <w:ilvl w:val="0"/>
        <w:numId w:val="3"/>
      </w:numPr>
      <w:tabs>
        <w:tab w:val="left" w:pos="420"/>
      </w:tabs>
      <w:spacing w:before="40" w:after="60" w:line="360" w:lineRule="auto"/>
      <w:jc w:val="left"/>
    </w:pPr>
    <w:rPr>
      <w:rFonts w:ascii="宋体" w:hAnsi="宋体"/>
      <w:color w:val="FF0000"/>
      <w:sz w:val="24"/>
    </w:rPr>
  </w:style>
  <w:style w:type="table" w:customStyle="1" w:styleId="374">
    <w:name w:val="TableGrid"/>
    <w:basedOn w:val="39"/>
    <w:autoRedefine/>
    <w:qFormat/>
    <w:uiPriority w:val="0"/>
    <w:tblPr>
      <w:tblCellMar>
        <w:top w:w="0" w:type="dxa"/>
        <w:left w:w="0" w:type="dxa"/>
        <w:bottom w:w="0" w:type="dxa"/>
        <w:right w:w="0" w:type="dxa"/>
      </w:tblCellMar>
    </w:tblPr>
  </w:style>
  <w:style w:type="paragraph" w:customStyle="1" w:styleId="375">
    <w:name w:val="列出段落1"/>
    <w:basedOn w:val="1"/>
    <w:autoRedefine/>
    <w:qFormat/>
    <w:uiPriority w:val="34"/>
    <w:pPr>
      <w:ind w:firstLine="420" w:firstLineChars="200"/>
    </w:pPr>
    <w:rPr>
      <w:szCs w:val="22"/>
    </w:rPr>
  </w:style>
  <w:style w:type="character" w:customStyle="1" w:styleId="376">
    <w:name w:val="正文首行缩进 2 Char"/>
    <w:basedOn w:val="22"/>
    <w:link w:val="20"/>
    <w:autoRedefine/>
    <w:qFormat/>
    <w:uiPriority w:val="99"/>
    <w:rPr>
      <w:rFonts w:ascii="Times New Roman" w:hAnsi="Times New Roman" w:eastAsia="仿宋_GB2312"/>
      <w:kern w:val="2"/>
      <w:sz w:val="25"/>
      <w:szCs w:val="24"/>
    </w:rPr>
  </w:style>
  <w:style w:type="character" w:customStyle="1" w:styleId="377">
    <w:name w:val="Unresolved Mention"/>
    <w:basedOn w:val="22"/>
    <w:autoRedefine/>
    <w:semiHidden/>
    <w:unhideWhenUsed/>
    <w:qFormat/>
    <w:uiPriority w:val="99"/>
    <w:rPr>
      <w:color w:val="605E5C"/>
      <w:shd w:val="clear" w:color="auto" w:fill="E1DFDD"/>
    </w:rPr>
  </w:style>
  <w:style w:type="character" w:customStyle="1" w:styleId="378">
    <w:name w:val="标题 1 Char"/>
    <w:link w:val="4"/>
    <w:autoRedefine/>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15953</Words>
  <Characters>16480</Characters>
  <Lines>139</Lines>
  <Paragraphs>39</Paragraphs>
  <TotalTime>33</TotalTime>
  <ScaleCrop>false</ScaleCrop>
  <LinksUpToDate>false</LinksUpToDate>
  <CharactersWithSpaces>18247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2023-05-21T10:25:00Z</dcterms:created>
  <dc:creator>Administrator</dc:creator>
  <cp:lastModifiedBy>王强</cp:lastModifiedBy>
  <dcterms:modified xsi:type="dcterms:W3CDTF">2024-03-22T09:05:45Z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18595117A76B4873A22CEBAF6BADBF4B_13</vt:lpwstr>
  </property>
</Properties>
</file>