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9520">
      <w:pPr>
        <w:widowControl/>
        <w:jc w:val="left"/>
        <w:rPr>
          <w:rFonts w:asciiTheme="majorEastAsia" w:hAnsiTheme="majorEastAsia" w:eastAsiaTheme="majorEastAsia"/>
        </w:rPr>
      </w:pPr>
    </w:p>
    <w:p w14:paraId="7AB7447A">
      <w:pPr>
        <w:pStyle w:val="6"/>
        <w:ind w:left="0" w:leftChars="0"/>
        <w:rPr>
          <w:rFonts w:asciiTheme="majorEastAsia" w:hAnsiTheme="majorEastAsia" w:eastAsiaTheme="majorEastAsia"/>
        </w:rPr>
      </w:pPr>
    </w:p>
    <w:p w14:paraId="1C21C079">
      <w:pPr>
        <w:widowControl/>
        <w:jc w:val="left"/>
        <w:rPr>
          <w:rFonts w:asciiTheme="majorEastAsia" w:hAnsiTheme="majorEastAsia" w:eastAsiaTheme="majorEastAsia"/>
        </w:rPr>
      </w:pPr>
    </w:p>
    <w:p w14:paraId="507F56C8">
      <w:pPr>
        <w:pStyle w:val="24"/>
        <w:ind w:firstLine="0"/>
        <w:jc w:val="center"/>
        <w:rPr>
          <w:rFonts w:asciiTheme="majorEastAsia" w:hAnsiTheme="majorEastAsia" w:eastAsiaTheme="majorEastAsia"/>
          <w:b/>
          <w:bCs/>
          <w:sz w:val="52"/>
          <w:szCs w:val="52"/>
        </w:rPr>
      </w:pPr>
      <w:r>
        <w:rPr>
          <w:rFonts w:hint="eastAsia" w:asciiTheme="majorEastAsia" w:hAnsiTheme="majorEastAsia" w:eastAsiaTheme="majorEastAsia"/>
          <w:b/>
          <w:bCs/>
          <w:sz w:val="52"/>
          <w:szCs w:val="52"/>
        </w:rPr>
        <w:t>南通市天星湖中学扩声系统</w:t>
      </w:r>
    </w:p>
    <w:p w14:paraId="229C8AAD">
      <w:pPr>
        <w:pStyle w:val="24"/>
        <w:ind w:firstLine="0"/>
        <w:jc w:val="center"/>
        <w:rPr>
          <w:rFonts w:asciiTheme="majorEastAsia" w:hAnsiTheme="majorEastAsia" w:eastAsiaTheme="majorEastAsia"/>
          <w:b/>
          <w:bCs/>
          <w:sz w:val="52"/>
          <w:szCs w:val="52"/>
        </w:rPr>
      </w:pPr>
      <w:r>
        <w:rPr>
          <w:rFonts w:hint="eastAsia" w:asciiTheme="majorEastAsia" w:hAnsiTheme="majorEastAsia" w:eastAsiaTheme="majorEastAsia"/>
          <w:b/>
          <w:bCs/>
          <w:sz w:val="52"/>
          <w:szCs w:val="52"/>
        </w:rPr>
        <w:t>维修采购项目</w:t>
      </w:r>
    </w:p>
    <w:p w14:paraId="14DF5A23">
      <w:pPr>
        <w:pStyle w:val="24"/>
        <w:ind w:firstLine="0"/>
        <w:jc w:val="center"/>
        <w:rPr>
          <w:rFonts w:asciiTheme="majorEastAsia" w:hAnsiTheme="majorEastAsia" w:eastAsiaTheme="majorEastAsia"/>
          <w:b/>
          <w:bCs/>
          <w:sz w:val="52"/>
          <w:szCs w:val="52"/>
        </w:rPr>
      </w:pPr>
    </w:p>
    <w:p w14:paraId="1032EACF">
      <w:pPr>
        <w:pStyle w:val="24"/>
        <w:ind w:firstLine="0"/>
        <w:jc w:val="center"/>
        <w:rPr>
          <w:rFonts w:asciiTheme="majorEastAsia" w:hAnsiTheme="majorEastAsia" w:eastAsiaTheme="majorEastAsia"/>
          <w:b/>
          <w:bCs/>
          <w:sz w:val="52"/>
          <w:szCs w:val="52"/>
        </w:rPr>
      </w:pPr>
    </w:p>
    <w:p w14:paraId="0C3008E0">
      <w:pPr>
        <w:pStyle w:val="24"/>
        <w:ind w:firstLine="0"/>
        <w:jc w:val="center"/>
        <w:rPr>
          <w:rFonts w:asciiTheme="majorEastAsia" w:hAnsiTheme="majorEastAsia" w:eastAsiaTheme="majorEastAsia"/>
          <w:b/>
          <w:bCs/>
          <w:sz w:val="52"/>
          <w:szCs w:val="52"/>
        </w:rPr>
      </w:pPr>
      <w:r>
        <w:rPr>
          <w:rFonts w:hint="eastAsia" w:asciiTheme="majorEastAsia" w:hAnsiTheme="majorEastAsia" w:eastAsiaTheme="majorEastAsia"/>
          <w:b/>
          <w:bCs/>
          <w:sz w:val="52"/>
          <w:szCs w:val="52"/>
          <w:lang w:eastAsia="zh-CN"/>
        </w:rPr>
        <w:t>比</w:t>
      </w:r>
      <w:r>
        <w:rPr>
          <w:rFonts w:hint="eastAsia" w:asciiTheme="majorEastAsia" w:hAnsiTheme="majorEastAsia" w:eastAsiaTheme="majorEastAsia"/>
          <w:b/>
          <w:bCs/>
          <w:sz w:val="52"/>
          <w:szCs w:val="52"/>
        </w:rPr>
        <w:t>价采购文件</w:t>
      </w:r>
    </w:p>
    <w:p w14:paraId="49C5D011">
      <w:pPr>
        <w:pStyle w:val="12"/>
        <w:ind w:firstLine="0" w:firstLineChars="0"/>
        <w:jc w:val="center"/>
        <w:rPr>
          <w:rFonts w:hint="default" w:ascii="宋体" w:hAnsi="宋体" w:eastAsia="宋体" w:cs="宋体"/>
          <w:color w:val="auto"/>
          <w:sz w:val="36"/>
          <w:szCs w:val="36"/>
          <w:lang w:val="en-US" w:eastAsia="zh-CN"/>
        </w:rPr>
      </w:pPr>
      <w:r>
        <w:rPr>
          <w:rFonts w:hint="eastAsia" w:ascii="宋体" w:hAnsi="宋体" w:eastAsia="宋体" w:cs="宋体"/>
          <w:color w:val="auto"/>
          <w:sz w:val="36"/>
          <w:szCs w:val="36"/>
        </w:rPr>
        <w:t>项目编号：</w:t>
      </w:r>
      <w:r>
        <w:rPr>
          <w:rFonts w:hint="eastAsia" w:hAnsi="宋体" w:eastAsia="宋体" w:cs="宋体"/>
          <w:color w:val="auto"/>
          <w:sz w:val="36"/>
          <w:szCs w:val="36"/>
          <w:lang w:val="en-US" w:eastAsia="zh-CN"/>
        </w:rPr>
        <w:t>NTSTXHZX</w:t>
      </w:r>
      <w:r>
        <w:rPr>
          <w:rFonts w:hint="eastAsia" w:hAnsi="宋体" w:eastAsia="宋体" w:cs="宋体"/>
          <w:color w:val="auto"/>
          <w:sz w:val="36"/>
          <w:szCs w:val="36"/>
          <w:lang w:eastAsia="zh-CN"/>
        </w:rPr>
        <w:t>2025</w:t>
      </w:r>
      <w:r>
        <w:rPr>
          <w:rFonts w:hint="eastAsia" w:hAnsi="宋体" w:eastAsia="宋体" w:cs="宋体"/>
          <w:color w:val="auto"/>
          <w:sz w:val="36"/>
          <w:szCs w:val="36"/>
          <w:lang w:val="en-US" w:eastAsia="zh-CN"/>
        </w:rPr>
        <w:t>1</w:t>
      </w:r>
      <w:r>
        <w:rPr>
          <w:rFonts w:hint="eastAsia" w:hAnsi="宋体" w:eastAsia="宋体" w:cs="宋体"/>
          <w:color w:val="auto"/>
          <w:sz w:val="36"/>
          <w:szCs w:val="36"/>
          <w:lang w:eastAsia="zh-CN"/>
        </w:rPr>
        <w:t>2</w:t>
      </w:r>
      <w:r>
        <w:rPr>
          <w:rFonts w:hint="eastAsia" w:hAnsi="宋体" w:eastAsia="宋体" w:cs="宋体"/>
          <w:color w:val="auto"/>
          <w:sz w:val="36"/>
          <w:szCs w:val="36"/>
          <w:lang w:val="en-US" w:eastAsia="zh-CN"/>
        </w:rPr>
        <w:t>0301</w:t>
      </w:r>
    </w:p>
    <w:p w14:paraId="6659950D">
      <w:pPr>
        <w:pStyle w:val="24"/>
        <w:ind w:firstLine="0"/>
        <w:jc w:val="center"/>
        <w:rPr>
          <w:rFonts w:asciiTheme="majorEastAsia" w:hAnsiTheme="majorEastAsia" w:eastAsiaTheme="majorEastAsia"/>
          <w:b/>
          <w:bCs/>
          <w:sz w:val="84"/>
        </w:rPr>
      </w:pPr>
    </w:p>
    <w:p w14:paraId="1E5AEA81">
      <w:pPr>
        <w:pStyle w:val="24"/>
        <w:ind w:right="-907" w:rightChars="-432" w:firstLine="1372" w:firstLineChars="427"/>
        <w:jc w:val="center"/>
        <w:rPr>
          <w:rFonts w:asciiTheme="majorEastAsia" w:hAnsiTheme="majorEastAsia" w:eastAsiaTheme="majorEastAsia"/>
          <w:b/>
          <w:bCs/>
          <w:sz w:val="32"/>
        </w:rPr>
      </w:pPr>
    </w:p>
    <w:p w14:paraId="48A4A989">
      <w:pPr>
        <w:pStyle w:val="24"/>
        <w:ind w:firstLine="1372" w:firstLineChars="427"/>
        <w:jc w:val="center"/>
        <w:rPr>
          <w:rFonts w:asciiTheme="majorEastAsia" w:hAnsiTheme="majorEastAsia" w:eastAsiaTheme="majorEastAsia"/>
          <w:b/>
          <w:bCs/>
          <w:sz w:val="32"/>
        </w:rPr>
      </w:pPr>
    </w:p>
    <w:p w14:paraId="6E451B58">
      <w:pPr>
        <w:pStyle w:val="24"/>
        <w:ind w:firstLine="1372" w:firstLineChars="427"/>
        <w:jc w:val="center"/>
        <w:rPr>
          <w:rFonts w:asciiTheme="majorEastAsia" w:hAnsiTheme="majorEastAsia" w:eastAsiaTheme="majorEastAsia"/>
          <w:b/>
          <w:bCs/>
          <w:sz w:val="32"/>
        </w:rPr>
      </w:pPr>
    </w:p>
    <w:p w14:paraId="0B6EF26A">
      <w:pPr>
        <w:pStyle w:val="12"/>
        <w:ind w:left="0" w:leftChars="0" w:firstLine="0" w:firstLineChars="0"/>
        <w:jc w:val="center"/>
        <w:rPr>
          <w:rFonts w:hint="eastAsia" w:ascii="宋体" w:hAnsi="宋体" w:eastAsia="宋体" w:cs="宋体"/>
          <w:bCs/>
          <w:color w:val="auto"/>
          <w:sz w:val="32"/>
          <w:szCs w:val="32"/>
        </w:rPr>
      </w:pPr>
      <w:bookmarkStart w:id="0" w:name="OLE_LINK1"/>
    </w:p>
    <w:p w14:paraId="502C0D77">
      <w:pPr>
        <w:pStyle w:val="12"/>
        <w:ind w:left="0" w:leftChars="0" w:firstLine="0" w:firstLineChars="0"/>
        <w:jc w:val="center"/>
        <w:rPr>
          <w:rFonts w:hint="eastAsia" w:ascii="宋体" w:hAnsi="宋体" w:eastAsia="宋体" w:cs="宋体"/>
          <w:bCs/>
          <w:color w:val="auto"/>
          <w:sz w:val="32"/>
          <w:szCs w:val="32"/>
        </w:rPr>
      </w:pPr>
    </w:p>
    <w:p w14:paraId="3691EC6C">
      <w:pPr>
        <w:pStyle w:val="12"/>
        <w:ind w:left="0" w:leftChars="0" w:firstLine="0" w:firstLineChars="0"/>
        <w:jc w:val="center"/>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rPr>
        <w:t>采购单位</w:t>
      </w:r>
      <w:r>
        <w:rPr>
          <w:rFonts w:hint="eastAsia" w:ascii="宋体" w:hAnsi="宋体" w:eastAsia="宋体" w:cs="宋体"/>
          <w:bCs/>
          <w:color w:val="auto"/>
          <w:sz w:val="32"/>
          <w:szCs w:val="32"/>
          <w:lang w:eastAsia="zh-CN"/>
        </w:rPr>
        <w:t>：</w:t>
      </w:r>
      <w:r>
        <w:rPr>
          <w:rFonts w:hint="eastAsia" w:hAnsi="宋体" w:eastAsia="宋体" w:cs="宋体"/>
          <w:bCs/>
          <w:color w:val="auto"/>
          <w:sz w:val="32"/>
          <w:szCs w:val="32"/>
          <w:lang w:eastAsia="zh-CN"/>
        </w:rPr>
        <w:t>南通市天星湖中学</w:t>
      </w:r>
    </w:p>
    <w:p w14:paraId="1D36F13E">
      <w:pPr>
        <w:pStyle w:val="12"/>
        <w:ind w:left="0" w:leftChars="0" w:firstLine="2000" w:firstLineChars="600"/>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日</w:t>
      </w:r>
      <w:r>
        <w:rPr>
          <w:rFonts w:hint="eastAsia" w:hAnsi="宋体" w:eastAsia="宋体" w:cs="宋体"/>
          <w:bCs/>
          <w:color w:val="auto"/>
          <w:sz w:val="32"/>
          <w:szCs w:val="32"/>
          <w:lang w:val="en-US" w:eastAsia="zh-CN"/>
        </w:rPr>
        <w:t xml:space="preserve">    </w:t>
      </w:r>
      <w:r>
        <w:rPr>
          <w:rFonts w:hint="eastAsia" w:ascii="宋体" w:hAnsi="宋体" w:eastAsia="宋体" w:cs="宋体"/>
          <w:bCs/>
          <w:color w:val="auto"/>
          <w:sz w:val="32"/>
          <w:szCs w:val="32"/>
        </w:rPr>
        <w:t>期：2025年</w:t>
      </w:r>
      <w:r>
        <w:rPr>
          <w:rFonts w:hint="eastAsia" w:hAnsi="宋体" w:eastAsia="宋体" w:cs="宋体"/>
          <w:bCs/>
          <w:color w:val="auto"/>
          <w:sz w:val="32"/>
          <w:szCs w:val="32"/>
          <w:lang w:val="en-US" w:eastAsia="zh-CN"/>
        </w:rPr>
        <w:t>12</w:t>
      </w:r>
      <w:r>
        <w:rPr>
          <w:rFonts w:hint="eastAsia" w:ascii="宋体" w:hAnsi="宋体" w:eastAsia="宋体" w:cs="宋体"/>
          <w:bCs/>
          <w:color w:val="auto"/>
          <w:sz w:val="32"/>
          <w:szCs w:val="32"/>
        </w:rPr>
        <w:t>月</w:t>
      </w:r>
    </w:p>
    <w:p w14:paraId="6D980A6A">
      <w:pPr>
        <w:pStyle w:val="4"/>
        <w:rPr>
          <w:rFonts w:hint="eastAsia" w:ascii="宋体" w:hAnsi="宋体" w:eastAsia="宋体" w:cs="宋体"/>
          <w:bCs/>
          <w:color w:val="auto"/>
          <w:sz w:val="32"/>
          <w:szCs w:val="32"/>
        </w:rPr>
      </w:pPr>
    </w:p>
    <w:p w14:paraId="555AB214">
      <w:pPr>
        <w:rPr>
          <w:rFonts w:hint="eastAsia" w:ascii="宋体" w:hAnsi="宋体" w:eastAsia="宋体" w:cs="宋体"/>
          <w:bCs/>
          <w:color w:val="auto"/>
          <w:sz w:val="32"/>
          <w:szCs w:val="32"/>
        </w:rPr>
      </w:pPr>
    </w:p>
    <w:p w14:paraId="37761FC5">
      <w:pPr>
        <w:jc w:val="center"/>
        <w:rPr>
          <w:rFonts w:hint="eastAsia" w:ascii="宋体" w:hAnsi="宋体" w:eastAsia="宋体" w:cs="宋体"/>
          <w:color w:val="auto"/>
          <w:sz w:val="36"/>
          <w:szCs w:val="36"/>
        </w:rPr>
      </w:pPr>
      <w:r>
        <w:rPr>
          <w:rFonts w:hint="eastAsia" w:ascii="宋体" w:hAnsi="宋体" w:eastAsia="宋体" w:cs="宋体"/>
          <w:color w:val="auto"/>
          <w:sz w:val="36"/>
          <w:szCs w:val="36"/>
        </w:rPr>
        <w:t>目录</w:t>
      </w:r>
    </w:p>
    <w:p w14:paraId="3D7A01FC">
      <w:pPr>
        <w:pStyle w:val="40"/>
        <w:tabs>
          <w:tab w:val="right" w:leader="dot" w:pos="8312"/>
        </w:tabs>
        <w:spacing w:line="1000" w:lineRule="exact"/>
        <w:rPr>
          <w:rFonts w:hint="eastAsia" w:ascii="宋体" w:hAnsi="宋体" w:eastAsia="宋体" w:cs="宋体"/>
          <w:color w:val="auto"/>
          <w:sz w:val="32"/>
          <w:szCs w:val="32"/>
        </w:rPr>
      </w:pPr>
      <w:r>
        <w:rPr>
          <w:rFonts w:hint="eastAsia" w:ascii="宋体" w:hAnsi="宋体" w:eastAsia="宋体" w:cs="宋体"/>
          <w:color w:val="auto"/>
          <w:sz w:val="56"/>
          <w:szCs w:val="56"/>
        </w:rPr>
        <w:fldChar w:fldCharType="begin"/>
      </w:r>
      <w:r>
        <w:rPr>
          <w:rFonts w:hint="eastAsia" w:ascii="宋体" w:hAnsi="宋体" w:eastAsia="宋体" w:cs="宋体"/>
          <w:color w:val="auto"/>
          <w:sz w:val="56"/>
          <w:szCs w:val="56"/>
        </w:rPr>
        <w:instrText xml:space="preserve">TOC \o "1-1" \h \u </w:instrText>
      </w:r>
      <w:r>
        <w:rPr>
          <w:rFonts w:hint="eastAsia" w:ascii="宋体" w:hAnsi="宋体" w:eastAsia="宋体" w:cs="宋体"/>
          <w:color w:val="auto"/>
          <w:sz w:val="56"/>
          <w:szCs w:val="56"/>
        </w:rPr>
        <w:fldChar w:fldCharType="separate"/>
      </w:r>
      <w:r>
        <w:rPr>
          <w:rFonts w:hint="eastAsia" w:ascii="宋体" w:hAnsi="宋体" w:eastAsia="宋体" w:cs="宋体"/>
          <w:color w:val="auto"/>
          <w:sz w:val="32"/>
          <w:szCs w:val="56"/>
        </w:rPr>
        <w:fldChar w:fldCharType="begin"/>
      </w:r>
      <w:r>
        <w:rPr>
          <w:rFonts w:hint="eastAsia" w:ascii="宋体" w:hAnsi="宋体" w:eastAsia="宋体" w:cs="宋体"/>
          <w:color w:val="auto"/>
          <w:sz w:val="32"/>
          <w:szCs w:val="56"/>
        </w:rPr>
        <w:instrText xml:space="preserve"> HYPERLINK \l _Toc1938 </w:instrText>
      </w:r>
      <w:r>
        <w:rPr>
          <w:rFonts w:hint="eastAsia" w:ascii="宋体" w:hAnsi="宋体" w:eastAsia="宋体" w:cs="宋体"/>
          <w:color w:val="auto"/>
          <w:sz w:val="32"/>
          <w:szCs w:val="56"/>
        </w:rPr>
        <w:fldChar w:fldCharType="separate"/>
      </w:r>
      <w:r>
        <w:rPr>
          <w:rFonts w:hint="eastAsia" w:ascii="宋体" w:hAnsi="宋体" w:eastAsia="宋体" w:cs="宋体"/>
          <w:color w:val="auto"/>
          <w:sz w:val="32"/>
          <w:szCs w:val="56"/>
        </w:rPr>
        <w:t>第一章  比价公告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_Toc1938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56"/>
        </w:rPr>
        <w:fldChar w:fldCharType="end"/>
      </w:r>
    </w:p>
    <w:p w14:paraId="7D08DC31">
      <w:pPr>
        <w:pStyle w:val="40"/>
        <w:tabs>
          <w:tab w:val="right" w:leader="dot" w:pos="8312"/>
        </w:tabs>
        <w:spacing w:line="1000" w:lineRule="exact"/>
        <w:rPr>
          <w:rFonts w:hint="eastAsia" w:ascii="宋体" w:hAnsi="宋体" w:eastAsia="宋体" w:cs="宋体"/>
          <w:color w:val="auto"/>
          <w:sz w:val="32"/>
          <w:szCs w:val="32"/>
        </w:rPr>
      </w:pPr>
      <w:r>
        <w:rPr>
          <w:rFonts w:hint="eastAsia" w:ascii="宋体" w:hAnsi="宋体" w:eastAsia="宋体" w:cs="宋体"/>
          <w:color w:val="auto"/>
          <w:sz w:val="32"/>
          <w:szCs w:val="56"/>
        </w:rPr>
        <w:fldChar w:fldCharType="begin"/>
      </w:r>
      <w:r>
        <w:rPr>
          <w:rFonts w:hint="eastAsia" w:ascii="宋体" w:hAnsi="宋体" w:eastAsia="宋体" w:cs="宋体"/>
          <w:color w:val="auto"/>
          <w:sz w:val="32"/>
          <w:szCs w:val="56"/>
        </w:rPr>
        <w:instrText xml:space="preserve"> HYPERLINK \l _Toc18907 </w:instrText>
      </w:r>
      <w:r>
        <w:rPr>
          <w:rFonts w:hint="eastAsia" w:ascii="宋体" w:hAnsi="宋体" w:eastAsia="宋体" w:cs="宋体"/>
          <w:color w:val="auto"/>
          <w:sz w:val="32"/>
          <w:szCs w:val="56"/>
        </w:rPr>
        <w:fldChar w:fldCharType="separate"/>
      </w:r>
      <w:r>
        <w:rPr>
          <w:rFonts w:hint="eastAsia" w:ascii="宋体" w:hAnsi="宋体" w:eastAsia="宋体" w:cs="宋体"/>
          <w:color w:val="auto"/>
          <w:sz w:val="32"/>
          <w:szCs w:val="56"/>
        </w:rPr>
        <w:t>第二章  比价须知</w:t>
      </w:r>
      <w:r>
        <w:rPr>
          <w:rFonts w:hint="eastAsia" w:ascii="宋体" w:hAnsi="宋体" w:eastAsia="宋体" w:cs="宋体"/>
          <w:color w:val="auto"/>
          <w:sz w:val="32"/>
          <w:szCs w:val="32"/>
        </w:rPr>
        <w:tab/>
      </w:r>
      <w:r>
        <w:rPr>
          <w:rFonts w:hint="eastAsia" w:ascii="宋体" w:hAnsi="宋体" w:eastAsia="宋体" w:cs="宋体"/>
          <w:color w:val="auto"/>
          <w:sz w:val="32"/>
          <w:szCs w:val="32"/>
        </w:rPr>
        <w:t>5</w:t>
      </w:r>
      <w:r>
        <w:rPr>
          <w:rFonts w:hint="eastAsia" w:ascii="宋体" w:hAnsi="宋体" w:eastAsia="宋体" w:cs="宋体"/>
          <w:color w:val="auto"/>
          <w:sz w:val="32"/>
          <w:szCs w:val="56"/>
        </w:rPr>
        <w:fldChar w:fldCharType="end"/>
      </w:r>
    </w:p>
    <w:p w14:paraId="231A2ADB">
      <w:pPr>
        <w:pStyle w:val="40"/>
        <w:tabs>
          <w:tab w:val="right" w:leader="dot" w:pos="8312"/>
        </w:tabs>
        <w:spacing w:line="1000" w:lineRule="exact"/>
        <w:rPr>
          <w:rFonts w:hint="eastAsia" w:ascii="宋体" w:hAnsi="宋体" w:eastAsia="宋体" w:cs="宋体"/>
          <w:color w:val="auto"/>
          <w:sz w:val="32"/>
          <w:szCs w:val="32"/>
        </w:rPr>
      </w:pPr>
      <w:r>
        <w:rPr>
          <w:rFonts w:hint="eastAsia" w:ascii="宋体" w:hAnsi="宋体" w:eastAsia="宋体" w:cs="宋体"/>
          <w:color w:val="auto"/>
          <w:sz w:val="32"/>
          <w:szCs w:val="56"/>
        </w:rPr>
        <w:fldChar w:fldCharType="begin"/>
      </w:r>
      <w:r>
        <w:rPr>
          <w:rFonts w:hint="eastAsia" w:ascii="宋体" w:hAnsi="宋体" w:eastAsia="宋体" w:cs="宋体"/>
          <w:color w:val="auto"/>
          <w:sz w:val="32"/>
          <w:szCs w:val="56"/>
        </w:rPr>
        <w:instrText xml:space="preserve"> HYPERLINK \l _Toc5043 </w:instrText>
      </w:r>
      <w:r>
        <w:rPr>
          <w:rFonts w:hint="eastAsia" w:ascii="宋体" w:hAnsi="宋体" w:eastAsia="宋体" w:cs="宋体"/>
          <w:color w:val="auto"/>
          <w:sz w:val="32"/>
          <w:szCs w:val="56"/>
        </w:rPr>
        <w:fldChar w:fldCharType="separate"/>
      </w:r>
      <w:r>
        <w:rPr>
          <w:rFonts w:hint="eastAsia" w:ascii="宋体" w:hAnsi="宋体" w:eastAsia="宋体" w:cs="宋体"/>
          <w:color w:val="auto"/>
          <w:sz w:val="32"/>
          <w:szCs w:val="56"/>
        </w:rPr>
        <w:t>第三章  项目需求</w:t>
      </w:r>
      <w:r>
        <w:rPr>
          <w:rFonts w:hint="eastAsia" w:ascii="宋体" w:hAnsi="宋体" w:eastAsia="宋体" w:cs="宋体"/>
          <w:color w:val="auto"/>
          <w:sz w:val="32"/>
          <w:szCs w:val="32"/>
        </w:rPr>
        <w:tab/>
      </w:r>
      <w:r>
        <w:rPr>
          <w:rFonts w:hint="eastAsia" w:ascii="宋体" w:hAnsi="宋体" w:eastAsia="宋体" w:cs="宋体"/>
          <w:color w:val="auto"/>
          <w:sz w:val="32"/>
          <w:szCs w:val="32"/>
        </w:rPr>
        <w:t>8</w:t>
      </w:r>
      <w:r>
        <w:rPr>
          <w:rFonts w:hint="eastAsia" w:ascii="宋体" w:hAnsi="宋体" w:eastAsia="宋体" w:cs="宋体"/>
          <w:color w:val="auto"/>
          <w:sz w:val="32"/>
          <w:szCs w:val="56"/>
        </w:rPr>
        <w:fldChar w:fldCharType="end"/>
      </w:r>
    </w:p>
    <w:p w14:paraId="4ECBAFEE">
      <w:pPr>
        <w:pStyle w:val="40"/>
        <w:tabs>
          <w:tab w:val="right" w:leader="dot" w:pos="8312"/>
        </w:tabs>
        <w:spacing w:line="1000" w:lineRule="exact"/>
        <w:rPr>
          <w:rFonts w:hint="eastAsia" w:ascii="宋体" w:hAnsi="宋体" w:eastAsia="宋体" w:cs="宋体"/>
          <w:color w:val="auto"/>
          <w:sz w:val="32"/>
          <w:szCs w:val="32"/>
          <w:lang w:val="en-US" w:eastAsia="zh-CN"/>
        </w:rPr>
      </w:pPr>
      <w:r>
        <w:rPr>
          <w:rFonts w:hint="eastAsia" w:ascii="宋体" w:hAnsi="宋体" w:eastAsia="宋体" w:cs="宋体"/>
          <w:color w:val="auto"/>
          <w:sz w:val="32"/>
          <w:szCs w:val="56"/>
        </w:rPr>
        <w:fldChar w:fldCharType="begin"/>
      </w:r>
      <w:r>
        <w:rPr>
          <w:rFonts w:hint="eastAsia" w:ascii="宋体" w:hAnsi="宋体" w:eastAsia="宋体" w:cs="宋体"/>
          <w:color w:val="auto"/>
          <w:sz w:val="32"/>
          <w:szCs w:val="56"/>
        </w:rPr>
        <w:instrText xml:space="preserve"> HYPERLINK \l _Toc24193 </w:instrText>
      </w:r>
      <w:r>
        <w:rPr>
          <w:rFonts w:hint="eastAsia" w:ascii="宋体" w:hAnsi="宋体" w:eastAsia="宋体" w:cs="宋体"/>
          <w:color w:val="auto"/>
          <w:sz w:val="32"/>
          <w:szCs w:val="56"/>
        </w:rPr>
        <w:fldChar w:fldCharType="separate"/>
      </w:r>
      <w:r>
        <w:rPr>
          <w:rFonts w:hint="eastAsia" w:ascii="宋体" w:hAnsi="宋体" w:eastAsia="宋体" w:cs="宋体"/>
          <w:color w:val="auto"/>
          <w:sz w:val="32"/>
          <w:szCs w:val="56"/>
        </w:rPr>
        <w:t>第四章  开启和评审</w:t>
      </w:r>
      <w:r>
        <w:rPr>
          <w:rFonts w:hint="eastAsia" w:ascii="宋体" w:hAnsi="宋体" w:eastAsia="宋体" w:cs="宋体"/>
          <w:color w:val="auto"/>
          <w:sz w:val="32"/>
          <w:szCs w:val="32"/>
        </w:rPr>
        <w:tab/>
      </w:r>
      <w:r>
        <w:rPr>
          <w:rFonts w:hint="eastAsia" w:ascii="宋体" w:hAnsi="宋体" w:eastAsia="宋体" w:cs="宋体"/>
          <w:color w:val="auto"/>
          <w:sz w:val="32"/>
          <w:szCs w:val="32"/>
        </w:rPr>
        <w:t>1</w:t>
      </w:r>
      <w:r>
        <w:rPr>
          <w:rFonts w:hint="eastAsia" w:ascii="宋体" w:hAnsi="宋体" w:eastAsia="宋体" w:cs="宋体"/>
          <w:color w:val="auto"/>
          <w:sz w:val="32"/>
          <w:szCs w:val="56"/>
        </w:rPr>
        <w:fldChar w:fldCharType="end"/>
      </w:r>
      <w:r>
        <w:rPr>
          <w:rFonts w:hint="eastAsia" w:ascii="宋体" w:hAnsi="宋体" w:cs="宋体"/>
          <w:color w:val="auto"/>
          <w:sz w:val="32"/>
          <w:szCs w:val="56"/>
          <w:lang w:val="en-US" w:eastAsia="zh-CN"/>
        </w:rPr>
        <w:t>4</w:t>
      </w:r>
    </w:p>
    <w:p w14:paraId="734BF7D6">
      <w:pPr>
        <w:pStyle w:val="40"/>
        <w:tabs>
          <w:tab w:val="right" w:leader="dot" w:pos="8312"/>
        </w:tabs>
        <w:spacing w:line="1000" w:lineRule="exact"/>
        <w:rPr>
          <w:rFonts w:hint="eastAsia" w:ascii="宋体" w:hAnsi="宋体" w:eastAsia="宋体" w:cs="宋体"/>
          <w:color w:val="auto"/>
          <w:sz w:val="32"/>
          <w:szCs w:val="32"/>
          <w:lang w:val="en-US" w:eastAsia="zh-CN"/>
        </w:rPr>
      </w:pPr>
      <w:r>
        <w:rPr>
          <w:rFonts w:hint="eastAsia" w:ascii="宋体" w:hAnsi="宋体" w:eastAsia="宋体" w:cs="宋体"/>
          <w:color w:val="auto"/>
          <w:sz w:val="32"/>
          <w:szCs w:val="56"/>
        </w:rPr>
        <w:fldChar w:fldCharType="begin"/>
      </w:r>
      <w:r>
        <w:rPr>
          <w:rFonts w:hint="eastAsia" w:ascii="宋体" w:hAnsi="宋体" w:eastAsia="宋体" w:cs="宋体"/>
          <w:color w:val="auto"/>
          <w:sz w:val="32"/>
          <w:szCs w:val="56"/>
        </w:rPr>
        <w:instrText xml:space="preserve"> HYPERLINK \l _Toc21870 </w:instrText>
      </w:r>
      <w:r>
        <w:rPr>
          <w:rFonts w:hint="eastAsia" w:ascii="宋体" w:hAnsi="宋体" w:eastAsia="宋体" w:cs="宋体"/>
          <w:color w:val="auto"/>
          <w:sz w:val="32"/>
          <w:szCs w:val="56"/>
        </w:rPr>
        <w:fldChar w:fldCharType="separate"/>
      </w:r>
      <w:r>
        <w:rPr>
          <w:rFonts w:hint="eastAsia" w:ascii="宋体" w:hAnsi="宋体" w:eastAsia="宋体" w:cs="宋体"/>
          <w:color w:val="auto"/>
          <w:sz w:val="32"/>
          <w:szCs w:val="56"/>
        </w:rPr>
        <w:t>第五章  比价响应文件组成</w:t>
      </w:r>
      <w:r>
        <w:rPr>
          <w:rFonts w:hint="eastAsia" w:ascii="宋体" w:hAnsi="宋体" w:eastAsia="宋体" w:cs="宋体"/>
          <w:color w:val="auto"/>
          <w:sz w:val="32"/>
          <w:szCs w:val="32"/>
        </w:rPr>
        <w:tab/>
      </w:r>
      <w:r>
        <w:rPr>
          <w:rFonts w:hint="eastAsia" w:ascii="宋体" w:hAnsi="宋体" w:eastAsia="宋体" w:cs="宋体"/>
          <w:color w:val="auto"/>
          <w:sz w:val="32"/>
          <w:szCs w:val="32"/>
        </w:rPr>
        <w:t>1</w:t>
      </w:r>
      <w:r>
        <w:rPr>
          <w:rFonts w:hint="eastAsia" w:ascii="宋体" w:hAnsi="宋体" w:eastAsia="宋体" w:cs="宋体"/>
          <w:color w:val="auto"/>
          <w:sz w:val="32"/>
          <w:szCs w:val="56"/>
        </w:rPr>
        <w:fldChar w:fldCharType="end"/>
      </w:r>
      <w:r>
        <w:rPr>
          <w:rFonts w:hint="eastAsia" w:ascii="宋体" w:hAnsi="宋体" w:cs="宋体"/>
          <w:color w:val="auto"/>
          <w:sz w:val="32"/>
          <w:szCs w:val="56"/>
          <w:lang w:val="en-US" w:eastAsia="zh-CN"/>
        </w:rPr>
        <w:t>6</w:t>
      </w:r>
    </w:p>
    <w:p w14:paraId="60311961">
      <w:pPr>
        <w:rPr>
          <w:rFonts w:hint="eastAsia" w:ascii="宋体" w:hAnsi="宋体" w:eastAsia="宋体" w:cs="宋体"/>
          <w:color w:val="auto"/>
          <w:sz w:val="48"/>
          <w:szCs w:val="56"/>
        </w:rPr>
      </w:pPr>
      <w:r>
        <w:rPr>
          <w:rFonts w:hint="eastAsia" w:ascii="宋体" w:hAnsi="宋体" w:eastAsia="宋体" w:cs="宋体"/>
          <w:color w:val="auto"/>
          <w:sz w:val="48"/>
          <w:szCs w:val="56"/>
        </w:rPr>
        <w:fldChar w:fldCharType="end"/>
      </w:r>
    </w:p>
    <w:p w14:paraId="3BD4F0BD">
      <w:pPr>
        <w:rPr>
          <w:rFonts w:hint="eastAsia" w:ascii="宋体" w:hAnsi="宋体" w:eastAsia="宋体" w:cs="宋体"/>
          <w:color w:val="auto"/>
          <w:sz w:val="48"/>
          <w:szCs w:val="56"/>
        </w:rPr>
      </w:pPr>
    </w:p>
    <w:p w14:paraId="5BFDC988">
      <w:pPr>
        <w:rPr>
          <w:rFonts w:hint="eastAsia" w:ascii="宋体" w:hAnsi="宋体" w:eastAsia="宋体" w:cs="宋体"/>
          <w:color w:val="auto"/>
          <w:sz w:val="48"/>
          <w:szCs w:val="56"/>
        </w:rPr>
      </w:pPr>
    </w:p>
    <w:p w14:paraId="27181D3C">
      <w:pPr>
        <w:rPr>
          <w:rFonts w:hint="eastAsia" w:ascii="宋体" w:hAnsi="宋体" w:eastAsia="宋体" w:cs="宋体"/>
          <w:color w:val="auto"/>
          <w:sz w:val="48"/>
          <w:szCs w:val="56"/>
        </w:rPr>
      </w:pPr>
    </w:p>
    <w:p w14:paraId="3A619B41">
      <w:pPr>
        <w:rPr>
          <w:rFonts w:hint="eastAsia" w:ascii="宋体" w:hAnsi="宋体" w:eastAsia="宋体" w:cs="宋体"/>
          <w:color w:val="auto"/>
          <w:sz w:val="48"/>
          <w:szCs w:val="56"/>
        </w:rPr>
      </w:pPr>
    </w:p>
    <w:p w14:paraId="2A3F3F82">
      <w:pPr>
        <w:rPr>
          <w:rFonts w:hint="eastAsia" w:ascii="宋体" w:hAnsi="宋体" w:eastAsia="宋体" w:cs="宋体"/>
          <w:color w:val="auto"/>
          <w:sz w:val="48"/>
          <w:szCs w:val="56"/>
        </w:rPr>
      </w:pPr>
    </w:p>
    <w:p w14:paraId="2BC4D242">
      <w:pPr>
        <w:rPr>
          <w:rFonts w:hint="eastAsia" w:ascii="宋体" w:hAnsi="宋体" w:eastAsia="宋体" w:cs="宋体"/>
          <w:color w:val="auto"/>
          <w:sz w:val="48"/>
          <w:szCs w:val="56"/>
        </w:rPr>
      </w:pPr>
    </w:p>
    <w:p w14:paraId="34D26930">
      <w:pPr>
        <w:rPr>
          <w:rFonts w:hint="eastAsia" w:ascii="宋体" w:hAnsi="宋体" w:eastAsia="宋体" w:cs="宋体"/>
          <w:color w:val="auto"/>
          <w:sz w:val="48"/>
          <w:szCs w:val="56"/>
        </w:rPr>
      </w:pPr>
    </w:p>
    <w:p w14:paraId="20FDF6DC">
      <w:pPr>
        <w:rPr>
          <w:rFonts w:hint="eastAsia" w:ascii="宋体" w:hAnsi="宋体" w:eastAsia="宋体" w:cs="宋体"/>
          <w:color w:val="auto"/>
          <w:sz w:val="48"/>
          <w:szCs w:val="56"/>
        </w:rPr>
      </w:pPr>
    </w:p>
    <w:p w14:paraId="171AB904">
      <w:pPr>
        <w:rPr>
          <w:rFonts w:hint="eastAsia" w:ascii="宋体" w:hAnsi="宋体" w:eastAsia="宋体" w:cs="宋体"/>
          <w:color w:val="auto"/>
          <w:sz w:val="48"/>
          <w:szCs w:val="56"/>
        </w:rPr>
      </w:pPr>
    </w:p>
    <w:p w14:paraId="39B03D1F">
      <w:pPr>
        <w:rPr>
          <w:rFonts w:hint="eastAsia" w:ascii="宋体" w:hAnsi="宋体" w:eastAsia="宋体" w:cs="宋体"/>
          <w:color w:val="auto"/>
          <w:sz w:val="48"/>
          <w:szCs w:val="56"/>
        </w:rPr>
      </w:pPr>
    </w:p>
    <w:p w14:paraId="67B71C81">
      <w:pPr>
        <w:rPr>
          <w:rFonts w:hint="eastAsia" w:ascii="宋体" w:hAnsi="宋体" w:eastAsia="宋体" w:cs="宋体"/>
          <w:color w:val="auto"/>
          <w:sz w:val="48"/>
          <w:szCs w:val="56"/>
        </w:rPr>
      </w:pPr>
    </w:p>
    <w:p w14:paraId="758174E0">
      <w:pPr>
        <w:pStyle w:val="12"/>
        <w:spacing w:line="460" w:lineRule="exact"/>
        <w:ind w:left="0" w:leftChars="0" w:firstLine="0" w:firstLineChars="0"/>
        <w:jc w:val="both"/>
        <w:outlineLvl w:val="0"/>
        <w:rPr>
          <w:rFonts w:hint="eastAsia" w:ascii="宋体" w:hAnsi="宋体" w:eastAsia="宋体" w:cs="宋体"/>
          <w:color w:val="auto"/>
          <w:sz w:val="36"/>
          <w:szCs w:val="36"/>
        </w:rPr>
      </w:pPr>
      <w:bookmarkStart w:id="1" w:name="_Toc1938"/>
    </w:p>
    <w:p w14:paraId="1A62219A">
      <w:pPr>
        <w:pStyle w:val="12"/>
        <w:spacing w:line="460" w:lineRule="exact"/>
        <w:ind w:left="0" w:leftChars="0" w:firstLine="0" w:firstLineChars="0"/>
        <w:jc w:val="center"/>
        <w:outlineLvl w:val="0"/>
        <w:rPr>
          <w:rFonts w:hint="eastAsia" w:ascii="宋体" w:hAnsi="宋体" w:eastAsia="宋体" w:cs="宋体"/>
          <w:color w:val="auto"/>
          <w:sz w:val="36"/>
          <w:szCs w:val="36"/>
        </w:rPr>
      </w:pPr>
      <w:r>
        <w:rPr>
          <w:rFonts w:hint="eastAsia" w:ascii="宋体" w:hAnsi="宋体" w:eastAsia="宋体" w:cs="宋体"/>
          <w:color w:val="auto"/>
          <w:sz w:val="36"/>
          <w:szCs w:val="36"/>
        </w:rPr>
        <w:t>第一章 比价</w:t>
      </w:r>
      <w:bookmarkEnd w:id="1"/>
      <w:r>
        <w:rPr>
          <w:rFonts w:hint="eastAsia" w:ascii="宋体" w:hAnsi="宋体" w:eastAsia="宋体" w:cs="宋体"/>
          <w:color w:val="auto"/>
          <w:sz w:val="36"/>
          <w:szCs w:val="36"/>
        </w:rPr>
        <w:t>公告</w:t>
      </w:r>
    </w:p>
    <w:p w14:paraId="77E8CCC1">
      <w:pPr>
        <w:pStyle w:val="12"/>
        <w:spacing w:line="460" w:lineRule="exact"/>
        <w:ind w:firstLine="0" w:firstLineChars="0"/>
        <w:jc w:val="center"/>
        <w:outlineLvl w:val="0"/>
        <w:rPr>
          <w:rFonts w:hint="eastAsia" w:ascii="宋体" w:hAnsi="宋体" w:eastAsia="宋体" w:cs="宋体"/>
          <w:color w:val="auto"/>
          <w:sz w:val="36"/>
          <w:szCs w:val="36"/>
        </w:rPr>
      </w:pPr>
    </w:p>
    <w:p w14:paraId="53537D46">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lang w:eastAsia="zh-CN"/>
        </w:rPr>
        <w:t>南通市天星湖中学扩声系统维修采购项目</w:t>
      </w:r>
      <w:r>
        <w:rPr>
          <w:rFonts w:hint="eastAsia" w:ascii="宋体" w:hAnsi="宋体" w:eastAsia="宋体" w:cs="宋体"/>
          <w:color w:val="auto"/>
          <w:sz w:val="28"/>
          <w:szCs w:val="28"/>
        </w:rPr>
        <w:t>的潜在供应商应在</w:t>
      </w:r>
      <w:r>
        <w:rPr>
          <w:rFonts w:hint="eastAsia" w:ascii="宋体" w:hAnsi="宋体" w:eastAsia="宋体" w:cs="宋体"/>
          <w:color w:val="auto"/>
          <w:sz w:val="28"/>
          <w:szCs w:val="28"/>
          <w:lang w:eastAsia="zh-CN"/>
        </w:rPr>
        <w:t>南通市教育局网站</w:t>
      </w:r>
      <w:r>
        <w:rPr>
          <w:rFonts w:hint="eastAsia" w:ascii="宋体" w:hAnsi="宋体" w:eastAsia="宋体" w:cs="宋体"/>
          <w:color w:val="auto"/>
          <w:sz w:val="28"/>
          <w:szCs w:val="28"/>
        </w:rPr>
        <w:t>获取采购文件，并于</w:t>
      </w:r>
      <w:r>
        <w:rPr>
          <w:rFonts w:hint="eastAsia" w:ascii="宋体" w:hAnsi="宋体" w:eastAsia="宋体" w:cs="宋体"/>
          <w:color w:val="auto"/>
          <w:sz w:val="28"/>
          <w:szCs w:val="28"/>
          <w:u w:val="single"/>
        </w:rPr>
        <w:t>2025</w:t>
      </w:r>
      <w:r>
        <w:rPr>
          <w:rFonts w:hint="eastAsia" w:ascii="宋体" w:hAnsi="宋体" w:eastAsia="宋体" w:cs="宋体"/>
          <w:bCs/>
          <w:color w:val="auto"/>
          <w:sz w:val="28"/>
          <w:szCs w:val="28"/>
          <w:u w:val="single"/>
        </w:rPr>
        <w:t>年</w:t>
      </w:r>
      <w:r>
        <w:rPr>
          <w:rFonts w:hint="eastAsia" w:ascii="宋体" w:hAnsi="宋体" w:eastAsia="宋体" w:cs="宋体"/>
          <w:bCs/>
          <w:color w:val="auto"/>
          <w:sz w:val="28"/>
          <w:szCs w:val="28"/>
          <w:u w:val="single"/>
          <w:lang w:val="en-US" w:eastAsia="zh-CN"/>
        </w:rPr>
        <w:t>12</w:t>
      </w:r>
      <w:r>
        <w:rPr>
          <w:rFonts w:hint="eastAsia" w:ascii="宋体" w:hAnsi="宋体" w:eastAsia="宋体" w:cs="宋体"/>
          <w:bCs/>
          <w:color w:val="auto"/>
          <w:sz w:val="28"/>
          <w:szCs w:val="28"/>
          <w:u w:val="single"/>
        </w:rPr>
        <w:t>月</w:t>
      </w:r>
      <w:r>
        <w:rPr>
          <w:rFonts w:hint="eastAsia" w:ascii="宋体" w:hAnsi="宋体" w:eastAsia="宋体" w:cs="宋体"/>
          <w:bCs/>
          <w:color w:val="auto"/>
          <w:sz w:val="28"/>
          <w:szCs w:val="28"/>
          <w:u w:val="single"/>
          <w:lang w:val="en-US" w:eastAsia="zh-CN"/>
        </w:rPr>
        <w:t>8</w:t>
      </w:r>
      <w:r>
        <w:rPr>
          <w:rFonts w:hint="eastAsia" w:ascii="宋体" w:hAnsi="宋体" w:eastAsia="宋体" w:cs="宋体"/>
          <w:bCs/>
          <w:color w:val="auto"/>
          <w:sz w:val="28"/>
          <w:szCs w:val="28"/>
          <w:u w:val="single"/>
        </w:rPr>
        <w:t>日</w:t>
      </w:r>
      <w:r>
        <w:rPr>
          <w:rFonts w:hint="eastAsia" w:ascii="宋体" w:hAnsi="宋体" w:eastAsia="宋体" w:cs="宋体"/>
          <w:bCs/>
          <w:color w:val="auto"/>
          <w:sz w:val="28"/>
          <w:szCs w:val="28"/>
          <w:u w:val="single"/>
          <w:lang w:val="en-US" w:eastAsia="zh-CN"/>
        </w:rPr>
        <w:t>10</w:t>
      </w:r>
      <w:r>
        <w:rPr>
          <w:rFonts w:hint="eastAsia" w:ascii="宋体" w:hAnsi="宋体" w:eastAsia="宋体" w:cs="宋体"/>
          <w:bCs/>
          <w:color w:val="auto"/>
          <w:sz w:val="28"/>
          <w:szCs w:val="28"/>
          <w:u w:val="single"/>
        </w:rPr>
        <w:t>点</w:t>
      </w:r>
      <w:r>
        <w:rPr>
          <w:rFonts w:hint="eastAsia" w:ascii="宋体" w:hAnsi="宋体" w:eastAsia="宋体" w:cs="宋体"/>
          <w:bCs/>
          <w:color w:val="auto"/>
          <w:sz w:val="28"/>
          <w:szCs w:val="28"/>
          <w:u w:val="single"/>
          <w:lang w:val="en-US" w:eastAsia="zh-CN"/>
        </w:rPr>
        <w:t>00</w:t>
      </w:r>
      <w:r>
        <w:rPr>
          <w:rFonts w:hint="eastAsia" w:ascii="宋体" w:hAnsi="宋体" w:eastAsia="宋体" w:cs="宋体"/>
          <w:bCs/>
          <w:color w:val="auto"/>
          <w:sz w:val="28"/>
          <w:szCs w:val="28"/>
          <w:u w:val="single"/>
        </w:rPr>
        <w:t>分</w:t>
      </w:r>
      <w:r>
        <w:rPr>
          <w:rFonts w:hint="eastAsia" w:ascii="宋体" w:hAnsi="宋体" w:eastAsia="宋体" w:cs="宋体"/>
          <w:bCs/>
          <w:color w:val="auto"/>
          <w:sz w:val="28"/>
          <w:szCs w:val="28"/>
        </w:rPr>
        <w:t>（北京时间）前提交响应文件</w:t>
      </w:r>
      <w:r>
        <w:rPr>
          <w:rFonts w:hint="eastAsia" w:ascii="宋体" w:hAnsi="宋体" w:eastAsia="宋体" w:cs="宋体"/>
          <w:color w:val="auto"/>
          <w:sz w:val="28"/>
          <w:szCs w:val="28"/>
        </w:rPr>
        <w:t>。</w:t>
      </w:r>
    </w:p>
    <w:p w14:paraId="76C5C057">
      <w:pPr>
        <w:spacing w:line="500" w:lineRule="exact"/>
        <w:rPr>
          <w:rFonts w:hint="eastAsia" w:ascii="宋体" w:hAnsi="宋体" w:eastAsia="宋体" w:cs="宋体"/>
          <w:b/>
          <w:bCs/>
          <w:color w:val="auto"/>
          <w:sz w:val="28"/>
          <w:szCs w:val="28"/>
        </w:rPr>
      </w:pPr>
      <w:bookmarkStart w:id="2" w:name="_Toc28359012"/>
      <w:bookmarkStart w:id="3" w:name="_Toc35393629"/>
      <w:bookmarkStart w:id="4" w:name="_Toc35393798"/>
      <w:bookmarkStart w:id="5" w:name="_Toc28359089"/>
      <w:r>
        <w:rPr>
          <w:rFonts w:hint="eastAsia" w:ascii="宋体" w:hAnsi="宋体" w:eastAsia="宋体" w:cs="宋体"/>
          <w:b/>
          <w:bCs/>
          <w:color w:val="auto"/>
          <w:sz w:val="28"/>
          <w:szCs w:val="28"/>
        </w:rPr>
        <w:t>一、</w:t>
      </w:r>
      <w:bookmarkEnd w:id="2"/>
      <w:bookmarkEnd w:id="3"/>
      <w:bookmarkEnd w:id="4"/>
      <w:bookmarkEnd w:id="5"/>
      <w:r>
        <w:rPr>
          <w:rFonts w:hint="eastAsia" w:ascii="宋体" w:hAnsi="宋体" w:eastAsia="宋体" w:cs="宋体"/>
          <w:b/>
          <w:bCs/>
          <w:color w:val="auto"/>
          <w:sz w:val="28"/>
          <w:szCs w:val="28"/>
        </w:rPr>
        <w:t>项目基本信息</w:t>
      </w:r>
    </w:p>
    <w:p w14:paraId="14C5348E">
      <w:pPr>
        <w:spacing w:line="500" w:lineRule="exact"/>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lang w:eastAsia="zh-CN"/>
        </w:rPr>
        <w:t>南通市天星湖中学扩声系统维修采购项目</w:t>
      </w:r>
    </w:p>
    <w:p w14:paraId="4F43A71F">
      <w:pPr>
        <w:snapToGrid w:val="0"/>
        <w:spacing w:line="460" w:lineRule="exact"/>
        <w:ind w:firstLine="555"/>
        <w:rPr>
          <w:rFonts w:hint="default" w:ascii="宋体" w:hAnsi="宋体" w:eastAsia="宋体" w:cs="宋体"/>
          <w:color w:val="auto"/>
          <w:spacing w:val="7"/>
          <w:sz w:val="28"/>
          <w:szCs w:val="28"/>
          <w:shd w:val="clear" w:color="auto" w:fill="FFFFFF"/>
          <w:lang w:val="en-US" w:eastAsia="zh-CN" w:bidi="ar"/>
        </w:rPr>
      </w:pPr>
      <w:r>
        <w:rPr>
          <w:rFonts w:hint="eastAsia" w:ascii="宋体" w:hAnsi="宋体" w:eastAsia="宋体" w:cs="宋体"/>
          <w:color w:val="auto"/>
          <w:spacing w:val="7"/>
          <w:sz w:val="28"/>
          <w:szCs w:val="28"/>
          <w:shd w:val="clear" w:color="auto" w:fill="FFFFFF"/>
          <w:lang w:bidi="ar"/>
        </w:rPr>
        <w:t>项目编号：</w:t>
      </w:r>
      <w:r>
        <w:rPr>
          <w:rFonts w:hint="eastAsia" w:ascii="宋体" w:hAnsi="宋体" w:eastAsia="宋体" w:cs="宋体"/>
          <w:color w:val="auto"/>
          <w:spacing w:val="7"/>
          <w:sz w:val="28"/>
          <w:szCs w:val="28"/>
          <w:shd w:val="clear" w:color="auto" w:fill="FFFFFF"/>
          <w:lang w:val="en-US" w:eastAsia="zh-CN" w:bidi="ar"/>
        </w:rPr>
        <w:t>NTSTXHZX</w:t>
      </w:r>
      <w:r>
        <w:rPr>
          <w:rFonts w:hint="eastAsia" w:ascii="宋体" w:hAnsi="宋体" w:eastAsia="宋体" w:cs="宋体"/>
          <w:color w:val="auto"/>
          <w:spacing w:val="7"/>
          <w:sz w:val="28"/>
          <w:szCs w:val="28"/>
          <w:shd w:val="clear" w:color="auto" w:fill="FFFFFF"/>
          <w:lang w:eastAsia="zh-CN" w:bidi="ar"/>
        </w:rPr>
        <w:t>2025</w:t>
      </w:r>
      <w:r>
        <w:rPr>
          <w:rFonts w:hint="eastAsia" w:ascii="宋体" w:hAnsi="宋体" w:eastAsia="宋体" w:cs="宋体"/>
          <w:color w:val="auto"/>
          <w:spacing w:val="7"/>
          <w:sz w:val="28"/>
          <w:szCs w:val="28"/>
          <w:shd w:val="clear" w:color="auto" w:fill="FFFFFF"/>
          <w:lang w:val="en-US" w:eastAsia="zh-CN" w:bidi="ar"/>
        </w:rPr>
        <w:t>1</w:t>
      </w:r>
      <w:r>
        <w:rPr>
          <w:rFonts w:hint="eastAsia" w:ascii="宋体" w:hAnsi="宋体" w:eastAsia="宋体" w:cs="宋体"/>
          <w:color w:val="auto"/>
          <w:spacing w:val="7"/>
          <w:sz w:val="28"/>
          <w:szCs w:val="28"/>
          <w:shd w:val="clear" w:color="auto" w:fill="FFFFFF"/>
          <w:lang w:eastAsia="zh-CN" w:bidi="ar"/>
        </w:rPr>
        <w:t>2</w:t>
      </w:r>
      <w:r>
        <w:rPr>
          <w:rFonts w:hint="eastAsia" w:ascii="宋体" w:hAnsi="宋体" w:eastAsia="宋体" w:cs="宋体"/>
          <w:color w:val="auto"/>
          <w:spacing w:val="7"/>
          <w:sz w:val="28"/>
          <w:szCs w:val="28"/>
          <w:shd w:val="clear" w:color="auto" w:fill="FFFFFF"/>
          <w:lang w:val="en-US" w:eastAsia="zh-CN" w:bidi="ar"/>
        </w:rPr>
        <w:t>0301</w:t>
      </w:r>
    </w:p>
    <w:p w14:paraId="5B65849C">
      <w:pPr>
        <w:spacing w:line="50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采购预算：</w:t>
      </w:r>
      <w:r>
        <w:rPr>
          <w:rFonts w:hint="eastAsia" w:ascii="宋体" w:hAnsi="宋体" w:eastAsia="宋体" w:cs="宋体"/>
          <w:color w:val="auto"/>
          <w:sz w:val="28"/>
          <w:szCs w:val="28"/>
          <w:lang w:val="en-US" w:eastAsia="zh-CN"/>
        </w:rPr>
        <w:t>9.85万元</w:t>
      </w:r>
    </w:p>
    <w:p w14:paraId="0C60CA9F">
      <w:pPr>
        <w:spacing w:line="50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最高限价：</w:t>
      </w:r>
      <w:r>
        <w:rPr>
          <w:rFonts w:hint="eastAsia" w:ascii="宋体" w:hAnsi="宋体" w:eastAsia="宋体" w:cs="宋体"/>
          <w:color w:val="auto"/>
          <w:sz w:val="28"/>
          <w:szCs w:val="28"/>
          <w:lang w:val="en-US" w:eastAsia="zh-CN"/>
        </w:rPr>
        <w:t>9.85万元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报价超过最高限价的为无效响应文件</w:t>
      </w:r>
      <w:r>
        <w:rPr>
          <w:rFonts w:hint="eastAsia" w:ascii="宋体" w:hAnsi="宋体" w:eastAsia="宋体" w:cs="宋体"/>
          <w:color w:val="auto"/>
          <w:sz w:val="28"/>
          <w:szCs w:val="28"/>
          <w:lang w:eastAsia="zh-CN"/>
        </w:rPr>
        <w:t>。</w:t>
      </w:r>
    </w:p>
    <w:p w14:paraId="16A2C1D9">
      <w:pPr>
        <w:spacing w:line="50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项目需求：详见采购文件内容，请仔细研究。</w:t>
      </w:r>
    </w:p>
    <w:p w14:paraId="7B9BAE02">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合同履行期限：2025年12月20日前成品货物送达</w:t>
      </w:r>
      <w:r>
        <w:rPr>
          <w:rFonts w:hint="eastAsia" w:ascii="宋体" w:hAnsi="宋体" w:eastAsia="宋体" w:cs="宋体"/>
          <w:color w:val="auto"/>
          <w:sz w:val="28"/>
          <w:szCs w:val="28"/>
          <w:lang w:eastAsia="zh-CN"/>
        </w:rPr>
        <w:t>并维修完成</w:t>
      </w:r>
      <w:r>
        <w:rPr>
          <w:rFonts w:hint="eastAsia" w:ascii="宋体" w:hAnsi="宋体" w:eastAsia="宋体" w:cs="宋体"/>
          <w:color w:val="auto"/>
          <w:sz w:val="28"/>
          <w:szCs w:val="28"/>
        </w:rPr>
        <w:t>。</w:t>
      </w:r>
    </w:p>
    <w:p w14:paraId="76784CD2">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本项目不接受联合体。</w:t>
      </w:r>
    </w:p>
    <w:p w14:paraId="2CEFEA08">
      <w:pPr>
        <w:spacing w:line="500" w:lineRule="exact"/>
        <w:rPr>
          <w:rFonts w:hint="eastAsia" w:ascii="宋体" w:hAnsi="宋体" w:eastAsia="宋体" w:cs="宋体"/>
          <w:b/>
          <w:bCs/>
          <w:color w:val="auto"/>
          <w:sz w:val="28"/>
          <w:szCs w:val="28"/>
        </w:rPr>
      </w:pPr>
      <w:bookmarkStart w:id="6" w:name="_Toc35393799"/>
      <w:bookmarkStart w:id="7" w:name="_Toc28359013"/>
      <w:bookmarkStart w:id="8" w:name="_Toc28359090"/>
      <w:bookmarkStart w:id="9" w:name="_Toc35393630"/>
      <w:r>
        <w:rPr>
          <w:rFonts w:hint="eastAsia" w:ascii="宋体" w:hAnsi="宋体" w:eastAsia="宋体" w:cs="宋体"/>
          <w:b/>
          <w:bCs/>
          <w:color w:val="auto"/>
          <w:sz w:val="28"/>
          <w:szCs w:val="28"/>
        </w:rPr>
        <w:t>二、比价文件内容</w:t>
      </w:r>
    </w:p>
    <w:p w14:paraId="12671962">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详见比价文件，请仔细研究</w:t>
      </w:r>
    </w:p>
    <w:bookmarkEnd w:id="6"/>
    <w:bookmarkEnd w:id="7"/>
    <w:bookmarkEnd w:id="8"/>
    <w:bookmarkEnd w:id="9"/>
    <w:p w14:paraId="58339BD8">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三、供应商资格要求</w:t>
      </w:r>
    </w:p>
    <w:p w14:paraId="3C059595">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5D555273">
      <w:pPr>
        <w:spacing w:line="500" w:lineRule="exact"/>
        <w:ind w:firstLine="560" w:firstLineChars="200"/>
        <w:rPr>
          <w:rFonts w:hint="eastAsia" w:ascii="宋体" w:hAnsi="宋体" w:eastAsia="宋体" w:cs="宋体"/>
          <w:color w:val="auto"/>
          <w:sz w:val="28"/>
          <w:szCs w:val="28"/>
          <w:lang w:val="zh-CN"/>
        </w:rPr>
      </w:pPr>
      <w:bookmarkStart w:id="10" w:name="_Toc28359091"/>
      <w:bookmarkStart w:id="11" w:name="_Toc35393800"/>
      <w:bookmarkStart w:id="12" w:name="_Toc28359014"/>
      <w:bookmarkStart w:id="13" w:name="_Toc35393631"/>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提供有效的营业执照副本复印件；</w:t>
      </w:r>
    </w:p>
    <w:p w14:paraId="21194E24">
      <w:pPr>
        <w:spacing w:line="5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法定代表人为同一个人的两个及两个以上法人，母公司、全资子公司及其控股公司，都不得在同一采购项目相同标段中同时投标，一经发现，将视同围标处理；</w:t>
      </w:r>
    </w:p>
    <w:p w14:paraId="6CA21F8D">
      <w:pPr>
        <w:spacing w:line="5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未被“信用中国”网站列入失信被执行人、重大税收违法案件当事人名单、采购严重失信行为记录名单。</w:t>
      </w:r>
    </w:p>
    <w:p w14:paraId="465C7FF8">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四、获取</w:t>
      </w:r>
      <w:bookmarkEnd w:id="10"/>
      <w:bookmarkEnd w:id="11"/>
      <w:bookmarkEnd w:id="12"/>
      <w:bookmarkEnd w:id="13"/>
      <w:r>
        <w:rPr>
          <w:rFonts w:hint="eastAsia" w:ascii="宋体" w:hAnsi="宋体" w:eastAsia="宋体" w:cs="宋体"/>
          <w:b/>
          <w:bCs/>
          <w:color w:val="auto"/>
          <w:sz w:val="28"/>
          <w:szCs w:val="28"/>
        </w:rPr>
        <w:t>比价文件</w:t>
      </w:r>
    </w:p>
    <w:p w14:paraId="611790E0">
      <w:pPr>
        <w:spacing w:line="500" w:lineRule="exact"/>
        <w:ind w:firstLine="560" w:firstLineChars="200"/>
        <w:rPr>
          <w:rFonts w:hint="eastAsia" w:ascii="宋体" w:hAnsi="宋体" w:eastAsia="宋体" w:cs="宋体"/>
          <w:color w:val="auto"/>
          <w:sz w:val="28"/>
          <w:szCs w:val="28"/>
          <w:lang w:val="zh-CN"/>
        </w:rPr>
      </w:pPr>
      <w:bookmarkStart w:id="14" w:name="_Toc35393801"/>
      <w:bookmarkStart w:id="15" w:name="_Toc35393632"/>
      <w:bookmarkStart w:id="16" w:name="_Toc28359015"/>
      <w:bookmarkStart w:id="17" w:name="_Toc28359092"/>
      <w:r>
        <w:rPr>
          <w:rFonts w:hint="eastAsia" w:ascii="宋体" w:hAnsi="宋体" w:eastAsia="宋体" w:cs="宋体"/>
          <w:color w:val="auto"/>
          <w:sz w:val="28"/>
          <w:szCs w:val="28"/>
          <w:lang w:val="zh-CN"/>
        </w:rPr>
        <w:t>时间：2025年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val="zh-CN"/>
        </w:rPr>
        <w:t>月</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zh-CN"/>
        </w:rPr>
        <w:t>日至2025年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val="zh-CN"/>
        </w:rPr>
        <w:t>月</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val="zh-CN"/>
        </w:rPr>
        <w:t>日；</w:t>
      </w:r>
    </w:p>
    <w:p w14:paraId="4BB22B51">
      <w:pPr>
        <w:spacing w:line="5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地点：南通市教育局网站</w:t>
      </w:r>
    </w:p>
    <w:p w14:paraId="63C56819">
      <w:pPr>
        <w:spacing w:line="5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方式：自行下载</w:t>
      </w:r>
    </w:p>
    <w:p w14:paraId="0F733768">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五、比价响应文件提交</w:t>
      </w:r>
      <w:bookmarkEnd w:id="14"/>
      <w:bookmarkEnd w:id="15"/>
      <w:bookmarkEnd w:id="16"/>
      <w:bookmarkEnd w:id="17"/>
    </w:p>
    <w:p w14:paraId="08794E05">
      <w:pPr>
        <w:spacing w:line="500" w:lineRule="exact"/>
        <w:ind w:firstLine="560" w:firstLineChars="200"/>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eastAsia="宋体" w:cs="宋体"/>
          <w:color w:val="auto"/>
          <w:sz w:val="28"/>
          <w:szCs w:val="28"/>
          <w:u w:val="single"/>
        </w:rPr>
        <w:t>2025年</w:t>
      </w:r>
      <w:r>
        <w:rPr>
          <w:rFonts w:hint="eastAsia" w:ascii="宋体" w:hAnsi="宋体" w:eastAsia="宋体" w:cs="宋体"/>
          <w:color w:val="auto"/>
          <w:sz w:val="28"/>
          <w:szCs w:val="28"/>
          <w:u w:val="single"/>
          <w:lang w:val="en-US" w:eastAsia="zh-CN"/>
        </w:rPr>
        <w:t>12</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u w:val="single"/>
          <w:lang w:val="en-US" w:eastAsia="zh-CN"/>
        </w:rPr>
        <w:t>8</w:t>
      </w:r>
      <w:r>
        <w:rPr>
          <w:rFonts w:hint="eastAsia" w:ascii="宋体" w:hAnsi="宋体" w:eastAsia="宋体" w:cs="宋体"/>
          <w:color w:val="auto"/>
          <w:sz w:val="28"/>
          <w:szCs w:val="28"/>
          <w:u w:val="single"/>
        </w:rPr>
        <w:t>日1</w:t>
      </w:r>
      <w:r>
        <w:rPr>
          <w:rFonts w:hint="eastAsia" w:ascii="宋体" w:hAnsi="宋体" w:eastAsia="宋体" w:cs="宋体"/>
          <w:color w:val="auto"/>
          <w:sz w:val="28"/>
          <w:szCs w:val="28"/>
          <w:u w:val="single"/>
          <w:lang w:val="en-US" w:eastAsia="zh-CN"/>
        </w:rPr>
        <w:t>0</w:t>
      </w:r>
      <w:r>
        <w:rPr>
          <w:rFonts w:hint="eastAsia" w:ascii="宋体" w:hAnsi="宋体" w:eastAsia="宋体" w:cs="宋体"/>
          <w:color w:val="auto"/>
          <w:sz w:val="28"/>
          <w:szCs w:val="28"/>
          <w:u w:val="single"/>
        </w:rPr>
        <w:t>点00分</w:t>
      </w:r>
      <w:r>
        <w:rPr>
          <w:rFonts w:hint="eastAsia" w:ascii="宋体" w:hAnsi="宋体" w:eastAsia="宋体" w:cs="宋体"/>
          <w:bCs/>
          <w:color w:val="auto"/>
          <w:sz w:val="28"/>
          <w:szCs w:val="28"/>
        </w:rPr>
        <w:t>（北京时间）</w:t>
      </w:r>
    </w:p>
    <w:p w14:paraId="5B653685">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地点</w:t>
      </w:r>
      <w:r>
        <w:rPr>
          <w:rFonts w:hint="eastAsia" w:ascii="宋体" w:hAnsi="宋体" w:eastAsia="宋体" w:cs="宋体"/>
          <w:b/>
          <w:bCs/>
          <w:color w:val="auto"/>
          <w:sz w:val="28"/>
          <w:szCs w:val="28"/>
          <w:u w:val="single"/>
        </w:rPr>
        <w:t>：</w:t>
      </w:r>
      <w:bookmarkStart w:id="18" w:name="_Toc35393633"/>
      <w:bookmarkStart w:id="19" w:name="_Toc28359016"/>
      <w:bookmarkStart w:id="20" w:name="_Toc28359093"/>
      <w:bookmarkStart w:id="21" w:name="_Toc35393802"/>
      <w:r>
        <w:rPr>
          <w:rFonts w:hint="eastAsia" w:ascii="宋体" w:hAnsi="宋体" w:eastAsia="宋体" w:cs="宋体"/>
          <w:b/>
          <w:bCs/>
          <w:color w:val="auto"/>
          <w:spacing w:val="7"/>
          <w:sz w:val="28"/>
          <w:szCs w:val="28"/>
          <w:highlight w:val="none"/>
          <w:u w:val="single"/>
          <w:lang w:eastAsia="zh-CN"/>
        </w:rPr>
        <w:t>南通市经济技术开发区振兴东路</w:t>
      </w:r>
      <w:r>
        <w:rPr>
          <w:rFonts w:hint="eastAsia" w:ascii="宋体" w:hAnsi="宋体" w:eastAsia="宋体" w:cs="宋体"/>
          <w:b/>
          <w:bCs/>
          <w:color w:val="auto"/>
          <w:spacing w:val="7"/>
          <w:sz w:val="28"/>
          <w:szCs w:val="28"/>
          <w:highlight w:val="none"/>
          <w:u w:val="single"/>
          <w:lang w:val="en-US" w:eastAsia="zh-CN"/>
        </w:rPr>
        <w:t>298</w:t>
      </w:r>
      <w:r>
        <w:rPr>
          <w:rFonts w:hint="eastAsia" w:ascii="宋体" w:hAnsi="宋体" w:eastAsia="宋体" w:cs="宋体"/>
          <w:b/>
          <w:bCs/>
          <w:color w:val="auto"/>
          <w:spacing w:val="7"/>
          <w:sz w:val="28"/>
          <w:szCs w:val="28"/>
          <w:highlight w:val="none"/>
          <w:u w:val="single"/>
          <w:lang w:eastAsia="zh-CN"/>
        </w:rPr>
        <w:t>号南通市天星湖中学滋兰楼</w:t>
      </w:r>
      <w:r>
        <w:rPr>
          <w:rFonts w:hint="eastAsia" w:ascii="宋体" w:hAnsi="宋体" w:eastAsia="宋体" w:cs="宋体"/>
          <w:b/>
          <w:bCs/>
          <w:color w:val="auto"/>
          <w:spacing w:val="7"/>
          <w:sz w:val="28"/>
          <w:szCs w:val="28"/>
          <w:highlight w:val="none"/>
          <w:u w:val="single"/>
          <w:lang w:val="en-US" w:eastAsia="zh-CN"/>
        </w:rPr>
        <w:t>六楼西会议室</w:t>
      </w:r>
      <w:r>
        <w:rPr>
          <w:rFonts w:hint="eastAsia" w:ascii="宋体" w:hAnsi="宋体" w:eastAsia="宋体" w:cs="宋体"/>
          <w:b/>
          <w:bCs/>
          <w:color w:val="auto"/>
          <w:spacing w:val="7"/>
          <w:sz w:val="28"/>
          <w:szCs w:val="28"/>
          <w:highlight w:val="none"/>
          <w:u w:val="single"/>
        </w:rPr>
        <w:t>，如有变动另行通知。</w:t>
      </w:r>
    </w:p>
    <w:p w14:paraId="69060EE3">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六、</w:t>
      </w:r>
      <w:bookmarkEnd w:id="18"/>
      <w:bookmarkEnd w:id="19"/>
      <w:bookmarkEnd w:id="20"/>
      <w:bookmarkEnd w:id="21"/>
      <w:r>
        <w:rPr>
          <w:rFonts w:hint="eastAsia" w:ascii="宋体" w:hAnsi="宋体" w:eastAsia="宋体" w:cs="宋体"/>
          <w:b/>
          <w:bCs/>
          <w:color w:val="auto"/>
          <w:sz w:val="28"/>
          <w:szCs w:val="28"/>
        </w:rPr>
        <w:t>比价响应文件开启</w:t>
      </w:r>
    </w:p>
    <w:p w14:paraId="05828CF4">
      <w:pPr>
        <w:spacing w:line="500" w:lineRule="exact"/>
        <w:ind w:firstLine="560" w:firstLineChars="200"/>
        <w:rPr>
          <w:rFonts w:hint="eastAsia" w:ascii="宋体" w:hAnsi="宋体" w:eastAsia="宋体" w:cs="宋体"/>
          <w:bCs/>
          <w:color w:val="auto"/>
          <w:sz w:val="28"/>
          <w:szCs w:val="28"/>
          <w:u w:val="single"/>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rPr>
        <w:t>2025年</w:t>
      </w:r>
      <w:r>
        <w:rPr>
          <w:rFonts w:hint="eastAsia" w:ascii="宋体" w:hAnsi="宋体" w:eastAsia="宋体" w:cs="宋体"/>
          <w:color w:val="auto"/>
          <w:sz w:val="28"/>
          <w:szCs w:val="28"/>
          <w:u w:val="single"/>
          <w:lang w:val="en-US" w:eastAsia="zh-CN"/>
        </w:rPr>
        <w:t>12</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u w:val="single"/>
          <w:lang w:val="en-US" w:eastAsia="zh-CN"/>
        </w:rPr>
        <w:t>8</w:t>
      </w:r>
      <w:r>
        <w:rPr>
          <w:rFonts w:hint="eastAsia" w:ascii="宋体" w:hAnsi="宋体" w:eastAsia="宋体" w:cs="宋体"/>
          <w:color w:val="auto"/>
          <w:sz w:val="28"/>
          <w:szCs w:val="28"/>
          <w:u w:val="single"/>
        </w:rPr>
        <w:t>日1</w:t>
      </w:r>
      <w:r>
        <w:rPr>
          <w:rFonts w:hint="eastAsia" w:ascii="宋体" w:hAnsi="宋体" w:eastAsia="宋体" w:cs="宋体"/>
          <w:color w:val="auto"/>
          <w:sz w:val="28"/>
          <w:szCs w:val="28"/>
          <w:u w:val="single"/>
          <w:lang w:val="en-US" w:eastAsia="zh-CN"/>
        </w:rPr>
        <w:t>0</w:t>
      </w:r>
      <w:r>
        <w:rPr>
          <w:rFonts w:hint="eastAsia" w:ascii="宋体" w:hAnsi="宋体" w:eastAsia="宋体" w:cs="宋体"/>
          <w:color w:val="auto"/>
          <w:sz w:val="28"/>
          <w:szCs w:val="28"/>
          <w:u w:val="single"/>
        </w:rPr>
        <w:t>点00分</w:t>
      </w:r>
      <w:r>
        <w:rPr>
          <w:rFonts w:hint="eastAsia" w:ascii="宋体" w:hAnsi="宋体" w:eastAsia="宋体" w:cs="宋体"/>
          <w:bCs/>
          <w:color w:val="auto"/>
          <w:sz w:val="28"/>
          <w:szCs w:val="28"/>
        </w:rPr>
        <w:t>（北京时间）</w:t>
      </w:r>
    </w:p>
    <w:p w14:paraId="450F585D">
      <w:pPr>
        <w:spacing w:line="5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开标地点：</w:t>
      </w:r>
      <w:bookmarkStart w:id="22" w:name="_Toc35393803"/>
      <w:bookmarkStart w:id="23" w:name="_Toc28359094"/>
      <w:bookmarkStart w:id="24" w:name="_Toc35393634"/>
      <w:bookmarkStart w:id="25" w:name="_Toc28359017"/>
      <w:r>
        <w:rPr>
          <w:rFonts w:hint="eastAsia" w:ascii="宋体" w:hAnsi="宋体" w:eastAsia="宋体" w:cs="宋体"/>
          <w:b/>
          <w:bCs/>
          <w:color w:val="auto"/>
          <w:spacing w:val="7"/>
          <w:sz w:val="28"/>
          <w:szCs w:val="28"/>
          <w:highlight w:val="none"/>
          <w:u w:val="single"/>
          <w:lang w:eastAsia="zh-CN"/>
        </w:rPr>
        <w:t>南通市经济技术开发区振兴东路</w:t>
      </w:r>
      <w:r>
        <w:rPr>
          <w:rFonts w:hint="eastAsia" w:ascii="宋体" w:hAnsi="宋体" w:eastAsia="宋体" w:cs="宋体"/>
          <w:b/>
          <w:bCs/>
          <w:color w:val="auto"/>
          <w:spacing w:val="7"/>
          <w:sz w:val="28"/>
          <w:szCs w:val="28"/>
          <w:highlight w:val="none"/>
          <w:u w:val="single"/>
          <w:lang w:val="en-US" w:eastAsia="zh-CN"/>
        </w:rPr>
        <w:t>298</w:t>
      </w:r>
      <w:r>
        <w:rPr>
          <w:rFonts w:hint="eastAsia" w:ascii="宋体" w:hAnsi="宋体" w:eastAsia="宋体" w:cs="宋体"/>
          <w:b/>
          <w:bCs/>
          <w:color w:val="auto"/>
          <w:spacing w:val="7"/>
          <w:sz w:val="28"/>
          <w:szCs w:val="28"/>
          <w:highlight w:val="none"/>
          <w:u w:val="single"/>
          <w:lang w:eastAsia="zh-CN"/>
        </w:rPr>
        <w:t>号南通市天星湖中学滋兰楼</w:t>
      </w:r>
      <w:r>
        <w:rPr>
          <w:rFonts w:hint="eastAsia" w:ascii="宋体" w:hAnsi="宋体" w:eastAsia="宋体" w:cs="宋体"/>
          <w:b/>
          <w:bCs/>
          <w:color w:val="auto"/>
          <w:spacing w:val="7"/>
          <w:sz w:val="28"/>
          <w:szCs w:val="28"/>
          <w:highlight w:val="none"/>
          <w:u w:val="single"/>
          <w:lang w:val="en-US" w:eastAsia="zh-CN"/>
        </w:rPr>
        <w:t>六楼西会议室</w:t>
      </w:r>
      <w:r>
        <w:rPr>
          <w:rFonts w:hint="eastAsia" w:ascii="宋体" w:hAnsi="宋体" w:eastAsia="宋体" w:cs="宋体"/>
          <w:b/>
          <w:bCs/>
          <w:color w:val="auto"/>
          <w:spacing w:val="7"/>
          <w:sz w:val="28"/>
          <w:szCs w:val="28"/>
          <w:highlight w:val="none"/>
          <w:u w:val="single"/>
        </w:rPr>
        <w:t>，如有变动另行通知。</w:t>
      </w:r>
    </w:p>
    <w:p w14:paraId="7A88E760">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七、比价公告期限</w:t>
      </w:r>
      <w:bookmarkEnd w:id="22"/>
      <w:bookmarkEnd w:id="23"/>
      <w:bookmarkEnd w:id="24"/>
      <w:bookmarkEnd w:id="25"/>
    </w:p>
    <w:p w14:paraId="5F9ADDC5">
      <w:pPr>
        <w:spacing w:line="500" w:lineRule="exact"/>
        <w:ind w:firstLine="560" w:firstLineChars="200"/>
        <w:rPr>
          <w:rFonts w:hint="eastAsia" w:ascii="宋体" w:hAnsi="宋体" w:eastAsia="宋体" w:cs="宋体"/>
          <w:color w:val="auto"/>
          <w:sz w:val="28"/>
          <w:szCs w:val="28"/>
        </w:rPr>
      </w:pPr>
      <w:bookmarkStart w:id="26" w:name="_Toc35393804"/>
      <w:bookmarkStart w:id="27" w:name="_Toc35393635"/>
      <w:r>
        <w:rPr>
          <w:rFonts w:hint="eastAsia" w:ascii="宋体" w:hAnsi="宋体" w:eastAsia="宋体" w:cs="宋体"/>
          <w:color w:val="auto"/>
          <w:sz w:val="28"/>
          <w:szCs w:val="28"/>
        </w:rPr>
        <w:t>自比价公告在南通市教育局网站发布之日起3个工作日。</w:t>
      </w:r>
    </w:p>
    <w:p w14:paraId="0E0CCAAB">
      <w:pPr>
        <w:spacing w:line="50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八、其他补充事宜</w:t>
      </w:r>
      <w:bookmarkEnd w:id="26"/>
      <w:bookmarkEnd w:id="27"/>
      <w:bookmarkStart w:id="28" w:name="_Toc35393636"/>
      <w:bookmarkStart w:id="29" w:name="_Toc28359095"/>
      <w:bookmarkStart w:id="30" w:name="_Toc28359018"/>
      <w:bookmarkStart w:id="31" w:name="_Toc35393805"/>
      <w:r>
        <w:rPr>
          <w:rFonts w:hint="eastAsia" w:ascii="宋体" w:hAnsi="宋体" w:eastAsia="宋体" w:cs="宋体"/>
          <w:b/>
          <w:bCs/>
          <w:color w:val="auto"/>
          <w:sz w:val="28"/>
          <w:szCs w:val="28"/>
        </w:rPr>
        <w:t>：无。</w:t>
      </w:r>
    </w:p>
    <w:p w14:paraId="09C93A0E">
      <w:pPr>
        <w:spacing w:line="50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九、凡对本次采购提出询问，请按以下方式联系。</w:t>
      </w:r>
      <w:bookmarkEnd w:id="28"/>
      <w:bookmarkEnd w:id="29"/>
      <w:bookmarkEnd w:id="30"/>
      <w:bookmarkEnd w:id="31"/>
    </w:p>
    <w:p w14:paraId="7A4D7C4E">
      <w:pPr>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采购人信息</w:t>
      </w:r>
    </w:p>
    <w:p w14:paraId="405C3F7F">
      <w:pPr>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名称：南通市天星湖中学　　　　　　　　　　　　</w:t>
      </w:r>
    </w:p>
    <w:p w14:paraId="6AAD2447">
      <w:pPr>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联系人：李老师</w:t>
      </w:r>
    </w:p>
    <w:p w14:paraId="415E5AD2">
      <w:pPr>
        <w:spacing w:line="460" w:lineRule="exact"/>
        <w:ind w:firstLine="560" w:firstLineChars="200"/>
        <w:jc w:val="left"/>
        <w:rPr>
          <w:rFonts w:hint="eastAsia" w:ascii="宋体" w:hAnsi="宋体" w:eastAsia="宋体" w:cs="宋体"/>
          <w:color w:val="auto"/>
          <w:sz w:val="28"/>
          <w:szCs w:val="28"/>
          <w:lang w:val="en-US" w:eastAsia="zh-CN"/>
        </w:rPr>
      </w:pPr>
      <w:r>
        <w:rPr>
          <w:rFonts w:hint="eastAsia" w:ascii="宋体" w:hAnsi="宋体" w:cs="宋体"/>
          <w:color w:val="auto"/>
          <w:sz w:val="28"/>
          <w:szCs w:val="28"/>
        </w:rPr>
        <w:t>联系方式：0513-89052668</w:t>
      </w:r>
    </w:p>
    <w:p w14:paraId="6D9A442E">
      <w:pPr>
        <w:rPr>
          <w:rFonts w:hint="eastAsia" w:ascii="宋体" w:hAnsi="宋体" w:eastAsia="宋体" w:cs="宋体"/>
          <w:color w:val="auto"/>
          <w:sz w:val="48"/>
          <w:szCs w:val="56"/>
        </w:rPr>
      </w:pPr>
    </w:p>
    <w:p w14:paraId="649249DE">
      <w:pPr>
        <w:rPr>
          <w:rFonts w:hint="eastAsia" w:ascii="宋体" w:hAnsi="宋体" w:eastAsia="宋体" w:cs="宋体"/>
          <w:color w:val="auto"/>
          <w:sz w:val="48"/>
          <w:szCs w:val="56"/>
        </w:rPr>
      </w:pPr>
    </w:p>
    <w:p w14:paraId="44EAA465">
      <w:pPr>
        <w:rPr>
          <w:rFonts w:hint="eastAsia" w:ascii="宋体" w:hAnsi="宋体" w:eastAsia="宋体" w:cs="宋体"/>
          <w:color w:val="auto"/>
          <w:sz w:val="48"/>
          <w:szCs w:val="56"/>
        </w:rPr>
      </w:pPr>
    </w:p>
    <w:p w14:paraId="5DB622CA">
      <w:pPr>
        <w:rPr>
          <w:rFonts w:hint="eastAsia" w:ascii="宋体" w:hAnsi="宋体" w:eastAsia="宋体" w:cs="宋体"/>
          <w:color w:val="auto"/>
          <w:sz w:val="48"/>
          <w:szCs w:val="56"/>
        </w:rPr>
      </w:pPr>
    </w:p>
    <w:p w14:paraId="0E5BF177">
      <w:pPr>
        <w:rPr>
          <w:rFonts w:hint="eastAsia" w:ascii="宋体" w:hAnsi="宋体" w:eastAsia="宋体" w:cs="宋体"/>
          <w:color w:val="auto"/>
          <w:sz w:val="48"/>
          <w:szCs w:val="56"/>
        </w:rPr>
      </w:pPr>
    </w:p>
    <w:p w14:paraId="339ED73B">
      <w:pPr>
        <w:rPr>
          <w:rFonts w:hint="eastAsia" w:ascii="宋体" w:hAnsi="宋体" w:eastAsia="宋体" w:cs="宋体"/>
          <w:color w:val="auto"/>
          <w:sz w:val="48"/>
          <w:szCs w:val="56"/>
        </w:rPr>
      </w:pPr>
    </w:p>
    <w:bookmarkEnd w:id="0"/>
    <w:p w14:paraId="55B1B8F7">
      <w:pPr>
        <w:spacing w:line="440" w:lineRule="exact"/>
        <w:jc w:val="both"/>
        <w:rPr>
          <w:rFonts w:asciiTheme="majorEastAsia" w:hAnsiTheme="majorEastAsia" w:eastAsiaTheme="majorEastAsia"/>
          <w:color w:val="FF0000"/>
          <w:sz w:val="24"/>
          <w:szCs w:val="21"/>
        </w:rPr>
      </w:pPr>
    </w:p>
    <w:p w14:paraId="6FC56E67">
      <w:pPr>
        <w:spacing w:line="440" w:lineRule="exact"/>
        <w:jc w:val="both"/>
        <w:rPr>
          <w:rFonts w:asciiTheme="majorEastAsia" w:hAnsiTheme="majorEastAsia" w:eastAsiaTheme="majorEastAsia"/>
          <w:color w:val="FF0000"/>
          <w:sz w:val="24"/>
          <w:szCs w:val="21"/>
        </w:rPr>
      </w:pPr>
      <w:bookmarkStart w:id="39" w:name="_GoBack"/>
      <w:bookmarkEnd w:id="39"/>
    </w:p>
    <w:p w14:paraId="0C366E37">
      <w:pPr>
        <w:widowControl/>
        <w:jc w:val="left"/>
        <w:rPr>
          <w:rFonts w:cs="宋体" w:asciiTheme="majorEastAsia" w:hAnsiTheme="majorEastAsia" w:eastAsiaTheme="majorEastAsia"/>
          <w:kern w:val="0"/>
          <w:sz w:val="22"/>
        </w:rPr>
      </w:pPr>
      <w:bookmarkStart w:id="32" w:name="_Toc482279881"/>
    </w:p>
    <w:p w14:paraId="1554F035">
      <w:pPr>
        <w:snapToGrid w:val="0"/>
        <w:spacing w:line="360" w:lineRule="auto"/>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第二章 比价须知</w:t>
      </w:r>
    </w:p>
    <w:p w14:paraId="0779F7F8">
      <w:pPr>
        <w:snapToGrid w:val="0"/>
        <w:spacing w:line="440" w:lineRule="exact"/>
        <w:ind w:firstLine="562" w:firstLineChars="200"/>
        <w:outlineLvl w:val="1"/>
        <w:rPr>
          <w:rFonts w:hint="eastAsia" w:ascii="宋体" w:hAnsi="宋体" w:eastAsia="宋体" w:cs="宋体"/>
          <w:color w:val="auto"/>
          <w:sz w:val="28"/>
          <w:szCs w:val="28"/>
        </w:rPr>
      </w:pPr>
      <w:r>
        <w:rPr>
          <w:rFonts w:hint="eastAsia" w:ascii="宋体" w:hAnsi="宋体" w:eastAsia="宋体" w:cs="宋体"/>
          <w:b/>
          <w:color w:val="auto"/>
          <w:sz w:val="28"/>
          <w:szCs w:val="28"/>
        </w:rPr>
        <w:t>一、比价采购文件由采购人解释</w:t>
      </w:r>
      <w:r>
        <w:rPr>
          <w:rFonts w:hint="eastAsia" w:ascii="宋体" w:hAnsi="宋体" w:eastAsia="宋体" w:cs="宋体"/>
          <w:color w:val="auto"/>
          <w:sz w:val="28"/>
          <w:szCs w:val="28"/>
        </w:rPr>
        <w:t>。</w:t>
      </w:r>
    </w:p>
    <w:p w14:paraId="625F8B6A">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下载比价采购文件后，应仔细检查比价采购文件的所有内容，如对采购项目活动事项有疑问的，应在下载比价采购文件开始之日起1日内以书面形式提出询问或疑问，未在规定的1日内提出询问或疑问的，视同供应商理解并接受本比价采购文件所有内容，并由此引起的比价损失自负。</w:t>
      </w:r>
    </w:p>
    <w:p w14:paraId="361DAE0A">
      <w:pPr>
        <w:snapToGrid w:val="0"/>
        <w:spacing w:line="44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项目比价开始后，不再接受议价人对比价文件（含更正公告等）内容的异议或质询（质疑）</w:t>
      </w:r>
      <w:r>
        <w:rPr>
          <w:rFonts w:hint="eastAsia" w:ascii="宋体" w:hAnsi="宋体" w:eastAsia="宋体" w:cs="宋体"/>
          <w:color w:val="auto"/>
          <w:sz w:val="28"/>
          <w:szCs w:val="28"/>
        </w:rPr>
        <w:t>。</w:t>
      </w:r>
    </w:p>
    <w:p w14:paraId="3F49BBE0">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响应供应商应认真审阅比价采购文件中所有的事项、格式、条款和规范要求等，如果响应供应商没有按照比价采购文件要求提交比价响应文件，或者比价响应文件没有对采购文件做出实质性响应，其比价将被拒绝，响应供应商自行承担责任。</w:t>
      </w:r>
    </w:p>
    <w:p w14:paraId="1241F7E2">
      <w:pPr>
        <w:snapToGrid w:val="0"/>
        <w:spacing w:line="440" w:lineRule="exact"/>
        <w:ind w:firstLine="562" w:firstLineChars="200"/>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二、比价采购文件的澄清、修改、答疑</w:t>
      </w:r>
    </w:p>
    <w:p w14:paraId="012D848C">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1.采购人有权对发出的采购文件进行必要的澄清或修改。</w:t>
      </w:r>
    </w:p>
    <w:p w14:paraId="42686603">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2.采购人可视情取消、延长相关时间。</w:t>
      </w:r>
    </w:p>
    <w:p w14:paraId="6021E31D">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3.采购人对采购文件的澄清、修改将构成采购文件的一部分，对响应供应商具有约束力。</w:t>
      </w:r>
    </w:p>
    <w:p w14:paraId="183C0142">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4.响应供应商由于对采购文件的任何推论和误解以及采购人对有关问题的口头解释所造成的后果，均由响应供应商自负。</w:t>
      </w:r>
    </w:p>
    <w:p w14:paraId="7003D77C">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5.采购人视情组织答疑会。</w:t>
      </w:r>
    </w:p>
    <w:p w14:paraId="2A01BC31">
      <w:pPr>
        <w:snapToGrid w:val="0"/>
        <w:spacing w:line="440" w:lineRule="exact"/>
        <w:ind w:firstLine="562" w:firstLineChars="200"/>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三、比价响应报价</w:t>
      </w:r>
    </w:p>
    <w:p w14:paraId="5AD83A39">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一个标的只允许一个报价，不接受任何有选择性的报价。</w:t>
      </w:r>
    </w:p>
    <w:p w14:paraId="130DCBE6">
      <w:pPr>
        <w:spacing w:line="500" w:lineRule="exact"/>
        <w:ind w:firstLine="560" w:firstLineChars="200"/>
        <w:rPr>
          <w:rFonts w:ascii="宋体" w:hAnsi="宋体" w:cs="宋体"/>
          <w:bCs/>
          <w:color w:val="auto"/>
          <w:sz w:val="28"/>
          <w:szCs w:val="28"/>
          <w:highlight w:val="none"/>
        </w:rPr>
      </w:pPr>
      <w:r>
        <w:rPr>
          <w:rFonts w:hint="eastAsia" w:ascii="宋体" w:hAnsi="宋体" w:eastAsia="宋体" w:cs="宋体"/>
          <w:b w:val="0"/>
          <w:bCs/>
          <w:color w:val="auto"/>
          <w:sz w:val="28"/>
          <w:szCs w:val="28"/>
          <w:lang w:val="en-US" w:eastAsia="zh-CN"/>
        </w:rPr>
        <w:t>2.</w:t>
      </w:r>
      <w:r>
        <w:rPr>
          <w:rFonts w:hint="eastAsia" w:ascii="宋体" w:hAnsi="宋体" w:cs="宋体"/>
          <w:bCs/>
          <w:color w:val="auto"/>
          <w:sz w:val="28"/>
          <w:szCs w:val="28"/>
          <w:highlight w:val="none"/>
        </w:rPr>
        <w:t>异常低价审查</w:t>
      </w:r>
    </w:p>
    <w:p w14:paraId="22028B15">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lang w:val="en-US" w:eastAsia="zh-CN"/>
        </w:rPr>
        <w:t>2</w:t>
      </w:r>
      <w:r>
        <w:rPr>
          <w:rFonts w:hint="eastAsia" w:ascii="宋体" w:hAnsi="宋体" w:cs="宋体"/>
          <w:bCs/>
          <w:color w:val="auto"/>
          <w:sz w:val="28"/>
          <w:szCs w:val="28"/>
          <w:highlight w:val="none"/>
        </w:rPr>
        <w:t>.1根据省财政厅《关于推动解决政府采购异常低价问题相关工作的通知》（苏财购〔2025〕62号）要求，评审过程中出现下列情形之一的，评审委员会应当启动异常低价投标（响应）审查程序：</w:t>
      </w:r>
    </w:p>
    <w:p w14:paraId="41E3113C">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（1）投标(响应)报价低于采购项目预算50%的，即投标(响应)报价&lt;采购项目预算×50%;</w:t>
      </w:r>
    </w:p>
    <w:p w14:paraId="20FB810F">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（2）投标(响应)报价低于采购项目最高限价45%的，即投标(响应)报价&lt;采购项目最高限价×45%;</w:t>
      </w:r>
    </w:p>
    <w:p w14:paraId="69CBC4A7">
      <w:pPr>
        <w:spacing w:line="500" w:lineRule="exact"/>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（3）评审委员会认定的供应商报价过低、有可能影响产品质量或者不能诚信履约的其他情形。</w:t>
      </w:r>
    </w:p>
    <w:p w14:paraId="2D1B96AA">
      <w:pPr>
        <w:spacing w:line="50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cs="宋体"/>
          <w:bCs/>
          <w:color w:val="auto"/>
          <w:sz w:val="28"/>
          <w:szCs w:val="28"/>
          <w:highlight w:val="none"/>
          <w:lang w:val="en-US" w:eastAsia="zh-CN"/>
        </w:rPr>
        <w:t>2.</w:t>
      </w:r>
      <w:r>
        <w:rPr>
          <w:rFonts w:hint="eastAsia" w:ascii="宋体" w:hAnsi="宋体" w:cs="宋体"/>
          <w:bCs/>
          <w:color w:val="auto"/>
          <w:sz w:val="28"/>
          <w:szCs w:val="28"/>
          <w:highlight w:val="none"/>
        </w:rPr>
        <w:t>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B7CCACF">
      <w:pPr>
        <w:snapToGrid w:val="0"/>
        <w:spacing w:line="440" w:lineRule="exact"/>
        <w:ind w:firstLine="562" w:firstLineChars="200"/>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四、比价响应文件的编写、份数和签署</w:t>
      </w:r>
    </w:p>
    <w:p w14:paraId="0557647D">
      <w:pPr>
        <w:keepNext w:val="0"/>
        <w:keepLines w:val="0"/>
        <w:pageBreakBefore w:val="0"/>
        <w:widowControl w:val="0"/>
        <w:kinsoku/>
        <w:wordWrap/>
        <w:overflowPunct/>
        <w:topLinePunct w:val="0"/>
        <w:bidi w:val="0"/>
        <w:snapToGrid w:val="0"/>
        <w:spacing w:line="440" w:lineRule="exact"/>
        <w:ind w:firstLine="560" w:firstLineChars="200"/>
        <w:contextualSpacing/>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1.纸质响应文件两部分内容【资格审查文件、价格响应文件】分开编制，并牢固装订成册，文件自编目录并连续标注页码，按照要求依次递交相应文件。</w:t>
      </w:r>
    </w:p>
    <w:p w14:paraId="6CB54C08">
      <w:pPr>
        <w:keepNext w:val="0"/>
        <w:keepLines w:val="0"/>
        <w:pageBreakBefore w:val="0"/>
        <w:widowControl w:val="0"/>
        <w:kinsoku/>
        <w:wordWrap/>
        <w:overflowPunct/>
        <w:topLinePunct w:val="0"/>
        <w:bidi w:val="0"/>
        <w:snapToGrid w:val="0"/>
        <w:spacing w:line="440" w:lineRule="exact"/>
        <w:ind w:firstLine="560" w:firstLineChars="200"/>
        <w:contextualSpacing/>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lang w:eastAsia="zh-CN"/>
        </w:rPr>
        <w:t>2.纸质响应文件须提供“正本一份、副本</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份”，可以合并在一个密封袋或密封箱内提交,也可以分别密封提交；如有A3大小的图纸类，可单独密封。密封完好以不泄露响应文件内容为主要判断依据（是否严格按照采购文件装袋提交不作为无效标判定依据）。</w:t>
      </w:r>
    </w:p>
    <w:p w14:paraId="3EC2DDE6">
      <w:pPr>
        <w:snapToGrid w:val="0"/>
        <w:spacing w:line="44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3.纸质响应文件须采用A4纸（图纸等除外）打印并由法定代表人或授权人签字并加盖单位印章。文件内容中不得行间插字、涂改、增删；如修补错漏处，须由响应文件签署人签字并加盖公章。</w:t>
      </w:r>
    </w:p>
    <w:p w14:paraId="34DAEA0D">
      <w:pPr>
        <w:snapToGrid w:val="0"/>
        <w:spacing w:line="44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4.纸质响应文件正本须打印并由比价人法定代表人或授权人签字并加盖单位印章。副本可复印，但须加盖单位印章。</w:t>
      </w:r>
    </w:p>
    <w:p w14:paraId="5F6B981C">
      <w:pPr>
        <w:snapToGrid w:val="0"/>
        <w:spacing w:line="44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.采购人将拒绝接收未按照采购文件要求密封的响应文件。</w:t>
      </w:r>
    </w:p>
    <w:p w14:paraId="080D928E">
      <w:pPr>
        <w:snapToGrid w:val="0"/>
        <w:spacing w:line="440" w:lineRule="exact"/>
        <w:ind w:firstLine="562" w:firstLineChars="200"/>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五、比价响应文件的递交时间</w:t>
      </w:r>
    </w:p>
    <w:p w14:paraId="7CFF994B">
      <w:pPr>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比价响应文件必须在规定的接收截止时间前送达采购人。采购人将拒绝接收在比价截止时间后递交的比价响应文件。</w:t>
      </w:r>
    </w:p>
    <w:p w14:paraId="19A2434B">
      <w:pPr>
        <w:snapToGrid w:val="0"/>
        <w:spacing w:line="460" w:lineRule="exact"/>
        <w:ind w:firstLine="562" w:firstLineChars="200"/>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六、相关费用</w:t>
      </w:r>
    </w:p>
    <w:p w14:paraId="7DD9257D">
      <w:pPr>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1.议价人承担参与比价可能发生的全部费用，</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在任何情况下均无义务和责任承担这些费用。</w:t>
      </w:r>
    </w:p>
    <w:p w14:paraId="195EB558">
      <w:pPr>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2.本项目</w:t>
      </w:r>
      <w:r>
        <w:rPr>
          <w:rFonts w:hint="eastAsia" w:ascii="宋体" w:hAnsi="宋体" w:eastAsia="宋体" w:cs="宋体"/>
          <w:color w:val="auto"/>
          <w:sz w:val="28"/>
          <w:szCs w:val="28"/>
          <w:lang w:eastAsia="zh-CN"/>
        </w:rPr>
        <w:t>不收取</w:t>
      </w:r>
      <w:r>
        <w:rPr>
          <w:rFonts w:hint="eastAsia" w:ascii="宋体" w:hAnsi="宋体" w:eastAsia="宋体" w:cs="宋体"/>
          <w:color w:val="auto"/>
          <w:sz w:val="28"/>
          <w:szCs w:val="28"/>
        </w:rPr>
        <w:t>资料费。</w:t>
      </w:r>
    </w:p>
    <w:p w14:paraId="46E7BCC0">
      <w:pPr>
        <w:snapToGrid w:val="0"/>
        <w:spacing w:line="460" w:lineRule="exact"/>
        <w:ind w:firstLine="560" w:firstLineChars="200"/>
        <w:contextualSpacing/>
        <w:rPr>
          <w:rFonts w:hint="eastAsia" w:ascii="宋体" w:hAnsi="宋体" w:eastAsia="宋体" w:cs="宋体"/>
          <w:color w:val="auto"/>
          <w:sz w:val="28"/>
          <w:szCs w:val="28"/>
        </w:rPr>
      </w:pPr>
      <w:r>
        <w:rPr>
          <w:rFonts w:hint="eastAsia" w:ascii="宋体" w:hAnsi="宋体" w:eastAsia="宋体" w:cs="宋体"/>
          <w:color w:val="auto"/>
          <w:sz w:val="28"/>
          <w:szCs w:val="28"/>
        </w:rPr>
        <w:t>3.本项目采用总价报价，包含有本项目完成所需的一切费用。</w:t>
      </w:r>
    </w:p>
    <w:p w14:paraId="186BA0A7">
      <w:pPr>
        <w:widowControl/>
        <w:shd w:val="clear" w:color="auto" w:fill="FFFFFF"/>
        <w:spacing w:line="360" w:lineRule="auto"/>
        <w:ind w:firstLine="480" w:firstLineChars="200"/>
        <w:jc w:val="left"/>
        <w:rPr>
          <w:rFonts w:ascii="宋体" w:hAnsi="宋体" w:eastAsia="宋体"/>
          <w:sz w:val="24"/>
          <w:szCs w:val="24"/>
        </w:rPr>
      </w:pPr>
    </w:p>
    <w:p w14:paraId="33A09989">
      <w:pPr>
        <w:widowControl/>
        <w:shd w:val="clear" w:color="auto" w:fill="FFFFFF"/>
        <w:spacing w:line="360" w:lineRule="auto"/>
        <w:ind w:firstLine="480" w:firstLineChars="200"/>
        <w:jc w:val="left"/>
        <w:rPr>
          <w:rFonts w:ascii="宋体" w:hAnsi="宋体" w:eastAsia="宋体"/>
          <w:sz w:val="24"/>
          <w:szCs w:val="24"/>
        </w:rPr>
      </w:pPr>
    </w:p>
    <w:p w14:paraId="684C6453">
      <w:pPr>
        <w:autoSpaceDE w:val="0"/>
        <w:autoSpaceDN w:val="0"/>
        <w:spacing w:line="360" w:lineRule="auto"/>
        <w:jc w:val="left"/>
        <w:rPr>
          <w:rFonts w:cs="宋体" w:asciiTheme="majorEastAsia" w:hAnsiTheme="majorEastAsia" w:eastAsiaTheme="majorEastAsia"/>
          <w:kern w:val="0"/>
          <w:sz w:val="22"/>
        </w:rPr>
      </w:pPr>
    </w:p>
    <w:p w14:paraId="5343D779">
      <w:pPr>
        <w:autoSpaceDE w:val="0"/>
        <w:autoSpaceDN w:val="0"/>
        <w:spacing w:line="360" w:lineRule="auto"/>
        <w:jc w:val="left"/>
        <w:rPr>
          <w:rFonts w:cs="宋体" w:asciiTheme="majorEastAsia" w:hAnsiTheme="majorEastAsia" w:eastAsiaTheme="majorEastAsia"/>
          <w:kern w:val="0"/>
          <w:sz w:val="22"/>
        </w:rPr>
      </w:pPr>
    </w:p>
    <w:p w14:paraId="6CAE0DA7">
      <w:pPr>
        <w:autoSpaceDE w:val="0"/>
        <w:autoSpaceDN w:val="0"/>
        <w:spacing w:line="360" w:lineRule="auto"/>
        <w:jc w:val="left"/>
        <w:rPr>
          <w:rFonts w:cs="宋体" w:asciiTheme="majorEastAsia" w:hAnsiTheme="majorEastAsia" w:eastAsiaTheme="majorEastAsia"/>
          <w:kern w:val="0"/>
          <w:sz w:val="22"/>
        </w:rPr>
      </w:pPr>
    </w:p>
    <w:p w14:paraId="6C4EB18E">
      <w:pPr>
        <w:widowControl/>
        <w:jc w:val="left"/>
        <w:rPr>
          <w:rFonts w:cs="宋体" w:asciiTheme="majorEastAsia" w:hAnsiTheme="majorEastAsia" w:eastAsiaTheme="majorEastAsia"/>
          <w:kern w:val="0"/>
          <w:sz w:val="22"/>
        </w:rPr>
      </w:pPr>
      <w:r>
        <w:rPr>
          <w:rFonts w:cs="宋体" w:asciiTheme="majorEastAsia" w:hAnsiTheme="majorEastAsia" w:eastAsiaTheme="majorEastAsia"/>
          <w:kern w:val="0"/>
          <w:sz w:val="22"/>
        </w:rPr>
        <w:br w:type="page"/>
      </w:r>
    </w:p>
    <w:p w14:paraId="088A527A">
      <w:pPr>
        <w:pStyle w:val="12"/>
        <w:spacing w:line="460" w:lineRule="exact"/>
        <w:ind w:firstLine="0" w:firstLineChars="0"/>
        <w:jc w:val="center"/>
        <w:outlineLvl w:val="0"/>
        <w:rPr>
          <w:rFonts w:hint="eastAsia" w:ascii="宋体" w:hAnsi="宋体" w:eastAsia="宋体" w:cs="宋体"/>
          <w:color w:val="auto"/>
          <w:sz w:val="36"/>
          <w:szCs w:val="36"/>
        </w:rPr>
      </w:pPr>
      <w:r>
        <w:rPr>
          <w:rFonts w:hint="eastAsia" w:ascii="宋体" w:hAnsi="宋体" w:eastAsia="宋体" w:cs="宋体"/>
          <w:color w:val="auto"/>
          <w:sz w:val="36"/>
          <w:szCs w:val="36"/>
        </w:rPr>
        <w:t>第三章  项目需求</w:t>
      </w:r>
    </w:p>
    <w:p w14:paraId="2C44389E">
      <w:pPr>
        <w:adjustRightInd w:val="0"/>
        <w:snapToGrid w:val="0"/>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供应商在制作响应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0F2D2796">
      <w:pPr>
        <w:pStyle w:val="41"/>
        <w:keepNext w:val="0"/>
        <w:keepLines w:val="0"/>
        <w:pageBreakBefore w:val="0"/>
        <w:kinsoku/>
        <w:wordWrap/>
        <w:overflowPunct/>
        <w:topLinePunct w:val="0"/>
        <w:autoSpaceDE/>
        <w:autoSpaceDN/>
        <w:bidi w:val="0"/>
        <w:adjustRightInd w:val="0"/>
        <w:snapToGrid w:val="0"/>
        <w:spacing w:after="0" w:line="440" w:lineRule="exact"/>
        <w:textAlignment w:val="auto"/>
        <w:rPr>
          <w:rFonts w:cs="宋体" w:asciiTheme="majorEastAsia" w:hAnsiTheme="majorEastAsia" w:eastAsiaTheme="majorEastAsia"/>
          <w:b/>
          <w:kern w:val="0"/>
          <w:sz w:val="24"/>
        </w:rPr>
      </w:pPr>
      <w:r>
        <w:rPr>
          <w:rFonts w:hint="eastAsia" w:eastAsia="宋体" w:cs="宋体"/>
          <w:color w:val="auto"/>
          <w:sz w:val="28"/>
          <w:szCs w:val="28"/>
          <w:highlight w:val="none"/>
          <w:lang w:eastAsia="zh-CN"/>
        </w:rPr>
        <w:t>一</w:t>
      </w:r>
      <w:r>
        <w:rPr>
          <w:rFonts w:hint="eastAsia" w:ascii="宋体" w:hAnsi="宋体" w:eastAsia="宋体" w:cs="宋体"/>
          <w:color w:val="auto"/>
          <w:sz w:val="28"/>
          <w:szCs w:val="28"/>
          <w:highlight w:val="none"/>
          <w:lang w:eastAsia="zh-CN"/>
        </w:rPr>
        <w:t>、</w:t>
      </w:r>
      <w:r>
        <w:rPr>
          <w:rFonts w:hint="eastAsia" w:eastAsia="宋体" w:cs="宋体"/>
          <w:color w:val="auto"/>
          <w:sz w:val="28"/>
          <w:szCs w:val="28"/>
          <w:highlight w:val="none"/>
          <w:lang w:eastAsia="zh-CN"/>
        </w:rPr>
        <w:t>技术要求</w:t>
      </w:r>
    </w:p>
    <w:p w14:paraId="69738738">
      <w:pPr>
        <w:autoSpaceDE w:val="0"/>
        <w:autoSpaceDN w:val="0"/>
        <w:spacing w:line="360" w:lineRule="auto"/>
        <w:jc w:val="left"/>
        <w:rPr>
          <w:rFonts w:cs="宋体" w:asciiTheme="majorEastAsia" w:hAnsiTheme="majorEastAsia" w:eastAsiaTheme="majorEastAsia"/>
          <w:b/>
          <w:kern w:val="0"/>
          <w:sz w:val="24"/>
        </w:rPr>
      </w:pPr>
      <w:r>
        <w:rPr>
          <w:rFonts w:cs="宋体" w:asciiTheme="majorEastAsia" w:hAnsiTheme="majorEastAsia" w:eastAsiaTheme="majorEastAsia"/>
          <w:b/>
          <w:kern w:val="0"/>
          <w:sz w:val="24"/>
        </w:rPr>
        <w:t>采购清单及参数要求</w:t>
      </w:r>
    </w:p>
    <w:tbl>
      <w:tblPr>
        <w:tblStyle w:val="15"/>
        <w:tblW w:w="88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03"/>
        <w:gridCol w:w="4962"/>
        <w:gridCol w:w="800"/>
        <w:gridCol w:w="800"/>
      </w:tblGrid>
      <w:tr w14:paraId="0B4E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DB8FC2B">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序号</w:t>
            </w:r>
          </w:p>
        </w:tc>
        <w:tc>
          <w:tcPr>
            <w:tcW w:w="1603" w:type="dxa"/>
            <w:shd w:val="clear" w:color="auto" w:fill="auto"/>
            <w:vAlign w:val="center"/>
          </w:tcPr>
          <w:p w14:paraId="0CAEC1BC">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名称</w:t>
            </w:r>
          </w:p>
        </w:tc>
        <w:tc>
          <w:tcPr>
            <w:tcW w:w="4962" w:type="dxa"/>
            <w:shd w:val="clear" w:color="auto" w:fill="auto"/>
            <w:vAlign w:val="center"/>
          </w:tcPr>
          <w:p w14:paraId="274B010C">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技术与功能参数要求</w:t>
            </w:r>
          </w:p>
        </w:tc>
        <w:tc>
          <w:tcPr>
            <w:tcW w:w="800" w:type="dxa"/>
            <w:shd w:val="clear" w:color="auto" w:fill="auto"/>
            <w:vAlign w:val="center"/>
          </w:tcPr>
          <w:p w14:paraId="0373E23C">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数量</w:t>
            </w:r>
          </w:p>
        </w:tc>
        <w:tc>
          <w:tcPr>
            <w:tcW w:w="800" w:type="dxa"/>
            <w:shd w:val="clear" w:color="auto" w:fill="auto"/>
            <w:vAlign w:val="center"/>
          </w:tcPr>
          <w:p w14:paraId="0FBAC61B">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单位</w:t>
            </w:r>
          </w:p>
        </w:tc>
      </w:tr>
      <w:tr w14:paraId="1132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83" w:type="dxa"/>
            <w:gridSpan w:val="2"/>
            <w:shd w:val="clear" w:color="auto" w:fill="auto"/>
            <w:vAlign w:val="center"/>
          </w:tcPr>
          <w:p w14:paraId="11C9CE3E">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一、</w:t>
            </w:r>
            <w:r>
              <w:rPr>
                <w:rFonts w:hint="eastAsia" w:cs="宋体" w:asciiTheme="minorEastAsia" w:hAnsiTheme="minorEastAsia" w:eastAsiaTheme="minorEastAsia"/>
                <w:b/>
                <w:bCs/>
                <w:color w:val="000000"/>
                <w:kern w:val="0"/>
                <w:szCs w:val="21"/>
                <w:lang w:eastAsia="zh-CN"/>
              </w:rPr>
              <w:t>操场</w:t>
            </w:r>
            <w:r>
              <w:rPr>
                <w:rFonts w:hint="eastAsia" w:cs="宋体" w:asciiTheme="minorEastAsia" w:hAnsiTheme="minorEastAsia" w:eastAsiaTheme="minorEastAsia"/>
                <w:b/>
                <w:bCs/>
                <w:color w:val="000000"/>
                <w:kern w:val="0"/>
                <w:szCs w:val="21"/>
              </w:rPr>
              <w:t>周边设备</w:t>
            </w:r>
          </w:p>
        </w:tc>
        <w:tc>
          <w:tcPr>
            <w:tcW w:w="4962" w:type="dxa"/>
            <w:shd w:val="clear" w:color="auto" w:fill="auto"/>
            <w:vAlign w:val="center"/>
          </w:tcPr>
          <w:p w14:paraId="05F9CF5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00" w:type="dxa"/>
            <w:shd w:val="clear" w:color="auto" w:fill="auto"/>
            <w:vAlign w:val="center"/>
          </w:tcPr>
          <w:p w14:paraId="5B949DB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00" w:type="dxa"/>
            <w:shd w:val="clear" w:color="auto" w:fill="auto"/>
            <w:vAlign w:val="center"/>
          </w:tcPr>
          <w:p w14:paraId="6F725BA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14:paraId="39A0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93400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03" w:type="dxa"/>
            <w:shd w:val="clear" w:color="auto" w:fill="auto"/>
            <w:vAlign w:val="center"/>
          </w:tcPr>
          <w:p w14:paraId="3B0A1D0D">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纯后级功放1000W</w:t>
            </w:r>
          </w:p>
        </w:tc>
        <w:tc>
          <w:tcPr>
            <w:tcW w:w="4962" w:type="dxa"/>
            <w:shd w:val="clear" w:color="auto" w:fill="auto"/>
            <w:vAlign w:val="center"/>
          </w:tcPr>
          <w:p w14:paraId="41A09245">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1.采用HN类数字功放技术，功率放大电路设计。</w:t>
            </w:r>
          </w:p>
          <w:p w14:paraId="6395F397">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2.额定输出功率：≥1000W。</w:t>
            </w:r>
          </w:p>
          <w:p w14:paraId="710F6FE1">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3.具有管道式散热结构，内置自动温度控制风扇冷却系统。</w:t>
            </w:r>
          </w:p>
          <w:p w14:paraId="64C95847">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4.具有≥1通道LINE不平衡TRS/XLR高品质多功能输入接口，≥1通道LINE平衡XLR级联输出。</w:t>
            </w:r>
          </w:p>
          <w:p w14:paraId="64E1191E">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5.内置PFC电路和软开关电源技术，开关机自动软启动控制。</w:t>
            </w:r>
          </w:p>
          <w:p w14:paraId="118C1CBF">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6.功放电路，零交越失真。</w:t>
            </w:r>
          </w:p>
          <w:p w14:paraId="3691FB64">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7.内置智能削顶失真和过流压限系统，能保护扬声器单元。</w:t>
            </w:r>
          </w:p>
          <w:p w14:paraId="77013566">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8.具有过温、过压、欠压、过流、短路多重智能检测保护系统。</w:t>
            </w:r>
          </w:p>
          <w:p w14:paraId="0E094468">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9.具有2种定阻和定压输出模式:4-16Ω/100V可选择。</w:t>
            </w:r>
          </w:p>
        </w:tc>
        <w:tc>
          <w:tcPr>
            <w:tcW w:w="800" w:type="dxa"/>
            <w:shd w:val="clear" w:color="auto" w:fill="auto"/>
            <w:vAlign w:val="center"/>
          </w:tcPr>
          <w:p w14:paraId="1492049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800" w:type="dxa"/>
            <w:shd w:val="clear" w:color="auto" w:fill="auto"/>
            <w:vAlign w:val="center"/>
          </w:tcPr>
          <w:p w14:paraId="40C751F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r>
      <w:tr w14:paraId="690C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37F71C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603" w:type="dxa"/>
            <w:shd w:val="clear" w:color="auto" w:fill="auto"/>
            <w:vAlign w:val="center"/>
          </w:tcPr>
          <w:p w14:paraId="2B3C11BE">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纯后级功放1500W</w:t>
            </w:r>
          </w:p>
        </w:tc>
        <w:tc>
          <w:tcPr>
            <w:tcW w:w="4962" w:type="dxa"/>
            <w:shd w:val="clear" w:color="auto" w:fill="auto"/>
            <w:vAlign w:val="center"/>
          </w:tcPr>
          <w:p w14:paraId="0355B99C">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1.采用HN类数字功放技术，功率放大电路设计。</w:t>
            </w:r>
          </w:p>
          <w:p w14:paraId="42D7D3A8">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2.额定输出功率：≥1500W。</w:t>
            </w:r>
          </w:p>
          <w:p w14:paraId="5A5AC9FD">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3.具有管道式散热结构，内置自动温度控制风扇冷却系统。</w:t>
            </w:r>
          </w:p>
          <w:p w14:paraId="736488FD">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4.具有≥1通道LINE不平衡TRS/XLR高品质多功能输入接口，≥1通道LINE平衡XLR级联输出。</w:t>
            </w:r>
          </w:p>
          <w:p w14:paraId="5546F86B">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5.内置PFC电路和软开关电源技术，开关机自动软启动控制。</w:t>
            </w:r>
          </w:p>
          <w:p w14:paraId="2383C171">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6.功放电路，零交越失真。</w:t>
            </w:r>
          </w:p>
          <w:p w14:paraId="0498106C">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7.内置智能削顶失真和过流压限系统，能保护扬声器单元。</w:t>
            </w:r>
          </w:p>
          <w:p w14:paraId="0D5B424F">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8.具有过温、过压、欠压、过流、短路多重智能检测保护系统。</w:t>
            </w:r>
          </w:p>
          <w:p w14:paraId="3A817FF0">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9.具有2种定阻和定压输出模式:4-16Ω/100V可选择。</w:t>
            </w:r>
          </w:p>
        </w:tc>
        <w:tc>
          <w:tcPr>
            <w:tcW w:w="800" w:type="dxa"/>
            <w:shd w:val="clear" w:color="auto" w:fill="auto"/>
            <w:vAlign w:val="center"/>
          </w:tcPr>
          <w:p w14:paraId="1515F2D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800" w:type="dxa"/>
            <w:shd w:val="clear" w:color="auto" w:fill="auto"/>
            <w:vAlign w:val="center"/>
          </w:tcPr>
          <w:p w14:paraId="0611844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台</w:t>
            </w:r>
          </w:p>
        </w:tc>
      </w:tr>
      <w:tr w14:paraId="4C90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83" w:type="dxa"/>
            <w:gridSpan w:val="2"/>
            <w:shd w:val="clear" w:color="auto" w:fill="auto"/>
            <w:vAlign w:val="center"/>
          </w:tcPr>
          <w:p w14:paraId="2740747F">
            <w:pPr>
              <w:widowControl/>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二、操场本地扩声</w:t>
            </w:r>
          </w:p>
        </w:tc>
        <w:tc>
          <w:tcPr>
            <w:tcW w:w="4962" w:type="dxa"/>
            <w:shd w:val="clear" w:color="auto" w:fill="auto"/>
            <w:vAlign w:val="center"/>
          </w:tcPr>
          <w:p w14:paraId="6EC1E382">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800" w:type="dxa"/>
            <w:shd w:val="clear" w:color="auto" w:fill="auto"/>
            <w:vAlign w:val="center"/>
          </w:tcPr>
          <w:p w14:paraId="1F41D4F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c>
          <w:tcPr>
            <w:tcW w:w="800" w:type="dxa"/>
            <w:shd w:val="clear" w:color="auto" w:fill="auto"/>
            <w:vAlign w:val="center"/>
          </w:tcPr>
          <w:p w14:paraId="3B948A7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w:t>
            </w:r>
          </w:p>
        </w:tc>
      </w:tr>
      <w:tr w14:paraId="6EB2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05FC80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03" w:type="dxa"/>
            <w:shd w:val="clear" w:color="auto" w:fill="auto"/>
            <w:vAlign w:val="center"/>
          </w:tcPr>
          <w:p w14:paraId="558ADC7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前置放大器</w:t>
            </w:r>
          </w:p>
        </w:tc>
        <w:tc>
          <w:tcPr>
            <w:tcW w:w="4962" w:type="dxa"/>
            <w:shd w:val="clear" w:color="auto" w:fill="auto"/>
            <w:vAlign w:val="center"/>
          </w:tcPr>
          <w:p w14:paraId="3441A858">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1.具有≥5路话筒（MIC）输入接口，≥3路标准信号线路（AUX）输入接口，≥2路紧急线路（EMC）输入接口。</w:t>
            </w:r>
          </w:p>
          <w:p w14:paraId="298C0F60">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2.MIC5具有最高优先、强行切入优先功能；MIC5和EMC最高优先权限功能可通过拨动开关交替选择。</w:t>
            </w:r>
          </w:p>
          <w:p w14:paraId="32623AC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3.紧急输入线路具有二级优先，强行切入优先功能。</w:t>
            </w:r>
          </w:p>
          <w:p w14:paraId="435DC0E2">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4.MIC1、2、3、4、5和≥2路紧急输入（EMC）通道均附设有线路辅助输入接口功能。</w:t>
            </w:r>
          </w:p>
          <w:p w14:paraId="46C8DD8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5.具有默音深度调节旋钮和EMC输入增益调节旋钮。</w:t>
            </w:r>
          </w:p>
          <w:p w14:paraId="4B39769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6.MIC2、3、4、5通道灵敏度可通过拨码开关选择。</w:t>
            </w:r>
          </w:p>
        </w:tc>
        <w:tc>
          <w:tcPr>
            <w:tcW w:w="800" w:type="dxa"/>
            <w:shd w:val="clear" w:color="auto" w:fill="auto"/>
            <w:vAlign w:val="center"/>
          </w:tcPr>
          <w:p w14:paraId="7688184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5E188BA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r>
      <w:tr w14:paraId="62D9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812FD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603" w:type="dxa"/>
            <w:shd w:val="clear" w:color="auto" w:fill="auto"/>
            <w:vAlign w:val="center"/>
          </w:tcPr>
          <w:p w14:paraId="1B90EA6F">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U段无线话筒</w:t>
            </w:r>
          </w:p>
        </w:tc>
        <w:tc>
          <w:tcPr>
            <w:tcW w:w="4962" w:type="dxa"/>
            <w:shd w:val="clear" w:color="auto" w:fill="auto"/>
            <w:vAlign w:val="center"/>
          </w:tcPr>
          <w:p w14:paraId="406E8F2E">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1.基于数字U段的传输技术，pi/4-DQPSK调制方式，采用国产主控芯片，传输距离≥80米，接收机具有≥2路平衡输出、≥1路非平衡混音输出；具有混响、均衡、智能静音、音频加密、功率调节功能。</w:t>
            </w:r>
          </w:p>
          <w:p w14:paraId="44CC97F3">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2.具有≥1台接收主机、≥2只手持发射机；频率范围等同或优于470MHz-510MHz、540MHz-590MHz、640MHz-690MHz、807MHz-830MHz四个频段使用。</w:t>
            </w:r>
          </w:p>
          <w:p w14:paraId="04FE95A5">
            <w:pPr>
              <w:widowControl/>
              <w:rPr>
                <w:rFonts w:cs="宋体" w:asciiTheme="minorEastAsia" w:hAnsiTheme="minorEastAsia" w:eastAsiaTheme="minorEastAsia"/>
                <w:b/>
                <w:color w:val="000000"/>
                <w:kern w:val="0"/>
                <w:szCs w:val="21"/>
              </w:rPr>
            </w:pPr>
            <w:r>
              <w:rPr>
                <w:rFonts w:hint="eastAsia" w:cs="宋体" w:asciiTheme="minorEastAsia" w:hAnsiTheme="minorEastAsia" w:eastAsiaTheme="minorEastAsia"/>
                <w:color w:val="000000"/>
                <w:kern w:val="0"/>
                <w:szCs w:val="21"/>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cs="宋体" w:asciiTheme="minorEastAsia" w:hAnsiTheme="minorEastAsia" w:eastAsiaTheme="minorEastAsia"/>
                <w:b/>
                <w:color w:val="000000"/>
                <w:kern w:val="0"/>
                <w:szCs w:val="21"/>
              </w:rPr>
              <w:t>（提供第三方检测机构出具的具有CMA或CNAS标识的检测报告扫描件并加盖公章）</w:t>
            </w:r>
          </w:p>
          <w:p w14:paraId="0F1843F2">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具有自动静音功能，麦克风跌落、抛掷时，毫秒级自动静音，避免冲击声；实时监测设备姿态，静置≥5秒静音，≥8分钟关机，无需手动干预。具有多档位混响调节功能，混响效果≥15625个，效果占比、回响延时、混响幅度调节，三种音效各具有≥25档调节方式。</w:t>
            </w:r>
            <w:r>
              <w:rPr>
                <w:rFonts w:hint="eastAsia" w:cs="宋体" w:asciiTheme="minorEastAsia" w:hAnsiTheme="minorEastAsia" w:eastAsiaTheme="minorEastAsia"/>
                <w:b/>
                <w:color w:val="000000"/>
                <w:kern w:val="0"/>
                <w:szCs w:val="21"/>
              </w:rPr>
              <w:t>（提供第三方检测机构出具的具有CMA或CNAS标识的检测报告扫描件并加盖公章）</w:t>
            </w:r>
          </w:p>
          <w:p w14:paraId="01A89D47">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5.具有多频段均衡调节功能，均衡调节≥2197种，麦克风均衡器调节功能，具有高、中、低音三种调节档位，每种效果支持≥13档调节。</w:t>
            </w:r>
          </w:p>
          <w:p w14:paraId="58182E19">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6.具有长时间续航，发射机使用时长≥10小时。</w:t>
            </w:r>
          </w:p>
          <w:p w14:paraId="3EA25AEE">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7.具有ID码防串扰功能，采用32位唯一ID码，用于接收和发射配对，收发ID码必须相同才能对码，能够有效防止相同频率的信号相互串台。</w:t>
            </w:r>
          </w:p>
          <w:p w14:paraId="217E61C5">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8.接收机具有≥2个2.2英寸的TFT-LCD显示屏；发射机具有≥0.96英寸OLED显示屏，能够显示频率信息、音频加密状态、功率挡位、静音状态、电量格数信息。</w:t>
            </w:r>
          </w:p>
        </w:tc>
        <w:tc>
          <w:tcPr>
            <w:tcW w:w="800" w:type="dxa"/>
            <w:shd w:val="clear" w:color="auto" w:fill="auto"/>
            <w:vAlign w:val="center"/>
          </w:tcPr>
          <w:p w14:paraId="087973F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3661D94A">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r>
      <w:tr w14:paraId="72B1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77D5C2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603" w:type="dxa"/>
            <w:shd w:val="clear" w:color="auto" w:fill="auto"/>
            <w:vAlign w:val="center"/>
          </w:tcPr>
          <w:p w14:paraId="7F448C58">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天线分配器</w:t>
            </w:r>
          </w:p>
        </w:tc>
        <w:tc>
          <w:tcPr>
            <w:tcW w:w="4962" w:type="dxa"/>
            <w:shd w:val="clear" w:color="auto" w:fill="auto"/>
            <w:vAlign w:val="center"/>
          </w:tcPr>
          <w:p w14:paraId="60E186A2">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1.具备≥2个天线输入接口，支持接收天线信号，实现分配多路射频信号的效果。</w:t>
            </w:r>
          </w:p>
          <w:p w14:paraId="068960C9">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2.具备放大射频信号，补偿因信号功率被分配至多个输出而造成的插入损耗。</w:t>
            </w:r>
          </w:p>
          <w:p w14:paraId="02C481BE">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3.具备≥2个天线级联接口，支持无限制级联分配器，可实现扩展无线话筒的目的。</w:t>
            </w:r>
          </w:p>
          <w:p w14:paraId="03C8FFD0">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4.具备≥4个直流电源输出接口，支持给≥4台接收机供电，减少适配器数量和免去繁琐布线。</w:t>
            </w:r>
          </w:p>
        </w:tc>
        <w:tc>
          <w:tcPr>
            <w:tcW w:w="800" w:type="dxa"/>
            <w:shd w:val="clear" w:color="auto" w:fill="auto"/>
            <w:vAlign w:val="center"/>
          </w:tcPr>
          <w:p w14:paraId="510A7AF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1A1D577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r>
      <w:tr w14:paraId="3CBF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13222B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603" w:type="dxa"/>
            <w:shd w:val="clear" w:color="auto" w:fill="auto"/>
            <w:vAlign w:val="center"/>
          </w:tcPr>
          <w:p w14:paraId="4B6B6A2D">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话筒天线</w:t>
            </w:r>
          </w:p>
        </w:tc>
        <w:tc>
          <w:tcPr>
            <w:tcW w:w="4962" w:type="dxa"/>
            <w:shd w:val="clear" w:color="auto" w:fill="auto"/>
            <w:vAlign w:val="center"/>
          </w:tcPr>
          <w:p w14:paraId="15AFF355">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1.天线接收频段广，可接收等同或优于470-950MHZ的频率；</w:t>
            </w:r>
          </w:p>
          <w:p w14:paraId="73291F60">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2.天线极化方式：线极化；</w:t>
            </w:r>
          </w:p>
          <w:p w14:paraId="6CCCFFD7">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3.天线驻波比：≤2.0； </w:t>
            </w:r>
          </w:p>
          <w:p w14:paraId="358EE893">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4.放大器增益：四档可调（-6dB/0dB/6dB/12dB)；</w:t>
            </w:r>
          </w:p>
          <w:p w14:paraId="72D51F0E">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5.指向性：≥90度指向。</w:t>
            </w:r>
          </w:p>
        </w:tc>
        <w:tc>
          <w:tcPr>
            <w:tcW w:w="800" w:type="dxa"/>
            <w:shd w:val="clear" w:color="auto" w:fill="auto"/>
            <w:vAlign w:val="center"/>
          </w:tcPr>
          <w:p w14:paraId="75154CB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4D2C6F8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r>
      <w:tr w14:paraId="1CBB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8F7F8A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03" w:type="dxa"/>
            <w:shd w:val="clear" w:color="auto" w:fill="auto"/>
            <w:vAlign w:val="center"/>
          </w:tcPr>
          <w:p w14:paraId="7C0A2A73">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天线放大器</w:t>
            </w:r>
          </w:p>
        </w:tc>
        <w:tc>
          <w:tcPr>
            <w:tcW w:w="4962" w:type="dxa"/>
            <w:shd w:val="clear" w:color="auto" w:fill="auto"/>
            <w:vAlign w:val="center"/>
          </w:tcPr>
          <w:p w14:paraId="4679912D">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1.频率范围≥470-950MHZ；</w:t>
            </w:r>
          </w:p>
          <w:p w14:paraId="1D593E96">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2.端子：BNC；</w:t>
            </w:r>
          </w:p>
          <w:p w14:paraId="6375B51D">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3.噪声：≤2dB；</w:t>
            </w:r>
          </w:p>
          <w:p w14:paraId="2D0B888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4.增益：≥20dB。</w:t>
            </w:r>
          </w:p>
        </w:tc>
        <w:tc>
          <w:tcPr>
            <w:tcW w:w="800" w:type="dxa"/>
            <w:shd w:val="clear" w:color="auto" w:fill="auto"/>
            <w:vAlign w:val="center"/>
          </w:tcPr>
          <w:p w14:paraId="2E82259F">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51EA188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r>
      <w:tr w14:paraId="7F44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83" w:type="dxa"/>
            <w:gridSpan w:val="2"/>
            <w:shd w:val="clear" w:color="auto" w:fill="auto"/>
            <w:vAlign w:val="center"/>
          </w:tcPr>
          <w:p w14:paraId="71DCC4A4">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三、音箱</w:t>
            </w:r>
          </w:p>
        </w:tc>
        <w:tc>
          <w:tcPr>
            <w:tcW w:w="4962" w:type="dxa"/>
            <w:shd w:val="clear" w:color="auto" w:fill="auto"/>
            <w:vAlign w:val="center"/>
          </w:tcPr>
          <w:p w14:paraId="3D70C42F">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00" w:type="dxa"/>
            <w:shd w:val="clear" w:color="auto" w:fill="auto"/>
            <w:vAlign w:val="center"/>
          </w:tcPr>
          <w:p w14:paraId="2A231B9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00" w:type="dxa"/>
            <w:shd w:val="clear" w:color="auto" w:fill="auto"/>
            <w:vAlign w:val="center"/>
          </w:tcPr>
          <w:p w14:paraId="1FE7160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14:paraId="778D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BECCF7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03" w:type="dxa"/>
            <w:shd w:val="clear" w:color="auto" w:fill="auto"/>
            <w:vAlign w:val="center"/>
          </w:tcPr>
          <w:p w14:paraId="16E01506">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室外防水音柱90W</w:t>
            </w:r>
          </w:p>
        </w:tc>
        <w:tc>
          <w:tcPr>
            <w:tcW w:w="4962" w:type="dxa"/>
            <w:shd w:val="clear" w:color="auto" w:fill="auto"/>
            <w:vAlign w:val="center"/>
          </w:tcPr>
          <w:p w14:paraId="07371706">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1．额定功率(100V)：90W；</w:t>
            </w:r>
          </w:p>
          <w:p w14:paraId="7458F392">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2．额定功率(70V)：45W；</w:t>
            </w:r>
          </w:p>
          <w:p w14:paraId="730FEA9A">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3．灵敏度≥93dB；</w:t>
            </w:r>
          </w:p>
          <w:p w14:paraId="7EC86896">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4．频率响应：110Hz-15KHz；</w:t>
            </w:r>
          </w:p>
          <w:p w14:paraId="52B01F30">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5．防护等级：IP66；</w:t>
            </w:r>
          </w:p>
          <w:p w14:paraId="2D934645">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6．喇叭单元：6.5"×3+3"×1。</w:t>
            </w:r>
          </w:p>
        </w:tc>
        <w:tc>
          <w:tcPr>
            <w:tcW w:w="800" w:type="dxa"/>
            <w:shd w:val="clear" w:color="auto" w:fill="auto"/>
            <w:vAlign w:val="center"/>
          </w:tcPr>
          <w:p w14:paraId="05FB9CA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800" w:type="dxa"/>
            <w:shd w:val="clear" w:color="auto" w:fill="auto"/>
            <w:vAlign w:val="center"/>
          </w:tcPr>
          <w:p w14:paraId="20B5BFD6">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r>
      <w:tr w14:paraId="7E6E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E83300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603" w:type="dxa"/>
            <w:shd w:val="clear" w:color="auto" w:fill="auto"/>
            <w:vAlign w:val="center"/>
          </w:tcPr>
          <w:p w14:paraId="09D7250A">
            <w:pPr>
              <w:widowControl/>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室外防水音柱60W</w:t>
            </w:r>
          </w:p>
        </w:tc>
        <w:tc>
          <w:tcPr>
            <w:tcW w:w="4962" w:type="dxa"/>
            <w:shd w:val="clear" w:color="auto" w:fill="auto"/>
            <w:vAlign w:val="center"/>
          </w:tcPr>
          <w:p w14:paraId="0317FE56">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1．额定功率(100V)：60W；</w:t>
            </w:r>
          </w:p>
          <w:p w14:paraId="633191C1">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2．额定功率(70V)：30W；</w:t>
            </w:r>
          </w:p>
          <w:p w14:paraId="56B33F61">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3．灵敏度≥91dB；</w:t>
            </w:r>
          </w:p>
          <w:p w14:paraId="6F5E6EA4">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4．频率响应：110Hz-15KHz；</w:t>
            </w:r>
          </w:p>
          <w:p w14:paraId="42D8B39D">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5．防护等级：IP66；</w:t>
            </w:r>
          </w:p>
          <w:p w14:paraId="1DB49AA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6．喇叭单元：6.5"×2+3"×1。</w:t>
            </w:r>
          </w:p>
        </w:tc>
        <w:tc>
          <w:tcPr>
            <w:tcW w:w="800" w:type="dxa"/>
            <w:shd w:val="clear" w:color="auto" w:fill="auto"/>
            <w:vAlign w:val="center"/>
          </w:tcPr>
          <w:p w14:paraId="349E6824">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800" w:type="dxa"/>
            <w:shd w:val="clear" w:color="auto" w:fill="auto"/>
            <w:vAlign w:val="center"/>
          </w:tcPr>
          <w:p w14:paraId="3C0DF4A3">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只</w:t>
            </w:r>
          </w:p>
        </w:tc>
      </w:tr>
      <w:tr w14:paraId="6CB3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83" w:type="dxa"/>
            <w:gridSpan w:val="2"/>
            <w:shd w:val="clear" w:color="auto" w:fill="auto"/>
            <w:vAlign w:val="center"/>
          </w:tcPr>
          <w:p w14:paraId="7D2B8D0F">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四、辅材</w:t>
            </w:r>
          </w:p>
        </w:tc>
        <w:tc>
          <w:tcPr>
            <w:tcW w:w="4962" w:type="dxa"/>
            <w:shd w:val="clear" w:color="auto" w:fill="auto"/>
            <w:vAlign w:val="center"/>
          </w:tcPr>
          <w:p w14:paraId="0ACF84CB">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800" w:type="dxa"/>
            <w:shd w:val="clear" w:color="auto" w:fill="auto"/>
            <w:vAlign w:val="center"/>
          </w:tcPr>
          <w:p w14:paraId="56261B77">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c>
          <w:tcPr>
            <w:tcW w:w="800" w:type="dxa"/>
            <w:shd w:val="clear" w:color="auto" w:fill="auto"/>
            <w:vAlign w:val="center"/>
          </w:tcPr>
          <w:p w14:paraId="0EF87528">
            <w:pPr>
              <w:widowControl/>
              <w:jc w:val="center"/>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　</w:t>
            </w:r>
          </w:p>
        </w:tc>
      </w:tr>
      <w:tr w14:paraId="49F0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2B59A05">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03" w:type="dxa"/>
            <w:shd w:val="clear" w:color="auto" w:fill="auto"/>
            <w:vAlign w:val="center"/>
          </w:tcPr>
          <w:p w14:paraId="7BE279D2">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电源线</w:t>
            </w:r>
          </w:p>
        </w:tc>
        <w:tc>
          <w:tcPr>
            <w:tcW w:w="4962" w:type="dxa"/>
            <w:shd w:val="clear" w:color="auto" w:fill="auto"/>
            <w:vAlign w:val="center"/>
          </w:tcPr>
          <w:p w14:paraId="3A685C7C">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RVV3*1.0</w:t>
            </w:r>
          </w:p>
        </w:tc>
        <w:tc>
          <w:tcPr>
            <w:tcW w:w="800" w:type="dxa"/>
            <w:shd w:val="clear" w:color="auto" w:fill="auto"/>
            <w:vAlign w:val="center"/>
          </w:tcPr>
          <w:p w14:paraId="50B0C9C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200</w:t>
            </w:r>
          </w:p>
        </w:tc>
        <w:tc>
          <w:tcPr>
            <w:tcW w:w="800" w:type="dxa"/>
            <w:shd w:val="clear" w:color="auto" w:fill="auto"/>
            <w:vAlign w:val="center"/>
          </w:tcPr>
          <w:p w14:paraId="293AA5A0">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r>
      <w:tr w14:paraId="4922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1C46BC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603" w:type="dxa"/>
            <w:shd w:val="clear" w:color="auto" w:fill="auto"/>
            <w:vAlign w:val="center"/>
          </w:tcPr>
          <w:p w14:paraId="576886E4">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广播专用室外防水音箱线</w:t>
            </w:r>
          </w:p>
        </w:tc>
        <w:tc>
          <w:tcPr>
            <w:tcW w:w="4962" w:type="dxa"/>
            <w:shd w:val="clear" w:color="auto" w:fill="auto"/>
            <w:vAlign w:val="center"/>
          </w:tcPr>
          <w:p w14:paraId="600BB67D">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RVSF2*2.5</w:t>
            </w:r>
          </w:p>
        </w:tc>
        <w:tc>
          <w:tcPr>
            <w:tcW w:w="800" w:type="dxa"/>
            <w:shd w:val="clear" w:color="auto" w:fill="auto"/>
            <w:vAlign w:val="center"/>
          </w:tcPr>
          <w:p w14:paraId="3C64B533">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600</w:t>
            </w:r>
          </w:p>
        </w:tc>
        <w:tc>
          <w:tcPr>
            <w:tcW w:w="800" w:type="dxa"/>
            <w:shd w:val="clear" w:color="auto" w:fill="auto"/>
            <w:vAlign w:val="center"/>
          </w:tcPr>
          <w:p w14:paraId="7E882C8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米</w:t>
            </w:r>
          </w:p>
        </w:tc>
      </w:tr>
      <w:tr w14:paraId="33B3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3AEE132">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603" w:type="dxa"/>
            <w:shd w:val="clear" w:color="auto" w:fill="auto"/>
            <w:vAlign w:val="center"/>
          </w:tcPr>
          <w:p w14:paraId="2702256A">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其他</w:t>
            </w:r>
          </w:p>
        </w:tc>
        <w:tc>
          <w:tcPr>
            <w:tcW w:w="4962" w:type="dxa"/>
            <w:shd w:val="clear" w:color="auto" w:fill="auto"/>
            <w:vAlign w:val="center"/>
          </w:tcPr>
          <w:p w14:paraId="18621CB7">
            <w:pPr>
              <w:widowControl/>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接插件、专用插座配管等</w:t>
            </w:r>
          </w:p>
        </w:tc>
        <w:tc>
          <w:tcPr>
            <w:tcW w:w="800" w:type="dxa"/>
            <w:shd w:val="clear" w:color="auto" w:fill="auto"/>
            <w:vAlign w:val="center"/>
          </w:tcPr>
          <w:p w14:paraId="06F45DB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67BC090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r>
      <w:tr w14:paraId="046E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83" w:type="dxa"/>
            <w:gridSpan w:val="2"/>
            <w:shd w:val="clear" w:color="auto" w:fill="auto"/>
            <w:vAlign w:val="center"/>
          </w:tcPr>
          <w:p w14:paraId="78DF5F70">
            <w:pPr>
              <w:widowControl/>
              <w:rPr>
                <w:rFonts w:cs="宋体" w:asciiTheme="minorEastAsia" w:hAnsiTheme="minorEastAsia" w:eastAsiaTheme="minorEastAsia"/>
                <w:b/>
                <w:bCs/>
                <w:color w:val="000000"/>
                <w:kern w:val="0"/>
                <w:szCs w:val="21"/>
              </w:rPr>
            </w:pPr>
            <w:r>
              <w:rPr>
                <w:rFonts w:hint="eastAsia" w:cs="宋体" w:asciiTheme="minorEastAsia" w:hAnsiTheme="minorEastAsia" w:eastAsiaTheme="minorEastAsia"/>
                <w:b/>
                <w:bCs/>
                <w:color w:val="000000"/>
                <w:kern w:val="0"/>
                <w:szCs w:val="21"/>
              </w:rPr>
              <w:t>五、阶梯室扩声</w:t>
            </w:r>
          </w:p>
        </w:tc>
        <w:tc>
          <w:tcPr>
            <w:tcW w:w="4962" w:type="dxa"/>
            <w:shd w:val="clear" w:color="auto" w:fill="auto"/>
            <w:vAlign w:val="center"/>
          </w:tcPr>
          <w:p w14:paraId="2C5D472C">
            <w:pPr>
              <w:widowControl/>
              <w:rPr>
                <w:rFonts w:cs="宋体" w:asciiTheme="minorEastAsia" w:hAnsiTheme="minorEastAsia" w:eastAsiaTheme="minorEastAsia"/>
                <w:color w:val="000000"/>
                <w:kern w:val="0"/>
                <w:szCs w:val="21"/>
              </w:rPr>
            </w:pPr>
          </w:p>
        </w:tc>
        <w:tc>
          <w:tcPr>
            <w:tcW w:w="800" w:type="dxa"/>
            <w:shd w:val="clear" w:color="auto" w:fill="auto"/>
            <w:vAlign w:val="center"/>
          </w:tcPr>
          <w:p w14:paraId="118023A7">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800" w:type="dxa"/>
            <w:shd w:val="clear" w:color="auto" w:fill="auto"/>
            <w:vAlign w:val="center"/>
          </w:tcPr>
          <w:p w14:paraId="7BE467C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r>
      <w:tr w14:paraId="23D6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EF2FFA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603" w:type="dxa"/>
            <w:shd w:val="clear" w:color="auto" w:fill="auto"/>
            <w:vAlign w:val="center"/>
          </w:tcPr>
          <w:p w14:paraId="1B470FDA">
            <w:pPr>
              <w:widowControl/>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szCs w:val="21"/>
              </w:rPr>
              <w:t>专业</w:t>
            </w:r>
            <w:r>
              <w:rPr>
                <w:rFonts w:hint="eastAsia" w:cs="MS Gothic" w:asciiTheme="majorEastAsia" w:hAnsiTheme="majorEastAsia" w:eastAsiaTheme="majorEastAsia"/>
                <w:color w:val="000000"/>
                <w:szCs w:val="21"/>
              </w:rPr>
              <w:t>音箱</w:t>
            </w:r>
            <w:r>
              <w:rPr>
                <w:rFonts w:hint="eastAsia" w:asciiTheme="majorEastAsia" w:hAnsiTheme="majorEastAsia" w:eastAsiaTheme="majorEastAsia"/>
                <w:color w:val="000000"/>
                <w:szCs w:val="21"/>
              </w:rPr>
              <w:t>1</w:t>
            </w:r>
          </w:p>
        </w:tc>
        <w:tc>
          <w:tcPr>
            <w:tcW w:w="4962" w:type="dxa"/>
            <w:shd w:val="clear" w:color="auto" w:fill="auto"/>
            <w:vAlign w:val="center"/>
          </w:tcPr>
          <w:p w14:paraId="18BE1E12">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1.阻抗≤8Ω；</w:t>
            </w:r>
          </w:p>
          <w:p w14:paraId="6354D136">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cs="宋体" w:asciiTheme="majorEastAsia" w:hAnsiTheme="majorEastAsia" w:eastAsiaTheme="majorEastAsia"/>
                <w:color w:val="000000"/>
                <w:szCs w:val="21"/>
              </w:rPr>
              <w:t>频</w:t>
            </w:r>
            <w:r>
              <w:rPr>
                <w:rFonts w:hint="eastAsia" w:cs="MS Gothic" w:asciiTheme="majorEastAsia" w:hAnsiTheme="majorEastAsia" w:eastAsiaTheme="majorEastAsia"/>
                <w:color w:val="000000"/>
                <w:szCs w:val="21"/>
              </w:rPr>
              <w:t>响等同或</w:t>
            </w:r>
            <w:r>
              <w:rPr>
                <w:rFonts w:hint="eastAsia" w:cs="宋体" w:asciiTheme="majorEastAsia" w:hAnsiTheme="majorEastAsia" w:eastAsiaTheme="majorEastAsia"/>
                <w:color w:val="000000"/>
                <w:szCs w:val="21"/>
              </w:rPr>
              <w:t>优</w:t>
            </w:r>
            <w:r>
              <w:rPr>
                <w:rFonts w:hint="eastAsia" w:cs="MS Gothic" w:asciiTheme="majorEastAsia" w:hAnsiTheme="majorEastAsia" w:eastAsiaTheme="majorEastAsia"/>
                <w:color w:val="000000"/>
                <w:szCs w:val="21"/>
              </w:rPr>
              <w:t>于</w:t>
            </w:r>
            <w:r>
              <w:rPr>
                <w:rFonts w:hint="eastAsia" w:asciiTheme="majorEastAsia" w:hAnsiTheme="majorEastAsia" w:eastAsiaTheme="majorEastAsia"/>
                <w:color w:val="000000"/>
                <w:szCs w:val="21"/>
              </w:rPr>
              <w:t>50Hz~20KHz；</w:t>
            </w:r>
          </w:p>
          <w:p w14:paraId="1A8167DD">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cs="宋体" w:asciiTheme="majorEastAsia" w:hAnsiTheme="majorEastAsia" w:eastAsiaTheme="majorEastAsia"/>
                <w:color w:val="000000"/>
                <w:szCs w:val="21"/>
              </w:rPr>
              <w:t>额</w:t>
            </w:r>
            <w:r>
              <w:rPr>
                <w:rFonts w:hint="eastAsia" w:cs="MS Gothic" w:asciiTheme="majorEastAsia" w:hAnsiTheme="majorEastAsia" w:eastAsiaTheme="majorEastAsia"/>
                <w:color w:val="000000"/>
                <w:szCs w:val="21"/>
              </w:rPr>
              <w:t>定功率≥</w:t>
            </w:r>
            <w:r>
              <w:rPr>
                <w:rFonts w:hint="eastAsia" w:asciiTheme="majorEastAsia" w:hAnsiTheme="majorEastAsia" w:eastAsiaTheme="majorEastAsia"/>
                <w:color w:val="000000"/>
                <w:szCs w:val="21"/>
              </w:rPr>
              <w:t>350W；</w:t>
            </w:r>
          </w:p>
          <w:p w14:paraId="7E08E200">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4.灵敏度≥99dB/W/M；</w:t>
            </w:r>
          </w:p>
          <w:p w14:paraId="00C8F5D0">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5.水平覆盖角≥80°，垂直覆盖角≥60°；</w:t>
            </w:r>
          </w:p>
          <w:p w14:paraId="4023EF70">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6.高音≥1.7"</w:t>
            </w:r>
            <w:r>
              <w:rPr>
                <w:rFonts w:hint="eastAsia" w:cs="宋体" w:asciiTheme="majorEastAsia" w:hAnsiTheme="majorEastAsia" w:eastAsiaTheme="majorEastAsia"/>
                <w:color w:val="000000"/>
                <w:szCs w:val="21"/>
              </w:rPr>
              <w:t>压缩</w:t>
            </w:r>
            <w:r>
              <w:rPr>
                <w:rFonts w:hint="eastAsia" w:cs="MS Gothic" w:asciiTheme="majorEastAsia" w:hAnsiTheme="majorEastAsia" w:eastAsiaTheme="majorEastAsia"/>
                <w:color w:val="000000"/>
                <w:szCs w:val="21"/>
              </w:rPr>
              <w:t>高音</w:t>
            </w:r>
            <w:r>
              <w:rPr>
                <w:rFonts w:hint="eastAsia" w:cs="宋体" w:asciiTheme="majorEastAsia" w:hAnsiTheme="majorEastAsia" w:eastAsiaTheme="majorEastAsia"/>
                <w:color w:val="000000"/>
                <w:szCs w:val="21"/>
              </w:rPr>
              <w:t>单</w:t>
            </w:r>
            <w:r>
              <w:rPr>
                <w:rFonts w:hint="eastAsia" w:cs="MS Gothic" w:asciiTheme="majorEastAsia" w:hAnsiTheme="majorEastAsia" w:eastAsiaTheme="majorEastAsia"/>
                <w:color w:val="000000"/>
                <w:szCs w:val="21"/>
              </w:rPr>
              <w:t>元×</w:t>
            </w:r>
            <w:r>
              <w:rPr>
                <w:rFonts w:hint="eastAsia" w:asciiTheme="majorEastAsia" w:hAnsiTheme="majorEastAsia" w:eastAsiaTheme="majorEastAsia"/>
                <w:color w:val="000000"/>
                <w:szCs w:val="21"/>
              </w:rPr>
              <w:t>1；</w:t>
            </w:r>
          </w:p>
          <w:p w14:paraId="1037D1AD">
            <w:pPr>
              <w:widowControl/>
              <w:rPr>
                <w:rFonts w:cs="宋体" w:asciiTheme="majorEastAsia" w:hAnsiTheme="majorEastAsia" w:eastAsiaTheme="majorEastAsia"/>
                <w:color w:val="000000"/>
                <w:kern w:val="0"/>
                <w:szCs w:val="21"/>
              </w:rPr>
            </w:pPr>
            <w:r>
              <w:rPr>
                <w:rFonts w:hint="eastAsia" w:asciiTheme="majorEastAsia" w:hAnsiTheme="majorEastAsia" w:eastAsiaTheme="majorEastAsia"/>
                <w:color w:val="000000"/>
                <w:szCs w:val="21"/>
              </w:rPr>
              <w:t>7.低音≥12"低音×1。</w:t>
            </w:r>
          </w:p>
        </w:tc>
        <w:tc>
          <w:tcPr>
            <w:tcW w:w="800" w:type="dxa"/>
            <w:shd w:val="clear" w:color="auto" w:fill="auto"/>
            <w:vAlign w:val="center"/>
          </w:tcPr>
          <w:p w14:paraId="4873852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800" w:type="dxa"/>
            <w:shd w:val="clear" w:color="auto" w:fill="auto"/>
            <w:vAlign w:val="center"/>
          </w:tcPr>
          <w:p w14:paraId="12C828E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只</w:t>
            </w:r>
          </w:p>
        </w:tc>
      </w:tr>
      <w:tr w14:paraId="4D41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EC2B01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603" w:type="dxa"/>
            <w:shd w:val="clear" w:color="auto" w:fill="auto"/>
            <w:vAlign w:val="center"/>
          </w:tcPr>
          <w:p w14:paraId="0DEB613E">
            <w:pPr>
              <w:widowControl/>
              <w:rPr>
                <w:rFonts w:cs="宋体" w:asciiTheme="majorEastAsia" w:hAnsiTheme="majorEastAsia" w:eastAsiaTheme="majorEastAsia"/>
                <w:color w:val="000000"/>
                <w:kern w:val="0"/>
                <w:szCs w:val="21"/>
              </w:rPr>
            </w:pPr>
            <w:r>
              <w:rPr>
                <w:rFonts w:hint="eastAsia" w:asciiTheme="majorEastAsia" w:hAnsiTheme="majorEastAsia" w:eastAsiaTheme="majorEastAsia"/>
                <w:color w:val="000000"/>
                <w:szCs w:val="21"/>
              </w:rPr>
              <w:t>支架</w:t>
            </w:r>
          </w:p>
        </w:tc>
        <w:tc>
          <w:tcPr>
            <w:tcW w:w="4962" w:type="dxa"/>
            <w:shd w:val="clear" w:color="auto" w:fill="auto"/>
            <w:vAlign w:val="center"/>
          </w:tcPr>
          <w:p w14:paraId="19FE420C">
            <w:pPr>
              <w:widowControl/>
              <w:rPr>
                <w:rFonts w:cs="宋体" w:asciiTheme="majorEastAsia" w:hAnsiTheme="majorEastAsia" w:eastAsiaTheme="majorEastAsia"/>
                <w:color w:val="000000"/>
                <w:kern w:val="0"/>
                <w:szCs w:val="21"/>
              </w:rPr>
            </w:pPr>
            <w:r>
              <w:rPr>
                <w:rFonts w:hint="eastAsia" w:asciiTheme="majorEastAsia" w:hAnsiTheme="majorEastAsia" w:eastAsiaTheme="majorEastAsia"/>
                <w:color w:val="000000"/>
                <w:szCs w:val="21"/>
              </w:rPr>
              <w:t>配套音箱支架</w:t>
            </w:r>
          </w:p>
        </w:tc>
        <w:tc>
          <w:tcPr>
            <w:tcW w:w="800" w:type="dxa"/>
            <w:shd w:val="clear" w:color="auto" w:fill="auto"/>
            <w:vAlign w:val="center"/>
          </w:tcPr>
          <w:p w14:paraId="4A387484">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800" w:type="dxa"/>
            <w:shd w:val="clear" w:color="auto" w:fill="auto"/>
            <w:vAlign w:val="center"/>
          </w:tcPr>
          <w:p w14:paraId="72DAC19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只</w:t>
            </w:r>
          </w:p>
        </w:tc>
      </w:tr>
      <w:tr w14:paraId="45FE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1AE8E61">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603" w:type="dxa"/>
            <w:shd w:val="clear" w:color="auto" w:fill="auto"/>
            <w:vAlign w:val="center"/>
          </w:tcPr>
          <w:p w14:paraId="50992536">
            <w:pPr>
              <w:widowControl/>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szCs w:val="21"/>
              </w:rPr>
              <w:t>专业</w:t>
            </w:r>
            <w:r>
              <w:rPr>
                <w:rFonts w:hint="eastAsia" w:cs="MS Gothic" w:asciiTheme="majorEastAsia" w:hAnsiTheme="majorEastAsia" w:eastAsiaTheme="majorEastAsia"/>
                <w:color w:val="000000"/>
                <w:szCs w:val="21"/>
              </w:rPr>
              <w:t>功放</w:t>
            </w:r>
            <w:r>
              <w:rPr>
                <w:rFonts w:hint="eastAsia" w:asciiTheme="majorEastAsia" w:hAnsiTheme="majorEastAsia" w:eastAsiaTheme="majorEastAsia"/>
                <w:color w:val="000000"/>
                <w:szCs w:val="21"/>
              </w:rPr>
              <w:t>1</w:t>
            </w:r>
          </w:p>
        </w:tc>
        <w:tc>
          <w:tcPr>
            <w:tcW w:w="4962" w:type="dxa"/>
            <w:shd w:val="clear" w:color="auto" w:fill="auto"/>
            <w:vAlign w:val="center"/>
          </w:tcPr>
          <w:p w14:paraId="68EA1AF7">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cs="宋体" w:asciiTheme="majorEastAsia" w:hAnsiTheme="majorEastAsia" w:eastAsiaTheme="majorEastAsia"/>
                <w:color w:val="000000"/>
                <w:szCs w:val="21"/>
              </w:rPr>
              <w:t>标</w:t>
            </w:r>
            <w:r>
              <w:rPr>
                <w:rFonts w:hint="eastAsia" w:cs="MS Gothic" w:asciiTheme="majorEastAsia" w:hAnsiTheme="majorEastAsia" w:eastAsiaTheme="majorEastAsia"/>
                <w:color w:val="000000"/>
                <w:szCs w:val="21"/>
              </w:rPr>
              <w:t>准≤</w:t>
            </w:r>
            <w:r>
              <w:rPr>
                <w:rFonts w:hint="eastAsia" w:asciiTheme="majorEastAsia" w:hAnsiTheme="majorEastAsia" w:eastAsiaTheme="majorEastAsia"/>
                <w:color w:val="000000"/>
                <w:szCs w:val="21"/>
              </w:rPr>
              <w:t>1U机柜式</w:t>
            </w:r>
            <w:r>
              <w:rPr>
                <w:rFonts w:hint="eastAsia" w:cs="宋体" w:asciiTheme="majorEastAsia" w:hAnsiTheme="majorEastAsia" w:eastAsiaTheme="majorEastAsia"/>
                <w:color w:val="000000"/>
                <w:szCs w:val="21"/>
              </w:rPr>
              <w:t>设计</w:t>
            </w:r>
            <w:r>
              <w:rPr>
                <w:rFonts w:hint="eastAsia" w:cs="MS Gothic" w:asciiTheme="majorEastAsia" w:hAnsiTheme="majorEastAsia" w:eastAsiaTheme="majorEastAsia"/>
                <w:color w:val="000000"/>
                <w:szCs w:val="21"/>
              </w:rPr>
              <w:t>；采用</w:t>
            </w:r>
            <w:r>
              <w:rPr>
                <w:rFonts w:hint="eastAsia" w:asciiTheme="majorEastAsia" w:hAnsiTheme="majorEastAsia" w:eastAsiaTheme="majorEastAsia"/>
                <w:color w:val="000000"/>
                <w:szCs w:val="21"/>
              </w:rPr>
              <w:t>PFC+开关</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w:t>
            </w:r>
            <w:r>
              <w:rPr>
                <w:rFonts w:hint="eastAsia" w:asciiTheme="majorEastAsia" w:hAnsiTheme="majorEastAsia" w:eastAsiaTheme="majorEastAsia"/>
                <w:color w:val="000000"/>
                <w:szCs w:val="21"/>
              </w:rPr>
              <w:t>+D</w:t>
            </w:r>
            <w:r>
              <w:rPr>
                <w:rFonts w:hint="eastAsia" w:cs="宋体" w:asciiTheme="majorEastAsia" w:hAnsiTheme="majorEastAsia" w:eastAsiaTheme="majorEastAsia"/>
                <w:color w:val="000000"/>
                <w:szCs w:val="21"/>
              </w:rPr>
              <w:t>类</w:t>
            </w:r>
            <w:r>
              <w:rPr>
                <w:rFonts w:hint="eastAsia" w:cs="MS Gothic" w:asciiTheme="majorEastAsia" w:hAnsiTheme="majorEastAsia" w:eastAsiaTheme="majorEastAsia"/>
                <w:color w:val="000000"/>
                <w:szCs w:val="21"/>
              </w:rPr>
              <w:t>数字功放</w:t>
            </w:r>
            <w:r>
              <w:rPr>
                <w:rFonts w:hint="eastAsia" w:cs="宋体" w:asciiTheme="majorEastAsia" w:hAnsiTheme="majorEastAsia" w:eastAsiaTheme="majorEastAsia"/>
                <w:color w:val="000000"/>
                <w:szCs w:val="21"/>
              </w:rPr>
              <w:t>设计</w:t>
            </w:r>
            <w:r>
              <w:rPr>
                <w:rFonts w:hint="eastAsia" w:cs="MS Gothic" w:asciiTheme="majorEastAsia" w:hAnsiTheme="majorEastAsia" w:eastAsiaTheme="majorEastAsia"/>
                <w:color w:val="000000"/>
                <w:szCs w:val="21"/>
              </w:rPr>
              <w:t>方案；</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出功率：立体声</w:t>
            </w:r>
            <w:r>
              <w:rPr>
                <w:rFonts w:hint="eastAsia" w:asciiTheme="majorEastAsia" w:hAnsiTheme="majorEastAsia" w:eastAsiaTheme="majorEastAsia"/>
                <w:color w:val="000000"/>
                <w:szCs w:val="21"/>
              </w:rPr>
              <w:t>@8Ω：≥700W×2；立体声@4Ω：≥1000W×2；</w:t>
            </w:r>
            <w:r>
              <w:rPr>
                <w:rFonts w:hint="eastAsia" w:cs="宋体" w:asciiTheme="majorEastAsia" w:hAnsiTheme="majorEastAsia" w:eastAsiaTheme="majorEastAsia"/>
                <w:color w:val="000000"/>
                <w:szCs w:val="21"/>
              </w:rPr>
              <w:t>桥</w:t>
            </w:r>
            <w:r>
              <w:rPr>
                <w:rFonts w:hint="eastAsia" w:cs="MS Gothic" w:asciiTheme="majorEastAsia" w:hAnsiTheme="majorEastAsia" w:eastAsiaTheme="majorEastAsia"/>
                <w:color w:val="000000"/>
                <w:szCs w:val="21"/>
              </w:rPr>
              <w:t>接</w:t>
            </w:r>
            <w:r>
              <w:rPr>
                <w:rFonts w:hint="eastAsia" w:asciiTheme="majorEastAsia" w:hAnsiTheme="majorEastAsia" w:eastAsiaTheme="majorEastAsia"/>
                <w:color w:val="000000"/>
                <w:szCs w:val="21"/>
              </w:rPr>
              <w:t>@16Ω：≥1400W；</w:t>
            </w:r>
            <w:r>
              <w:rPr>
                <w:rFonts w:hint="eastAsia" w:cs="宋体" w:asciiTheme="majorEastAsia" w:hAnsiTheme="majorEastAsia" w:eastAsiaTheme="majorEastAsia"/>
                <w:color w:val="000000"/>
                <w:szCs w:val="21"/>
              </w:rPr>
              <w:t>桥</w:t>
            </w:r>
            <w:r>
              <w:rPr>
                <w:rFonts w:hint="eastAsia" w:cs="MS Gothic" w:asciiTheme="majorEastAsia" w:hAnsiTheme="majorEastAsia" w:eastAsiaTheme="majorEastAsia"/>
                <w:color w:val="000000"/>
                <w:szCs w:val="21"/>
              </w:rPr>
              <w:t>接</w:t>
            </w:r>
            <w:r>
              <w:rPr>
                <w:rFonts w:hint="eastAsia" w:asciiTheme="majorEastAsia" w:hAnsiTheme="majorEastAsia" w:eastAsiaTheme="majorEastAsia"/>
                <w:color w:val="000000"/>
                <w:szCs w:val="21"/>
              </w:rPr>
              <w:t>@8Ω：≥2000W。</w:t>
            </w:r>
          </w:p>
          <w:p w14:paraId="01500036">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2.开关</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源采用</w:t>
            </w:r>
            <w:r>
              <w:rPr>
                <w:rFonts w:hint="eastAsia" w:asciiTheme="majorEastAsia" w:hAnsiTheme="majorEastAsia" w:eastAsiaTheme="majorEastAsia"/>
                <w:color w:val="000000"/>
                <w:szCs w:val="21"/>
              </w:rPr>
              <w:t>LLC</w:t>
            </w:r>
            <w:r>
              <w:rPr>
                <w:rFonts w:hint="eastAsia" w:cs="宋体" w:asciiTheme="majorEastAsia" w:hAnsiTheme="majorEastAsia" w:eastAsiaTheme="majorEastAsia"/>
                <w:color w:val="000000"/>
                <w:szCs w:val="21"/>
              </w:rPr>
              <w:t>谐</w:t>
            </w:r>
            <w:r>
              <w:rPr>
                <w:rFonts w:hint="eastAsia" w:cs="MS Gothic" w:asciiTheme="majorEastAsia" w:hAnsiTheme="majorEastAsia" w:eastAsiaTheme="majorEastAsia"/>
                <w:color w:val="000000"/>
                <w:szCs w:val="21"/>
              </w:rPr>
              <w:t>振</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源短路保</w:t>
            </w:r>
            <w:r>
              <w:rPr>
                <w:rFonts w:hint="eastAsia" w:cs="宋体" w:asciiTheme="majorEastAsia" w:hAnsiTheme="majorEastAsia" w:eastAsiaTheme="majorEastAsia"/>
                <w:color w:val="000000"/>
                <w:szCs w:val="21"/>
              </w:rPr>
              <w:t>护电</w:t>
            </w:r>
            <w:r>
              <w:rPr>
                <w:rFonts w:hint="eastAsia" w:cs="MS Gothic" w:asciiTheme="majorEastAsia" w:hAnsiTheme="majorEastAsia" w:eastAsiaTheme="majorEastAsia"/>
                <w:color w:val="000000"/>
                <w:szCs w:val="21"/>
              </w:rPr>
              <w:t>路和</w:t>
            </w:r>
            <w:r>
              <w:rPr>
                <w:rFonts w:hint="eastAsia" w:asciiTheme="majorEastAsia" w:hAnsiTheme="majorEastAsia" w:eastAsiaTheme="majorEastAsia"/>
                <w:color w:val="000000"/>
                <w:szCs w:val="21"/>
              </w:rPr>
              <w:t>D</w:t>
            </w:r>
            <w:r>
              <w:rPr>
                <w:rFonts w:hint="eastAsia" w:cs="宋体" w:asciiTheme="majorEastAsia" w:hAnsiTheme="majorEastAsia" w:eastAsiaTheme="majorEastAsia"/>
                <w:color w:val="000000"/>
                <w:szCs w:val="21"/>
              </w:rPr>
              <w:t>类</w:t>
            </w:r>
            <w:r>
              <w:rPr>
                <w:rFonts w:hint="eastAsia" w:cs="MS Gothic" w:asciiTheme="majorEastAsia" w:hAnsiTheme="majorEastAsia" w:eastAsiaTheme="majorEastAsia"/>
                <w:color w:val="000000"/>
                <w:szCs w:val="21"/>
              </w:rPr>
              <w:t>数字功放一体模</w:t>
            </w:r>
            <w:r>
              <w:rPr>
                <w:rFonts w:hint="eastAsia" w:cs="宋体" w:asciiTheme="majorEastAsia" w:hAnsiTheme="majorEastAsia" w:eastAsiaTheme="majorEastAsia"/>
                <w:color w:val="000000"/>
                <w:szCs w:val="21"/>
              </w:rPr>
              <w:t>块</w:t>
            </w:r>
            <w:r>
              <w:rPr>
                <w:rFonts w:hint="eastAsia" w:cs="MS Gothic" w:asciiTheme="majorEastAsia" w:hAnsiTheme="majorEastAsia" w:eastAsiaTheme="majorEastAsia"/>
                <w:color w:val="000000"/>
                <w:szCs w:val="21"/>
              </w:rPr>
              <w:t>化</w:t>
            </w:r>
            <w:r>
              <w:rPr>
                <w:rFonts w:hint="eastAsia" w:cs="宋体" w:asciiTheme="majorEastAsia" w:hAnsiTheme="majorEastAsia" w:eastAsiaTheme="majorEastAsia"/>
                <w:color w:val="000000"/>
                <w:szCs w:val="21"/>
              </w:rPr>
              <w:t>设计</w:t>
            </w:r>
            <w:r>
              <w:rPr>
                <w:rFonts w:hint="eastAsia" w:cs="MS Gothic" w:asciiTheme="majorEastAsia" w:hAnsiTheme="majorEastAsia" w:eastAsiaTheme="majorEastAsia"/>
                <w:color w:val="000000"/>
                <w:szCs w:val="21"/>
              </w:rPr>
              <w:t>，保</w:t>
            </w:r>
            <w:r>
              <w:rPr>
                <w:rFonts w:hint="eastAsia" w:cs="宋体" w:asciiTheme="majorEastAsia" w:hAnsiTheme="majorEastAsia" w:eastAsiaTheme="majorEastAsia"/>
                <w:color w:val="000000"/>
                <w:szCs w:val="21"/>
              </w:rPr>
              <w:t>证</w:t>
            </w:r>
            <w:r>
              <w:rPr>
                <w:rFonts w:hint="eastAsia" w:cs="MS Gothic" w:asciiTheme="majorEastAsia" w:hAnsiTheme="majorEastAsia" w:eastAsiaTheme="majorEastAsia"/>
                <w:color w:val="000000"/>
                <w:szCs w:val="21"/>
              </w:rPr>
              <w:t>半</w:t>
            </w:r>
            <w:r>
              <w:rPr>
                <w:rFonts w:hint="eastAsia" w:cs="宋体" w:asciiTheme="majorEastAsia" w:hAnsiTheme="majorEastAsia" w:eastAsiaTheme="majorEastAsia"/>
                <w:color w:val="000000"/>
                <w:szCs w:val="21"/>
              </w:rPr>
              <w:t>桥</w:t>
            </w:r>
            <w:r>
              <w:rPr>
                <w:rFonts w:hint="eastAsia" w:asciiTheme="majorEastAsia" w:hAnsiTheme="majorEastAsia" w:eastAsiaTheme="majorEastAsia"/>
                <w:color w:val="000000"/>
                <w:szCs w:val="21"/>
              </w:rPr>
              <w:t>LLC开关</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w:t>
            </w:r>
            <w:r>
              <w:rPr>
                <w:rFonts w:hint="eastAsia" w:cs="宋体" w:asciiTheme="majorEastAsia" w:hAnsiTheme="majorEastAsia" w:eastAsiaTheme="majorEastAsia"/>
                <w:color w:val="000000"/>
                <w:szCs w:val="21"/>
              </w:rPr>
              <w:t>稳</w:t>
            </w:r>
            <w:r>
              <w:rPr>
                <w:rFonts w:hint="eastAsia" w:cs="MS Gothic" w:asciiTheme="majorEastAsia" w:hAnsiTheme="majorEastAsia" w:eastAsiaTheme="majorEastAsia"/>
                <w:color w:val="000000"/>
                <w:szCs w:val="21"/>
              </w:rPr>
              <w:t>定性和可靠性。</w:t>
            </w:r>
          </w:p>
          <w:p w14:paraId="1E9EB442">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3.支持开机</w:t>
            </w:r>
            <w:r>
              <w:rPr>
                <w:rFonts w:hint="eastAsia" w:cs="宋体" w:asciiTheme="majorEastAsia" w:hAnsiTheme="majorEastAsia" w:eastAsiaTheme="majorEastAsia"/>
                <w:color w:val="000000"/>
                <w:szCs w:val="21"/>
              </w:rPr>
              <w:t>软</w:t>
            </w:r>
            <w:r>
              <w:rPr>
                <w:rFonts w:hint="eastAsia" w:cs="MS Gothic" w:asciiTheme="majorEastAsia" w:hAnsiTheme="majorEastAsia" w:eastAsiaTheme="majorEastAsia"/>
                <w:color w:val="000000"/>
                <w:szCs w:val="21"/>
              </w:rPr>
              <w:t>启</w:t>
            </w:r>
            <w:r>
              <w:rPr>
                <w:rFonts w:hint="eastAsia" w:cs="宋体" w:asciiTheme="majorEastAsia" w:hAnsiTheme="majorEastAsia" w:eastAsiaTheme="majorEastAsia"/>
                <w:color w:val="000000"/>
                <w:szCs w:val="21"/>
              </w:rPr>
              <w:t>动</w:t>
            </w:r>
            <w:r>
              <w:rPr>
                <w:rFonts w:hint="eastAsia" w:cs="MS Gothic" w:asciiTheme="majorEastAsia" w:hAnsiTheme="majorEastAsia" w:eastAsiaTheme="majorEastAsia"/>
                <w:color w:val="000000"/>
                <w:szCs w:val="21"/>
              </w:rPr>
              <w:t>功能，</w:t>
            </w:r>
            <w:r>
              <w:rPr>
                <w:rFonts w:hint="eastAsia" w:cs="宋体" w:asciiTheme="majorEastAsia" w:hAnsiTheme="majorEastAsia" w:eastAsiaTheme="majorEastAsia"/>
                <w:color w:val="000000"/>
                <w:szCs w:val="21"/>
              </w:rPr>
              <w:t>软</w:t>
            </w:r>
            <w:r>
              <w:rPr>
                <w:rFonts w:hint="eastAsia" w:cs="MS Gothic" w:asciiTheme="majorEastAsia" w:hAnsiTheme="majorEastAsia" w:eastAsiaTheme="majorEastAsia"/>
                <w:color w:val="000000"/>
                <w:szCs w:val="21"/>
              </w:rPr>
              <w:t>启</w:t>
            </w:r>
            <w:r>
              <w:rPr>
                <w:rFonts w:hint="eastAsia" w:cs="宋体" w:asciiTheme="majorEastAsia" w:hAnsiTheme="majorEastAsia" w:eastAsiaTheme="majorEastAsia"/>
                <w:color w:val="000000"/>
                <w:szCs w:val="21"/>
              </w:rPr>
              <w:t>动过</w:t>
            </w:r>
            <w:r>
              <w:rPr>
                <w:rFonts w:hint="eastAsia" w:cs="MS Gothic" w:asciiTheme="majorEastAsia" w:hAnsiTheme="majorEastAsia" w:eastAsiaTheme="majorEastAsia"/>
                <w:color w:val="000000"/>
                <w:szCs w:val="21"/>
              </w:rPr>
              <w:t>程中</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源需求</w:t>
            </w:r>
            <w:r>
              <w:rPr>
                <w:rFonts w:hint="eastAsia" w:cs="宋体" w:asciiTheme="majorEastAsia" w:hAnsiTheme="majorEastAsia" w:eastAsiaTheme="majorEastAsia"/>
                <w:color w:val="000000"/>
                <w:szCs w:val="21"/>
              </w:rPr>
              <w:t>缓</w:t>
            </w:r>
            <w:r>
              <w:rPr>
                <w:rFonts w:hint="eastAsia" w:cs="MS Gothic" w:asciiTheme="majorEastAsia" w:hAnsiTheme="majorEastAsia" w:eastAsiaTheme="majorEastAsia"/>
                <w:color w:val="000000"/>
                <w:szCs w:val="21"/>
              </w:rPr>
              <w:t>慢上升，减少</w:t>
            </w:r>
            <w:r>
              <w:rPr>
                <w:rFonts w:hint="eastAsia" w:cs="宋体" w:asciiTheme="majorEastAsia" w:hAnsiTheme="majorEastAsia" w:eastAsiaTheme="majorEastAsia"/>
                <w:color w:val="000000"/>
                <w:szCs w:val="21"/>
              </w:rPr>
              <w:t>对电</w:t>
            </w:r>
            <w:r>
              <w:rPr>
                <w:rFonts w:hint="eastAsia" w:cs="MS Gothic" w:asciiTheme="majorEastAsia" w:hAnsiTheme="majorEastAsia" w:eastAsiaTheme="majorEastAsia"/>
                <w:color w:val="000000"/>
                <w:szCs w:val="21"/>
              </w:rPr>
              <w:t>网和其他</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子</w:t>
            </w:r>
            <w:r>
              <w:rPr>
                <w:rFonts w:hint="eastAsia" w:cs="宋体" w:asciiTheme="majorEastAsia" w:hAnsiTheme="majorEastAsia" w:eastAsiaTheme="majorEastAsia"/>
                <w:color w:val="000000"/>
                <w:szCs w:val="21"/>
              </w:rPr>
              <w:t>设备</w:t>
            </w:r>
            <w:r>
              <w:rPr>
                <w:rFonts w:hint="eastAsia" w:cs="MS Gothic" w:asciiTheme="majorEastAsia" w:hAnsiTheme="majorEastAsia" w:eastAsiaTheme="majorEastAsia"/>
                <w:color w:val="000000"/>
                <w:szCs w:val="21"/>
              </w:rPr>
              <w:t>的</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流冲</w:t>
            </w:r>
            <w:r>
              <w:rPr>
                <w:rFonts w:hint="eastAsia" w:cs="宋体" w:asciiTheme="majorEastAsia" w:hAnsiTheme="majorEastAsia" w:eastAsiaTheme="majorEastAsia"/>
                <w:color w:val="000000"/>
                <w:szCs w:val="21"/>
              </w:rPr>
              <w:t>击</w:t>
            </w:r>
            <w:r>
              <w:rPr>
                <w:rFonts w:hint="eastAsia" w:cs="MS Gothic" w:asciiTheme="majorEastAsia" w:hAnsiTheme="majorEastAsia" w:eastAsiaTheme="majorEastAsia"/>
                <w:color w:val="000000"/>
                <w:szCs w:val="21"/>
              </w:rPr>
              <w:t>。</w:t>
            </w:r>
          </w:p>
          <w:p w14:paraId="50084E1F">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4.开关</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源内置</w:t>
            </w:r>
            <w:r>
              <w:rPr>
                <w:rFonts w:hint="eastAsia" w:asciiTheme="majorEastAsia" w:hAnsiTheme="majorEastAsia" w:eastAsiaTheme="majorEastAsia"/>
                <w:color w:val="000000"/>
                <w:szCs w:val="21"/>
              </w:rPr>
              <w:t>EMI</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路，有效的抑制</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w:t>
            </w:r>
            <w:r>
              <w:rPr>
                <w:rFonts w:hint="eastAsia" w:cs="宋体" w:asciiTheme="majorEastAsia" w:hAnsiTheme="majorEastAsia" w:eastAsiaTheme="majorEastAsia"/>
                <w:color w:val="000000"/>
                <w:szCs w:val="21"/>
              </w:rPr>
              <w:t>谐</w:t>
            </w:r>
            <w:r>
              <w:rPr>
                <w:rFonts w:hint="eastAsia" w:cs="MS Gothic" w:asciiTheme="majorEastAsia" w:hAnsiTheme="majorEastAsia" w:eastAsiaTheme="majorEastAsia"/>
                <w:color w:val="000000"/>
                <w:szCs w:val="21"/>
              </w:rPr>
              <w:t>波，达到欧盟</w:t>
            </w:r>
            <w:r>
              <w:rPr>
                <w:rFonts w:hint="eastAsia" w:cs="宋体" w:asciiTheme="majorEastAsia" w:hAnsiTheme="majorEastAsia" w:eastAsiaTheme="majorEastAsia"/>
                <w:color w:val="000000"/>
                <w:szCs w:val="21"/>
              </w:rPr>
              <w:t>绿</w:t>
            </w:r>
            <w:r>
              <w:rPr>
                <w:rFonts w:hint="eastAsia" w:cs="MS Gothic" w:asciiTheme="majorEastAsia" w:hAnsiTheme="majorEastAsia" w:eastAsiaTheme="majorEastAsia"/>
                <w:color w:val="000000"/>
                <w:szCs w:val="21"/>
              </w:rPr>
              <w:t>色</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w:t>
            </w:r>
            <w:r>
              <w:rPr>
                <w:rFonts w:hint="eastAsia" w:cs="宋体" w:asciiTheme="majorEastAsia" w:hAnsiTheme="majorEastAsia" w:eastAsiaTheme="majorEastAsia"/>
                <w:color w:val="000000"/>
                <w:szCs w:val="21"/>
              </w:rPr>
              <w:t>标</w:t>
            </w:r>
            <w:r>
              <w:rPr>
                <w:rFonts w:hint="eastAsia" w:cs="MS Gothic" w:asciiTheme="majorEastAsia" w:hAnsiTheme="majorEastAsia" w:eastAsiaTheme="majorEastAsia"/>
                <w:color w:val="000000"/>
                <w:szCs w:val="21"/>
              </w:rPr>
              <w:t>准。</w:t>
            </w:r>
          </w:p>
          <w:p w14:paraId="323BE54F">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5.数字功放核心的</w:t>
            </w:r>
            <w:r>
              <w:rPr>
                <w:rFonts w:hint="eastAsia" w:cs="宋体" w:asciiTheme="majorEastAsia" w:hAnsiTheme="majorEastAsia" w:eastAsiaTheme="majorEastAsia"/>
                <w:color w:val="000000"/>
                <w:szCs w:val="21"/>
              </w:rPr>
              <w:t>调</w:t>
            </w:r>
            <w:r>
              <w:rPr>
                <w:rFonts w:hint="eastAsia" w:cs="MS Gothic" w:asciiTheme="majorEastAsia" w:hAnsiTheme="majorEastAsia" w:eastAsiaTheme="majorEastAsia"/>
                <w:color w:val="000000"/>
                <w:szCs w:val="21"/>
              </w:rPr>
              <w:t>制和匹配</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路技</w:t>
            </w:r>
            <w:r>
              <w:rPr>
                <w:rFonts w:hint="eastAsia" w:cs="宋体" w:asciiTheme="majorEastAsia" w:hAnsiTheme="majorEastAsia" w:eastAsiaTheme="majorEastAsia"/>
                <w:color w:val="000000"/>
                <w:szCs w:val="21"/>
              </w:rPr>
              <w:t>术</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让</w:t>
            </w:r>
            <w:r>
              <w:rPr>
                <w:rFonts w:hint="eastAsia" w:cs="MS Gothic" w:asciiTheme="majorEastAsia" w:hAnsiTheme="majorEastAsia" w:eastAsiaTheme="majorEastAsia"/>
                <w:color w:val="000000"/>
                <w:szCs w:val="21"/>
              </w:rPr>
              <w:t>功放</w:t>
            </w:r>
            <w:r>
              <w:rPr>
                <w:rFonts w:hint="eastAsia" w:cs="宋体" w:asciiTheme="majorEastAsia" w:hAnsiTheme="majorEastAsia" w:eastAsiaTheme="majorEastAsia"/>
                <w:color w:val="000000"/>
                <w:szCs w:val="21"/>
              </w:rPr>
              <w:t>还</w:t>
            </w:r>
            <w:r>
              <w:rPr>
                <w:rFonts w:hint="eastAsia" w:cs="MS Gothic" w:asciiTheme="majorEastAsia" w:hAnsiTheme="majorEastAsia" w:eastAsiaTheme="majorEastAsia"/>
                <w:color w:val="000000"/>
                <w:szCs w:val="21"/>
              </w:rPr>
              <w:t>原真</w:t>
            </w:r>
            <w:r>
              <w:rPr>
                <w:rFonts w:hint="eastAsia" w:cs="宋体" w:asciiTheme="majorEastAsia" w:hAnsiTheme="majorEastAsia" w:eastAsiaTheme="majorEastAsia"/>
                <w:color w:val="000000"/>
                <w:szCs w:val="21"/>
              </w:rPr>
              <w:t>实</w:t>
            </w:r>
            <w:r>
              <w:rPr>
                <w:rFonts w:hint="eastAsia" w:cs="MS Gothic" w:asciiTheme="majorEastAsia" w:hAnsiTheme="majorEastAsia" w:eastAsiaTheme="majorEastAsia"/>
                <w:color w:val="000000"/>
                <w:szCs w:val="21"/>
              </w:rPr>
              <w:t>原声。</w:t>
            </w:r>
            <w:r>
              <w:rPr>
                <w:rFonts w:hint="eastAsia" w:asciiTheme="majorEastAsia" w:hAnsiTheme="majorEastAsia" w:eastAsiaTheme="majorEastAsia"/>
                <w:color w:val="000000"/>
                <w:szCs w:val="21"/>
              </w:rPr>
              <w:t>VN.46362N</w:t>
            </w:r>
          </w:p>
          <w:p w14:paraId="2100C06E">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6.整机</w:t>
            </w:r>
            <w:r>
              <w:rPr>
                <w:rFonts w:hint="eastAsia" w:cs="宋体" w:asciiTheme="majorEastAsia" w:hAnsiTheme="majorEastAsia" w:eastAsiaTheme="majorEastAsia"/>
                <w:color w:val="000000"/>
                <w:szCs w:val="21"/>
              </w:rPr>
              <w:t>转换</w:t>
            </w:r>
            <w:r>
              <w:rPr>
                <w:rFonts w:hint="eastAsia" w:cs="MS Gothic" w:asciiTheme="majorEastAsia" w:hAnsiTheme="majorEastAsia" w:eastAsiaTheme="majorEastAsia"/>
                <w:color w:val="000000"/>
                <w:szCs w:val="21"/>
              </w:rPr>
              <w:t>效率达到</w:t>
            </w:r>
            <w:r>
              <w:rPr>
                <w:rFonts w:hint="eastAsia" w:asciiTheme="majorEastAsia" w:hAnsiTheme="majorEastAsia" w:eastAsiaTheme="majorEastAsia"/>
                <w:color w:val="000000"/>
                <w:szCs w:val="21"/>
              </w:rPr>
              <w:t>85%以上。</w:t>
            </w:r>
          </w:p>
          <w:p w14:paraId="0102AD9F">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7.数字功放</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源自适</w:t>
            </w:r>
            <w:r>
              <w:rPr>
                <w:rFonts w:hint="eastAsia" w:cs="宋体" w:asciiTheme="majorEastAsia" w:hAnsiTheme="majorEastAsia" w:eastAsiaTheme="majorEastAsia"/>
                <w:color w:val="000000"/>
                <w:szCs w:val="21"/>
              </w:rPr>
              <w:t>应</w:t>
            </w:r>
            <w:r>
              <w:rPr>
                <w:rFonts w:hint="eastAsia" w:cs="MS Gothic" w:asciiTheme="majorEastAsia" w:hAnsiTheme="majorEastAsia" w:eastAsiaTheme="majorEastAsia"/>
                <w:color w:val="000000"/>
                <w:szCs w:val="21"/>
              </w:rPr>
              <w:t>音</w:t>
            </w:r>
            <w:r>
              <w:rPr>
                <w:rFonts w:hint="eastAsia" w:cs="宋体" w:asciiTheme="majorEastAsia" w:hAnsiTheme="majorEastAsia" w:eastAsiaTheme="majorEastAsia"/>
                <w:color w:val="000000"/>
                <w:szCs w:val="21"/>
              </w:rPr>
              <w:t>频调</w:t>
            </w:r>
            <w:r>
              <w:rPr>
                <w:rFonts w:hint="eastAsia" w:cs="MS Gothic" w:asciiTheme="majorEastAsia" w:hAnsiTheme="majorEastAsia" w:eastAsiaTheme="majorEastAsia"/>
                <w:color w:val="000000"/>
                <w:szCs w:val="21"/>
              </w:rPr>
              <w:t>整</w:t>
            </w:r>
            <w:r>
              <w:rPr>
                <w:rFonts w:hint="eastAsia" w:cs="宋体" w:asciiTheme="majorEastAsia" w:hAnsiTheme="majorEastAsia" w:eastAsiaTheme="majorEastAsia"/>
                <w:color w:val="000000"/>
                <w:szCs w:val="21"/>
              </w:rPr>
              <w:t>节</w:t>
            </w:r>
            <w:r>
              <w:rPr>
                <w:rFonts w:hint="eastAsia" w:cs="MS Gothic" w:asciiTheme="majorEastAsia" w:hAnsiTheme="majorEastAsia" w:eastAsiaTheme="majorEastAsia"/>
                <w:color w:val="000000"/>
                <w:szCs w:val="21"/>
              </w:rPr>
              <w:t>能功能，</w:t>
            </w:r>
            <w:r>
              <w:rPr>
                <w:rFonts w:hint="eastAsia" w:cs="宋体" w:asciiTheme="majorEastAsia" w:hAnsiTheme="majorEastAsia" w:eastAsiaTheme="majorEastAsia"/>
                <w:color w:val="000000"/>
                <w:szCs w:val="21"/>
              </w:rPr>
              <w:t>实现</w:t>
            </w:r>
            <w:r>
              <w:rPr>
                <w:rFonts w:hint="eastAsia" w:cs="MS Gothic" w:asciiTheme="majorEastAsia" w:hAnsiTheme="majorEastAsia" w:eastAsiaTheme="majorEastAsia"/>
                <w:color w:val="000000"/>
                <w:szCs w:val="21"/>
              </w:rPr>
              <w:t>智能削峰限幅器，控制功率模</w:t>
            </w:r>
            <w:r>
              <w:rPr>
                <w:rFonts w:hint="eastAsia" w:cs="宋体" w:asciiTheme="majorEastAsia" w:hAnsiTheme="majorEastAsia" w:eastAsiaTheme="majorEastAsia"/>
                <w:color w:val="000000"/>
                <w:szCs w:val="21"/>
              </w:rPr>
              <w:t>块</w:t>
            </w:r>
            <w:r>
              <w:rPr>
                <w:rFonts w:hint="eastAsia" w:cs="MS Gothic" w:asciiTheme="majorEastAsia" w:hAnsiTheme="majorEastAsia" w:eastAsiaTheme="majorEastAsia"/>
                <w:color w:val="000000"/>
                <w:szCs w:val="21"/>
              </w:rPr>
              <w:t>及</w:t>
            </w:r>
            <w:r>
              <w:rPr>
                <w:rFonts w:hint="eastAsia" w:cs="宋体" w:asciiTheme="majorEastAsia" w:hAnsiTheme="majorEastAsia" w:eastAsiaTheme="majorEastAsia"/>
                <w:color w:val="000000"/>
                <w:szCs w:val="21"/>
              </w:rPr>
              <w:t>扬</w:t>
            </w:r>
            <w:r>
              <w:rPr>
                <w:rFonts w:hint="eastAsia" w:cs="MS Gothic" w:asciiTheme="majorEastAsia" w:hAnsiTheme="majorEastAsia" w:eastAsiaTheme="majorEastAsia"/>
                <w:color w:val="000000"/>
                <w:szCs w:val="21"/>
              </w:rPr>
              <w:t>声器系</w:t>
            </w:r>
            <w:r>
              <w:rPr>
                <w:rFonts w:hint="eastAsia" w:cs="宋体" w:asciiTheme="majorEastAsia" w:hAnsiTheme="majorEastAsia" w:eastAsiaTheme="majorEastAsia"/>
                <w:color w:val="000000"/>
                <w:szCs w:val="21"/>
              </w:rPr>
              <w:t>统</w:t>
            </w:r>
            <w:r>
              <w:rPr>
                <w:rFonts w:hint="eastAsia" w:cs="MS Gothic" w:asciiTheme="majorEastAsia" w:hAnsiTheme="majorEastAsia" w:eastAsiaTheme="majorEastAsia"/>
                <w:color w:val="000000"/>
                <w:szCs w:val="21"/>
              </w:rPr>
              <w:t>在安全范</w:t>
            </w:r>
            <w:r>
              <w:rPr>
                <w:rFonts w:hint="eastAsia" w:cs="宋体" w:asciiTheme="majorEastAsia" w:hAnsiTheme="majorEastAsia" w:eastAsiaTheme="majorEastAsia"/>
                <w:color w:val="000000"/>
                <w:szCs w:val="21"/>
              </w:rPr>
              <w:t>围</w:t>
            </w:r>
            <w:r>
              <w:rPr>
                <w:rFonts w:hint="eastAsia" w:cs="MS Gothic" w:asciiTheme="majorEastAsia" w:hAnsiTheme="majorEastAsia" w:eastAsiaTheme="majorEastAsia"/>
                <w:color w:val="000000"/>
                <w:szCs w:val="21"/>
              </w:rPr>
              <w:t>内工作。</w:t>
            </w:r>
            <w:r>
              <w:rPr>
                <w:rFonts w:hint="eastAsia" w:asciiTheme="majorEastAsia" w:hAnsiTheme="majorEastAsia" w:eastAsiaTheme="majorEastAsia"/>
                <w:color w:val="000000"/>
                <w:szCs w:val="21"/>
              </w:rPr>
              <w:t xml:space="preserve"> </w:t>
            </w:r>
          </w:p>
          <w:p w14:paraId="3C62C862">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8.MONO /STEREO/BRIDGE三种模式可</w:t>
            </w:r>
            <w:r>
              <w:rPr>
                <w:rFonts w:hint="eastAsia" w:cs="宋体" w:asciiTheme="majorEastAsia" w:hAnsiTheme="majorEastAsia" w:eastAsiaTheme="majorEastAsia"/>
                <w:color w:val="000000"/>
                <w:szCs w:val="21"/>
              </w:rPr>
              <w:t>选择</w:t>
            </w:r>
            <w:r>
              <w:rPr>
                <w:rFonts w:hint="eastAsia" w:cs="MS Gothic" w:asciiTheme="majorEastAsia" w:hAnsiTheme="majorEastAsia" w:eastAsiaTheme="majorEastAsia"/>
                <w:color w:val="000000"/>
                <w:szCs w:val="21"/>
              </w:rPr>
              <w:t>切</w:t>
            </w:r>
            <w:r>
              <w:rPr>
                <w:rFonts w:hint="eastAsia" w:cs="宋体" w:asciiTheme="majorEastAsia" w:hAnsiTheme="majorEastAsia" w:eastAsiaTheme="majorEastAsia"/>
                <w:color w:val="000000"/>
                <w:szCs w:val="21"/>
              </w:rPr>
              <w:t>换</w:t>
            </w:r>
            <w:r>
              <w:rPr>
                <w:rFonts w:hint="eastAsia" w:cs="MS Gothic" w:asciiTheme="majorEastAsia" w:hAnsiTheme="majorEastAsia" w:eastAsiaTheme="majorEastAsia"/>
                <w:color w:val="000000"/>
                <w:szCs w:val="21"/>
              </w:rPr>
              <w:t>。</w:t>
            </w:r>
          </w:p>
          <w:p w14:paraId="1A552618">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9.开机</w:t>
            </w:r>
            <w:r>
              <w:rPr>
                <w:rFonts w:hint="eastAsia" w:cs="宋体" w:asciiTheme="majorEastAsia" w:hAnsiTheme="majorEastAsia" w:eastAsiaTheme="majorEastAsia"/>
                <w:color w:val="000000"/>
                <w:szCs w:val="21"/>
              </w:rPr>
              <w:t>软</w:t>
            </w:r>
            <w:r>
              <w:rPr>
                <w:rFonts w:hint="eastAsia" w:cs="MS Gothic" w:asciiTheme="majorEastAsia" w:hAnsiTheme="majorEastAsia" w:eastAsiaTheme="majorEastAsia"/>
                <w:color w:val="000000"/>
                <w:szCs w:val="21"/>
              </w:rPr>
              <w:t>启</w:t>
            </w:r>
            <w:r>
              <w:rPr>
                <w:rFonts w:hint="eastAsia" w:cs="宋体" w:asciiTheme="majorEastAsia" w:hAnsiTheme="majorEastAsia" w:eastAsiaTheme="majorEastAsia"/>
                <w:color w:val="000000"/>
                <w:szCs w:val="21"/>
              </w:rPr>
              <w:t>动</w:t>
            </w:r>
            <w:r>
              <w:rPr>
                <w:rFonts w:hint="eastAsia" w:cs="MS Gothic" w:asciiTheme="majorEastAsia" w:hAnsiTheme="majorEastAsia" w:eastAsiaTheme="majorEastAsia"/>
                <w:color w:val="000000"/>
                <w:szCs w:val="21"/>
              </w:rPr>
              <w:t>，防止开机</w:t>
            </w:r>
            <w:r>
              <w:rPr>
                <w:rFonts w:hint="eastAsia" w:cs="宋体" w:asciiTheme="majorEastAsia" w:hAnsiTheme="majorEastAsia" w:eastAsiaTheme="majorEastAsia"/>
                <w:color w:val="000000"/>
                <w:szCs w:val="21"/>
              </w:rPr>
              <w:t>时</w:t>
            </w:r>
            <w:r>
              <w:rPr>
                <w:rFonts w:hint="eastAsia" w:cs="MS Gothic" w:asciiTheme="majorEastAsia" w:hAnsiTheme="majorEastAsia" w:eastAsiaTheme="majorEastAsia"/>
                <w:color w:val="000000"/>
                <w:szCs w:val="21"/>
              </w:rPr>
              <w:t>向</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网吸收大</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流，干</w:t>
            </w:r>
            <w:r>
              <w:rPr>
                <w:rFonts w:hint="eastAsia" w:cs="宋体" w:asciiTheme="majorEastAsia" w:hAnsiTheme="majorEastAsia" w:eastAsiaTheme="majorEastAsia"/>
                <w:color w:val="000000"/>
                <w:szCs w:val="21"/>
              </w:rPr>
              <w:t>扰</w:t>
            </w:r>
            <w:r>
              <w:rPr>
                <w:rFonts w:hint="eastAsia" w:cs="MS Gothic" w:asciiTheme="majorEastAsia" w:hAnsiTheme="majorEastAsia" w:eastAsiaTheme="majorEastAsia"/>
                <w:color w:val="000000"/>
                <w:szCs w:val="21"/>
              </w:rPr>
              <w:t>其它用</w:t>
            </w:r>
            <w:r>
              <w:rPr>
                <w:rFonts w:hint="eastAsia" w:cs="宋体" w:asciiTheme="majorEastAsia" w:hAnsiTheme="majorEastAsia" w:eastAsiaTheme="majorEastAsia"/>
                <w:color w:val="000000"/>
                <w:szCs w:val="21"/>
              </w:rPr>
              <w:t>电设备</w:t>
            </w:r>
            <w:r>
              <w:rPr>
                <w:rFonts w:hint="eastAsia" w:cs="MS Gothic" w:asciiTheme="majorEastAsia" w:hAnsiTheme="majorEastAsia" w:eastAsiaTheme="majorEastAsia"/>
                <w:color w:val="000000"/>
                <w:szCs w:val="21"/>
              </w:rPr>
              <w:t>。</w:t>
            </w:r>
          </w:p>
          <w:p w14:paraId="1E3559C4">
            <w:pPr>
              <w:widowControl/>
              <w:rPr>
                <w:rFonts w:cs="宋体" w:asciiTheme="majorEastAsia" w:hAnsiTheme="majorEastAsia" w:eastAsiaTheme="majorEastAsia"/>
                <w:color w:val="000000"/>
                <w:kern w:val="0"/>
                <w:szCs w:val="21"/>
              </w:rPr>
            </w:pPr>
            <w:r>
              <w:rPr>
                <w:rFonts w:hint="eastAsia" w:asciiTheme="majorEastAsia" w:hAnsiTheme="majorEastAsia" w:eastAsiaTheme="majorEastAsia"/>
                <w:color w:val="000000"/>
                <w:szCs w:val="21"/>
              </w:rPr>
              <w:t>10.内置六大保</w:t>
            </w:r>
            <w:r>
              <w:rPr>
                <w:rFonts w:hint="eastAsia" w:cs="宋体" w:asciiTheme="majorEastAsia" w:hAnsiTheme="majorEastAsia" w:eastAsiaTheme="majorEastAsia"/>
                <w:color w:val="000000"/>
                <w:szCs w:val="21"/>
              </w:rPr>
              <w:t>护电</w:t>
            </w:r>
            <w:r>
              <w:rPr>
                <w:rFonts w:hint="eastAsia" w:cs="MS Gothic" w:asciiTheme="majorEastAsia" w:hAnsiTheme="majorEastAsia" w:eastAsiaTheme="majorEastAsia"/>
                <w:color w:val="000000"/>
                <w:szCs w:val="21"/>
              </w:rPr>
              <w:t>路模</w:t>
            </w:r>
            <w:r>
              <w:rPr>
                <w:rFonts w:hint="eastAsia" w:cs="宋体" w:asciiTheme="majorEastAsia" w:hAnsiTheme="majorEastAsia" w:eastAsiaTheme="majorEastAsia"/>
                <w:color w:val="000000"/>
                <w:szCs w:val="21"/>
              </w:rPr>
              <w:t>块</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为</w:t>
            </w:r>
            <w:r>
              <w:rPr>
                <w:rFonts w:hint="eastAsia" w:cs="MS Gothic" w:asciiTheme="majorEastAsia" w:hAnsiTheme="majorEastAsia" w:eastAsiaTheme="majorEastAsia"/>
                <w:color w:val="000000"/>
                <w:szCs w:val="21"/>
              </w:rPr>
              <w:t>功放的可靠性保</w:t>
            </w:r>
            <w:r>
              <w:rPr>
                <w:rFonts w:hint="eastAsia" w:cs="宋体" w:asciiTheme="majorEastAsia" w:hAnsiTheme="majorEastAsia" w:eastAsiaTheme="majorEastAsia"/>
                <w:color w:val="000000"/>
                <w:szCs w:val="21"/>
              </w:rPr>
              <w:t>驾护</w:t>
            </w:r>
            <w:r>
              <w:rPr>
                <w:rFonts w:hint="eastAsia" w:cs="MS Gothic" w:asciiTheme="majorEastAsia" w:hAnsiTheme="majorEastAsia" w:eastAsiaTheme="majorEastAsia"/>
                <w:color w:val="000000"/>
                <w:szCs w:val="21"/>
              </w:rPr>
              <w:t>航，具有：</w:t>
            </w:r>
            <w:r>
              <w:rPr>
                <w:rFonts w:hint="eastAsia" w:cs="宋体" w:asciiTheme="majorEastAsia" w:hAnsiTheme="majorEastAsia" w:eastAsiaTheme="majorEastAsia"/>
                <w:color w:val="000000"/>
                <w:szCs w:val="21"/>
              </w:rPr>
              <w:t>过压</w:t>
            </w:r>
            <w:r>
              <w:rPr>
                <w:rFonts w:hint="eastAsia" w:cs="MS Gothic" w:asciiTheme="majorEastAsia" w:hAnsiTheme="majorEastAsia" w:eastAsiaTheme="majorEastAsia"/>
                <w:color w:val="000000"/>
                <w:szCs w:val="21"/>
              </w:rPr>
              <w:t>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，欠</w:t>
            </w:r>
            <w:r>
              <w:rPr>
                <w:rFonts w:hint="eastAsia" w:cs="宋体" w:asciiTheme="majorEastAsia" w:hAnsiTheme="majorEastAsia" w:eastAsiaTheme="majorEastAsia"/>
                <w:color w:val="000000"/>
                <w:szCs w:val="21"/>
              </w:rPr>
              <w:t>压</w:t>
            </w:r>
            <w:r>
              <w:rPr>
                <w:rFonts w:hint="eastAsia" w:cs="MS Gothic" w:asciiTheme="majorEastAsia" w:hAnsiTheme="majorEastAsia" w:eastAsiaTheme="majorEastAsia"/>
                <w:color w:val="000000"/>
                <w:szCs w:val="21"/>
              </w:rPr>
              <w:t>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过</w:t>
            </w:r>
            <w:r>
              <w:rPr>
                <w:rFonts w:hint="eastAsia" w:cs="MS Gothic" w:asciiTheme="majorEastAsia" w:hAnsiTheme="majorEastAsia" w:eastAsiaTheme="majorEastAsia"/>
                <w:color w:val="000000"/>
                <w:szCs w:val="21"/>
              </w:rPr>
              <w:t>流保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，直流保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出短路保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，温控</w:t>
            </w:r>
            <w:r>
              <w:rPr>
                <w:rFonts w:hint="eastAsia" w:cs="宋体" w:asciiTheme="majorEastAsia" w:hAnsiTheme="majorEastAsia" w:eastAsiaTheme="majorEastAsia"/>
                <w:color w:val="000000"/>
                <w:szCs w:val="21"/>
              </w:rPr>
              <w:t>风</w:t>
            </w:r>
            <w:r>
              <w:rPr>
                <w:rFonts w:hint="eastAsia" w:cs="MS Gothic" w:asciiTheme="majorEastAsia" w:hAnsiTheme="majorEastAsia" w:eastAsiaTheme="majorEastAsia"/>
                <w:color w:val="000000"/>
                <w:szCs w:val="21"/>
              </w:rPr>
              <w:t>扇等功能。</w:t>
            </w:r>
          </w:p>
        </w:tc>
        <w:tc>
          <w:tcPr>
            <w:tcW w:w="800" w:type="dxa"/>
            <w:shd w:val="clear" w:color="auto" w:fill="auto"/>
            <w:vAlign w:val="center"/>
          </w:tcPr>
          <w:p w14:paraId="7FC1832D">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800" w:type="dxa"/>
            <w:shd w:val="clear" w:color="auto" w:fill="auto"/>
            <w:vAlign w:val="center"/>
          </w:tcPr>
          <w:p w14:paraId="3DD2406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14:paraId="7BE7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4C80C49">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603" w:type="dxa"/>
            <w:shd w:val="clear" w:color="auto" w:fill="auto"/>
            <w:vAlign w:val="center"/>
          </w:tcPr>
          <w:p w14:paraId="498C2010">
            <w:pPr>
              <w:widowControl/>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szCs w:val="21"/>
              </w:rPr>
              <w:t>专业</w:t>
            </w:r>
            <w:r>
              <w:rPr>
                <w:rFonts w:hint="eastAsia" w:cs="MS Gothic" w:asciiTheme="majorEastAsia" w:hAnsiTheme="majorEastAsia" w:eastAsiaTheme="majorEastAsia"/>
                <w:color w:val="000000"/>
                <w:szCs w:val="21"/>
              </w:rPr>
              <w:t>音箱</w:t>
            </w:r>
            <w:r>
              <w:rPr>
                <w:rFonts w:hint="eastAsia" w:asciiTheme="majorEastAsia" w:hAnsiTheme="majorEastAsia" w:eastAsiaTheme="majorEastAsia"/>
                <w:color w:val="000000"/>
                <w:szCs w:val="21"/>
              </w:rPr>
              <w:t>2</w:t>
            </w:r>
          </w:p>
        </w:tc>
        <w:tc>
          <w:tcPr>
            <w:tcW w:w="4962" w:type="dxa"/>
            <w:shd w:val="clear" w:color="auto" w:fill="auto"/>
            <w:vAlign w:val="center"/>
          </w:tcPr>
          <w:p w14:paraId="42EDF6C5">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1.阻抗：≤8Ω；</w:t>
            </w:r>
          </w:p>
          <w:p w14:paraId="0A4E221A">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cs="宋体" w:asciiTheme="majorEastAsia" w:hAnsiTheme="majorEastAsia" w:eastAsiaTheme="majorEastAsia"/>
                <w:color w:val="000000"/>
                <w:szCs w:val="21"/>
              </w:rPr>
              <w:t>频</w:t>
            </w:r>
            <w:r>
              <w:rPr>
                <w:rFonts w:hint="eastAsia" w:cs="MS Gothic" w:asciiTheme="majorEastAsia" w:hAnsiTheme="majorEastAsia" w:eastAsiaTheme="majorEastAsia"/>
                <w:color w:val="000000"/>
                <w:szCs w:val="21"/>
              </w:rPr>
              <w:t>响等同或</w:t>
            </w:r>
            <w:r>
              <w:rPr>
                <w:rFonts w:hint="eastAsia" w:cs="宋体" w:asciiTheme="majorEastAsia" w:hAnsiTheme="majorEastAsia" w:eastAsiaTheme="majorEastAsia"/>
                <w:color w:val="000000"/>
                <w:szCs w:val="21"/>
              </w:rPr>
              <w:t>优</w:t>
            </w:r>
            <w:r>
              <w:rPr>
                <w:rFonts w:hint="eastAsia" w:cs="MS Gothic" w:asciiTheme="majorEastAsia" w:hAnsiTheme="majorEastAsia" w:eastAsiaTheme="majorEastAsia"/>
                <w:color w:val="000000"/>
                <w:szCs w:val="21"/>
              </w:rPr>
              <w:t>于</w:t>
            </w:r>
            <w:r>
              <w:rPr>
                <w:rFonts w:hint="eastAsia" w:asciiTheme="majorEastAsia" w:hAnsiTheme="majorEastAsia" w:eastAsiaTheme="majorEastAsia"/>
                <w:color w:val="000000"/>
                <w:szCs w:val="21"/>
              </w:rPr>
              <w:t>40Hz~400Hz；</w:t>
            </w:r>
          </w:p>
          <w:p w14:paraId="0B98F524">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cs="宋体" w:asciiTheme="majorEastAsia" w:hAnsiTheme="majorEastAsia" w:eastAsiaTheme="majorEastAsia"/>
                <w:color w:val="000000"/>
                <w:szCs w:val="21"/>
              </w:rPr>
              <w:t>额</w:t>
            </w:r>
            <w:r>
              <w:rPr>
                <w:rFonts w:hint="eastAsia" w:cs="MS Gothic" w:asciiTheme="majorEastAsia" w:hAnsiTheme="majorEastAsia" w:eastAsiaTheme="majorEastAsia"/>
                <w:color w:val="000000"/>
                <w:szCs w:val="21"/>
              </w:rPr>
              <w:t>定功率≥</w:t>
            </w:r>
            <w:r>
              <w:rPr>
                <w:rFonts w:hint="eastAsia" w:asciiTheme="majorEastAsia" w:hAnsiTheme="majorEastAsia" w:eastAsiaTheme="majorEastAsia"/>
                <w:color w:val="000000"/>
                <w:szCs w:val="21"/>
              </w:rPr>
              <w:t>600W；</w:t>
            </w:r>
          </w:p>
          <w:p w14:paraId="75CD90C5">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4.灵敏度≥99dB/W/M；</w:t>
            </w:r>
          </w:p>
          <w:p w14:paraId="1FB6F3F6">
            <w:pPr>
              <w:widowControl/>
              <w:rPr>
                <w:rFonts w:cs="宋体" w:asciiTheme="majorEastAsia" w:hAnsiTheme="majorEastAsia" w:eastAsiaTheme="majorEastAsia"/>
                <w:color w:val="000000"/>
                <w:kern w:val="0"/>
                <w:szCs w:val="21"/>
              </w:rPr>
            </w:pPr>
            <w:r>
              <w:rPr>
                <w:rFonts w:hint="eastAsia" w:asciiTheme="majorEastAsia" w:hAnsiTheme="majorEastAsia" w:eastAsiaTheme="majorEastAsia"/>
                <w:color w:val="000000"/>
                <w:szCs w:val="21"/>
              </w:rPr>
              <w:t>5.低音：≥18"低音×1。</w:t>
            </w:r>
          </w:p>
        </w:tc>
        <w:tc>
          <w:tcPr>
            <w:tcW w:w="800" w:type="dxa"/>
            <w:shd w:val="clear" w:color="auto" w:fill="auto"/>
            <w:vAlign w:val="center"/>
          </w:tcPr>
          <w:p w14:paraId="48B9D84B">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800" w:type="dxa"/>
            <w:shd w:val="clear" w:color="auto" w:fill="auto"/>
            <w:vAlign w:val="center"/>
          </w:tcPr>
          <w:p w14:paraId="1CAB8A5E">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只</w:t>
            </w:r>
          </w:p>
        </w:tc>
      </w:tr>
      <w:tr w14:paraId="13EF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00D8856">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03" w:type="dxa"/>
            <w:shd w:val="clear" w:color="auto" w:fill="auto"/>
            <w:vAlign w:val="center"/>
          </w:tcPr>
          <w:p w14:paraId="7234029D">
            <w:pPr>
              <w:widowControl/>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szCs w:val="21"/>
              </w:rPr>
              <w:t>专业</w:t>
            </w:r>
            <w:r>
              <w:rPr>
                <w:rFonts w:hint="eastAsia" w:cs="MS Gothic" w:asciiTheme="majorEastAsia" w:hAnsiTheme="majorEastAsia" w:eastAsiaTheme="majorEastAsia"/>
                <w:color w:val="000000"/>
                <w:szCs w:val="21"/>
              </w:rPr>
              <w:t>功放</w:t>
            </w:r>
            <w:r>
              <w:rPr>
                <w:rFonts w:hint="eastAsia" w:asciiTheme="majorEastAsia" w:hAnsiTheme="majorEastAsia" w:eastAsiaTheme="majorEastAsia"/>
                <w:color w:val="000000"/>
                <w:szCs w:val="21"/>
              </w:rPr>
              <w:t>2</w:t>
            </w:r>
          </w:p>
        </w:tc>
        <w:tc>
          <w:tcPr>
            <w:tcW w:w="4962" w:type="dxa"/>
            <w:shd w:val="clear" w:color="auto" w:fill="auto"/>
            <w:vAlign w:val="center"/>
          </w:tcPr>
          <w:p w14:paraId="782B19AD">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cs="宋体" w:asciiTheme="majorEastAsia" w:hAnsiTheme="majorEastAsia" w:eastAsiaTheme="majorEastAsia"/>
                <w:color w:val="000000"/>
                <w:szCs w:val="21"/>
              </w:rPr>
              <w:t>标</w:t>
            </w:r>
            <w:r>
              <w:rPr>
                <w:rFonts w:hint="eastAsia" w:cs="MS Gothic" w:asciiTheme="majorEastAsia" w:hAnsiTheme="majorEastAsia" w:eastAsiaTheme="majorEastAsia"/>
                <w:color w:val="000000"/>
                <w:szCs w:val="21"/>
              </w:rPr>
              <w:t>准≤</w:t>
            </w:r>
            <w:r>
              <w:rPr>
                <w:rFonts w:hint="eastAsia" w:asciiTheme="majorEastAsia" w:hAnsiTheme="majorEastAsia" w:eastAsiaTheme="majorEastAsia"/>
                <w:color w:val="000000"/>
                <w:szCs w:val="21"/>
              </w:rPr>
              <w:t>1U机柜式</w:t>
            </w:r>
            <w:r>
              <w:rPr>
                <w:rFonts w:hint="eastAsia" w:cs="宋体" w:asciiTheme="majorEastAsia" w:hAnsiTheme="majorEastAsia" w:eastAsiaTheme="majorEastAsia"/>
                <w:color w:val="000000"/>
                <w:szCs w:val="21"/>
              </w:rPr>
              <w:t>设计</w:t>
            </w:r>
            <w:r>
              <w:rPr>
                <w:rFonts w:hint="eastAsia" w:cs="MS Gothic" w:asciiTheme="majorEastAsia" w:hAnsiTheme="majorEastAsia" w:eastAsiaTheme="majorEastAsia"/>
                <w:color w:val="000000"/>
                <w:szCs w:val="21"/>
              </w:rPr>
              <w:t>，采用</w:t>
            </w:r>
            <w:r>
              <w:rPr>
                <w:rFonts w:hint="eastAsia" w:asciiTheme="majorEastAsia" w:hAnsiTheme="majorEastAsia" w:eastAsiaTheme="majorEastAsia"/>
                <w:color w:val="000000"/>
                <w:szCs w:val="21"/>
              </w:rPr>
              <w:t>PFC+开关</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w:t>
            </w:r>
            <w:r>
              <w:rPr>
                <w:rFonts w:hint="eastAsia" w:asciiTheme="majorEastAsia" w:hAnsiTheme="majorEastAsia" w:eastAsiaTheme="majorEastAsia"/>
                <w:color w:val="000000"/>
                <w:szCs w:val="21"/>
              </w:rPr>
              <w:t>+D</w:t>
            </w:r>
            <w:r>
              <w:rPr>
                <w:rFonts w:hint="eastAsia" w:cs="宋体" w:asciiTheme="majorEastAsia" w:hAnsiTheme="majorEastAsia" w:eastAsiaTheme="majorEastAsia"/>
                <w:color w:val="000000"/>
                <w:szCs w:val="21"/>
              </w:rPr>
              <w:t>类</w:t>
            </w:r>
            <w:r>
              <w:rPr>
                <w:rFonts w:hint="eastAsia" w:cs="MS Gothic" w:asciiTheme="majorEastAsia" w:hAnsiTheme="majorEastAsia" w:eastAsiaTheme="majorEastAsia"/>
                <w:color w:val="000000"/>
                <w:szCs w:val="21"/>
              </w:rPr>
              <w:t>数字功放</w:t>
            </w:r>
            <w:r>
              <w:rPr>
                <w:rFonts w:hint="eastAsia" w:cs="宋体" w:asciiTheme="majorEastAsia" w:hAnsiTheme="majorEastAsia" w:eastAsiaTheme="majorEastAsia"/>
                <w:color w:val="000000"/>
                <w:szCs w:val="21"/>
              </w:rPr>
              <w:t>设计</w:t>
            </w:r>
            <w:r>
              <w:rPr>
                <w:rFonts w:hint="eastAsia" w:cs="MS Gothic" w:asciiTheme="majorEastAsia" w:hAnsiTheme="majorEastAsia" w:eastAsiaTheme="majorEastAsia"/>
                <w:color w:val="000000"/>
                <w:szCs w:val="21"/>
              </w:rPr>
              <w:t>方案。</w:t>
            </w:r>
          </w:p>
          <w:p w14:paraId="1102E607">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2.开机</w:t>
            </w:r>
            <w:r>
              <w:rPr>
                <w:rFonts w:hint="eastAsia" w:cs="宋体" w:asciiTheme="majorEastAsia" w:hAnsiTheme="majorEastAsia" w:eastAsiaTheme="majorEastAsia"/>
                <w:color w:val="000000"/>
                <w:szCs w:val="21"/>
              </w:rPr>
              <w:t>软</w:t>
            </w:r>
            <w:r>
              <w:rPr>
                <w:rFonts w:hint="eastAsia" w:cs="MS Gothic" w:asciiTheme="majorEastAsia" w:hAnsiTheme="majorEastAsia" w:eastAsiaTheme="majorEastAsia"/>
                <w:color w:val="000000"/>
                <w:szCs w:val="21"/>
              </w:rPr>
              <w:t>启</w:t>
            </w:r>
            <w:r>
              <w:rPr>
                <w:rFonts w:hint="eastAsia" w:cs="宋体" w:asciiTheme="majorEastAsia" w:hAnsiTheme="majorEastAsia" w:eastAsiaTheme="majorEastAsia"/>
                <w:color w:val="000000"/>
                <w:szCs w:val="21"/>
              </w:rPr>
              <w:t>动</w:t>
            </w:r>
            <w:r>
              <w:rPr>
                <w:rFonts w:hint="eastAsia" w:cs="MS Gothic" w:asciiTheme="majorEastAsia" w:hAnsiTheme="majorEastAsia" w:eastAsiaTheme="majorEastAsia"/>
                <w:color w:val="000000"/>
                <w:szCs w:val="21"/>
              </w:rPr>
              <w:t>功能，</w:t>
            </w:r>
            <w:r>
              <w:rPr>
                <w:rFonts w:hint="eastAsia" w:cs="宋体" w:asciiTheme="majorEastAsia" w:hAnsiTheme="majorEastAsia" w:eastAsiaTheme="majorEastAsia"/>
                <w:color w:val="000000"/>
                <w:szCs w:val="21"/>
              </w:rPr>
              <w:t>软</w:t>
            </w:r>
            <w:r>
              <w:rPr>
                <w:rFonts w:hint="eastAsia" w:cs="MS Gothic" w:asciiTheme="majorEastAsia" w:hAnsiTheme="majorEastAsia" w:eastAsiaTheme="majorEastAsia"/>
                <w:color w:val="000000"/>
                <w:szCs w:val="21"/>
              </w:rPr>
              <w:t>启</w:t>
            </w:r>
            <w:r>
              <w:rPr>
                <w:rFonts w:hint="eastAsia" w:cs="宋体" w:asciiTheme="majorEastAsia" w:hAnsiTheme="majorEastAsia" w:eastAsiaTheme="majorEastAsia"/>
                <w:color w:val="000000"/>
                <w:szCs w:val="21"/>
              </w:rPr>
              <w:t>动过</w:t>
            </w:r>
            <w:r>
              <w:rPr>
                <w:rFonts w:hint="eastAsia" w:cs="MS Gothic" w:asciiTheme="majorEastAsia" w:hAnsiTheme="majorEastAsia" w:eastAsiaTheme="majorEastAsia"/>
                <w:color w:val="000000"/>
                <w:szCs w:val="21"/>
              </w:rPr>
              <w:t>程中</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源需求</w:t>
            </w:r>
            <w:r>
              <w:rPr>
                <w:rFonts w:hint="eastAsia" w:cs="宋体" w:asciiTheme="majorEastAsia" w:hAnsiTheme="majorEastAsia" w:eastAsiaTheme="majorEastAsia"/>
                <w:color w:val="000000"/>
                <w:szCs w:val="21"/>
              </w:rPr>
              <w:t>缓</w:t>
            </w:r>
            <w:r>
              <w:rPr>
                <w:rFonts w:hint="eastAsia" w:cs="MS Gothic" w:asciiTheme="majorEastAsia" w:hAnsiTheme="majorEastAsia" w:eastAsiaTheme="majorEastAsia"/>
                <w:color w:val="000000"/>
                <w:szCs w:val="21"/>
              </w:rPr>
              <w:t>慢上升，减少</w:t>
            </w:r>
            <w:r>
              <w:rPr>
                <w:rFonts w:hint="eastAsia" w:cs="宋体" w:asciiTheme="majorEastAsia" w:hAnsiTheme="majorEastAsia" w:eastAsiaTheme="majorEastAsia"/>
                <w:color w:val="000000"/>
                <w:szCs w:val="21"/>
              </w:rPr>
              <w:t>对电</w:t>
            </w:r>
            <w:r>
              <w:rPr>
                <w:rFonts w:hint="eastAsia" w:cs="MS Gothic" w:asciiTheme="majorEastAsia" w:hAnsiTheme="majorEastAsia" w:eastAsiaTheme="majorEastAsia"/>
                <w:color w:val="000000"/>
                <w:szCs w:val="21"/>
              </w:rPr>
              <w:t>网和其他</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子</w:t>
            </w:r>
            <w:r>
              <w:rPr>
                <w:rFonts w:hint="eastAsia" w:cs="宋体" w:asciiTheme="majorEastAsia" w:hAnsiTheme="majorEastAsia" w:eastAsiaTheme="majorEastAsia"/>
                <w:color w:val="000000"/>
                <w:szCs w:val="21"/>
              </w:rPr>
              <w:t>设备</w:t>
            </w:r>
            <w:r>
              <w:rPr>
                <w:rFonts w:hint="eastAsia" w:cs="MS Gothic" w:asciiTheme="majorEastAsia" w:hAnsiTheme="majorEastAsia" w:eastAsiaTheme="majorEastAsia"/>
                <w:color w:val="000000"/>
                <w:szCs w:val="21"/>
              </w:rPr>
              <w:t>的</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流冲</w:t>
            </w:r>
            <w:r>
              <w:rPr>
                <w:rFonts w:hint="eastAsia" w:cs="宋体" w:asciiTheme="majorEastAsia" w:hAnsiTheme="majorEastAsia" w:eastAsiaTheme="majorEastAsia"/>
                <w:color w:val="000000"/>
                <w:szCs w:val="21"/>
              </w:rPr>
              <w:t>击</w:t>
            </w:r>
            <w:r>
              <w:rPr>
                <w:rFonts w:hint="eastAsia" w:cs="MS Gothic" w:asciiTheme="majorEastAsia" w:hAnsiTheme="majorEastAsia" w:eastAsiaTheme="majorEastAsia"/>
                <w:color w:val="000000"/>
                <w:szCs w:val="21"/>
              </w:rPr>
              <w:t>。</w:t>
            </w:r>
          </w:p>
          <w:p w14:paraId="1480F1E5">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3.采用数字功放双</w:t>
            </w:r>
            <w:r>
              <w:rPr>
                <w:rFonts w:hint="eastAsia" w:cs="宋体" w:asciiTheme="majorEastAsia" w:hAnsiTheme="majorEastAsia" w:eastAsiaTheme="majorEastAsia"/>
                <w:color w:val="000000"/>
                <w:szCs w:val="21"/>
              </w:rPr>
              <w:t>环</w:t>
            </w:r>
            <w:r>
              <w:rPr>
                <w:rFonts w:hint="eastAsia" w:cs="MS Gothic" w:asciiTheme="majorEastAsia" w:hAnsiTheme="majorEastAsia" w:eastAsiaTheme="majorEastAsia"/>
                <w:color w:val="000000"/>
                <w:szCs w:val="21"/>
              </w:rPr>
              <w:t>路</w:t>
            </w:r>
            <w:r>
              <w:rPr>
                <w:rFonts w:hint="eastAsia" w:cs="宋体" w:asciiTheme="majorEastAsia" w:hAnsiTheme="majorEastAsia" w:eastAsiaTheme="majorEastAsia"/>
                <w:color w:val="000000"/>
                <w:szCs w:val="21"/>
              </w:rPr>
              <w:t>压</w:t>
            </w:r>
            <w:r>
              <w:rPr>
                <w:rFonts w:hint="eastAsia" w:cs="MS Gothic" w:asciiTheme="majorEastAsia" w:hAnsiTheme="majorEastAsia" w:eastAsiaTheme="majorEastAsia"/>
                <w:color w:val="000000"/>
                <w:szCs w:val="21"/>
              </w:rPr>
              <w:t>限保</w:t>
            </w:r>
            <w:r>
              <w:rPr>
                <w:rFonts w:hint="eastAsia" w:cs="宋体" w:asciiTheme="majorEastAsia" w:hAnsiTheme="majorEastAsia" w:eastAsiaTheme="majorEastAsia"/>
                <w:color w:val="000000"/>
                <w:szCs w:val="21"/>
              </w:rPr>
              <w:t>护电</w:t>
            </w:r>
            <w:r>
              <w:rPr>
                <w:rFonts w:hint="eastAsia" w:cs="MS Gothic" w:asciiTheme="majorEastAsia" w:hAnsiTheme="majorEastAsia" w:eastAsiaTheme="majorEastAsia"/>
                <w:color w:val="000000"/>
                <w:szCs w:val="21"/>
              </w:rPr>
              <w:t>路，避免开机瞬</w:t>
            </w:r>
            <w:r>
              <w:rPr>
                <w:rFonts w:hint="eastAsia" w:cs="宋体" w:asciiTheme="majorEastAsia" w:hAnsiTheme="majorEastAsia" w:eastAsiaTheme="majorEastAsia"/>
                <w:color w:val="000000"/>
                <w:szCs w:val="21"/>
              </w:rPr>
              <w:t>间</w:t>
            </w:r>
            <w:r>
              <w:rPr>
                <w:rFonts w:hint="eastAsia" w:cs="MS Gothic" w:asciiTheme="majorEastAsia" w:hAnsiTheme="majorEastAsia" w:eastAsiaTheme="majorEastAsia"/>
                <w:color w:val="000000"/>
                <w:szCs w:val="21"/>
              </w:rPr>
              <w:t>的大</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流冲</w:t>
            </w:r>
            <w:r>
              <w:rPr>
                <w:rFonts w:hint="eastAsia" w:cs="宋体" w:asciiTheme="majorEastAsia" w:hAnsiTheme="majorEastAsia" w:eastAsiaTheme="majorEastAsia"/>
                <w:color w:val="000000"/>
                <w:szCs w:val="21"/>
              </w:rPr>
              <w:t>击扬</w:t>
            </w:r>
            <w:r>
              <w:rPr>
                <w:rFonts w:hint="eastAsia" w:cs="MS Gothic" w:asciiTheme="majorEastAsia" w:hAnsiTheme="majorEastAsia" w:eastAsiaTheme="majorEastAsia"/>
                <w:color w:val="000000"/>
                <w:szCs w:val="21"/>
              </w:rPr>
              <w:t>声器，减少</w:t>
            </w:r>
            <w:r>
              <w:rPr>
                <w:rFonts w:hint="eastAsia" w:cs="宋体" w:asciiTheme="majorEastAsia" w:hAnsiTheme="majorEastAsia" w:eastAsiaTheme="majorEastAsia"/>
                <w:color w:val="000000"/>
                <w:szCs w:val="21"/>
              </w:rPr>
              <w:t>对扬</w:t>
            </w:r>
            <w:r>
              <w:rPr>
                <w:rFonts w:hint="eastAsia" w:cs="MS Gothic" w:asciiTheme="majorEastAsia" w:hAnsiTheme="majorEastAsia" w:eastAsiaTheme="majorEastAsia"/>
                <w:color w:val="000000"/>
                <w:szCs w:val="21"/>
              </w:rPr>
              <w:t>声器的</w:t>
            </w:r>
            <w:r>
              <w:rPr>
                <w:rFonts w:hint="eastAsia" w:cs="宋体" w:asciiTheme="majorEastAsia" w:hAnsiTheme="majorEastAsia" w:eastAsiaTheme="majorEastAsia"/>
                <w:color w:val="000000"/>
                <w:szCs w:val="21"/>
              </w:rPr>
              <w:t>损</w:t>
            </w:r>
            <w:r>
              <w:rPr>
                <w:rFonts w:hint="eastAsia" w:cs="MS Gothic" w:asciiTheme="majorEastAsia" w:hAnsiTheme="majorEastAsia" w:eastAsiaTheme="majorEastAsia"/>
                <w:color w:val="000000"/>
                <w:szCs w:val="21"/>
              </w:rPr>
              <w:t>害</w:t>
            </w:r>
            <w:r>
              <w:rPr>
                <w:rFonts w:hint="eastAsia" w:cs="宋体" w:asciiTheme="majorEastAsia" w:hAnsiTheme="majorEastAsia" w:eastAsiaTheme="majorEastAsia"/>
                <w:color w:val="000000"/>
                <w:szCs w:val="21"/>
              </w:rPr>
              <w:t>风险</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为</w:t>
            </w:r>
            <w:r>
              <w:rPr>
                <w:rFonts w:hint="eastAsia" w:cs="MS Gothic" w:asciiTheme="majorEastAsia" w:hAnsiTheme="majorEastAsia" w:eastAsiaTheme="majorEastAsia"/>
                <w:color w:val="000000"/>
                <w:szCs w:val="21"/>
              </w:rPr>
              <w:t>功放全方位系</w:t>
            </w:r>
            <w:r>
              <w:rPr>
                <w:rFonts w:hint="eastAsia" w:cs="宋体" w:asciiTheme="majorEastAsia" w:hAnsiTheme="majorEastAsia" w:eastAsiaTheme="majorEastAsia"/>
                <w:color w:val="000000"/>
                <w:szCs w:val="21"/>
              </w:rPr>
              <w:t>统</w:t>
            </w:r>
            <w:r>
              <w:rPr>
                <w:rFonts w:hint="eastAsia" w:cs="MS Gothic" w:asciiTheme="majorEastAsia" w:hAnsiTheme="majorEastAsia" w:eastAsiaTheme="majorEastAsia"/>
                <w:color w:val="000000"/>
                <w:szCs w:val="21"/>
              </w:rPr>
              <w:t>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w:t>
            </w:r>
            <w:r>
              <w:rPr>
                <w:rFonts w:hint="eastAsia" w:cs="MS Gothic" w:asciiTheme="majorEastAsia" w:hAnsiTheme="majorEastAsia" w:eastAsiaTheme="majorEastAsia"/>
                <w:b/>
                <w:color w:val="000000"/>
                <w:szCs w:val="21"/>
              </w:rPr>
              <w:t>（提供第三方</w:t>
            </w:r>
            <w:r>
              <w:rPr>
                <w:rFonts w:hint="eastAsia" w:cs="宋体" w:asciiTheme="majorEastAsia" w:hAnsiTheme="majorEastAsia" w:eastAsiaTheme="majorEastAsia"/>
                <w:b/>
                <w:color w:val="000000"/>
                <w:szCs w:val="21"/>
              </w:rPr>
              <w:t>检测</w:t>
            </w:r>
            <w:r>
              <w:rPr>
                <w:rFonts w:hint="eastAsia" w:cs="MS Gothic" w:asciiTheme="majorEastAsia" w:hAnsiTheme="majorEastAsia" w:eastAsiaTheme="majorEastAsia"/>
                <w:b/>
                <w:color w:val="000000"/>
                <w:szCs w:val="21"/>
              </w:rPr>
              <w:t>机构出具的具有</w:t>
            </w:r>
            <w:r>
              <w:rPr>
                <w:rFonts w:hint="eastAsia" w:asciiTheme="majorEastAsia" w:hAnsiTheme="majorEastAsia" w:eastAsiaTheme="majorEastAsia"/>
                <w:b/>
                <w:color w:val="000000"/>
                <w:szCs w:val="21"/>
              </w:rPr>
              <w:t>CMA或CNAS</w:t>
            </w:r>
            <w:r>
              <w:rPr>
                <w:rFonts w:hint="eastAsia" w:cs="宋体" w:asciiTheme="majorEastAsia" w:hAnsiTheme="majorEastAsia" w:eastAsiaTheme="majorEastAsia"/>
                <w:b/>
                <w:color w:val="000000"/>
                <w:szCs w:val="21"/>
              </w:rPr>
              <w:t>标识</w:t>
            </w:r>
            <w:r>
              <w:rPr>
                <w:rFonts w:hint="eastAsia" w:cs="MS Gothic" w:asciiTheme="majorEastAsia" w:hAnsiTheme="majorEastAsia" w:eastAsiaTheme="majorEastAsia"/>
                <w:b/>
                <w:color w:val="000000"/>
                <w:szCs w:val="21"/>
              </w:rPr>
              <w:t>的</w:t>
            </w:r>
            <w:r>
              <w:rPr>
                <w:rFonts w:hint="eastAsia" w:cs="宋体" w:asciiTheme="majorEastAsia" w:hAnsiTheme="majorEastAsia" w:eastAsiaTheme="majorEastAsia"/>
                <w:b/>
                <w:color w:val="000000"/>
                <w:szCs w:val="21"/>
              </w:rPr>
              <w:t>检测报</w:t>
            </w:r>
            <w:r>
              <w:rPr>
                <w:rFonts w:hint="eastAsia" w:cs="MS Gothic" w:asciiTheme="majorEastAsia" w:hAnsiTheme="majorEastAsia" w:eastAsiaTheme="majorEastAsia"/>
                <w:b/>
                <w:color w:val="000000"/>
                <w:szCs w:val="21"/>
              </w:rPr>
              <w:t>告</w:t>
            </w:r>
            <w:r>
              <w:rPr>
                <w:rFonts w:hint="eastAsia" w:cs="宋体" w:asciiTheme="majorEastAsia" w:hAnsiTheme="majorEastAsia" w:eastAsiaTheme="majorEastAsia"/>
                <w:b/>
                <w:color w:val="000000"/>
                <w:szCs w:val="21"/>
              </w:rPr>
              <w:t>扫</w:t>
            </w:r>
            <w:r>
              <w:rPr>
                <w:rFonts w:hint="eastAsia" w:cs="MS Gothic" w:asciiTheme="majorEastAsia" w:hAnsiTheme="majorEastAsia" w:eastAsiaTheme="majorEastAsia"/>
                <w:b/>
                <w:color w:val="000000"/>
                <w:szCs w:val="21"/>
              </w:rPr>
              <w:t>描件并加盖公章）</w:t>
            </w:r>
          </w:p>
          <w:p w14:paraId="1044FB90">
            <w:pPr>
              <w:widowControl/>
              <w:rPr>
                <w:rFonts w:asciiTheme="majorEastAsia" w:hAnsiTheme="majorEastAsia" w:eastAsiaTheme="majorEastAsia"/>
                <w:b/>
                <w:color w:val="000000"/>
                <w:szCs w:val="21"/>
              </w:rPr>
            </w:pPr>
            <w:r>
              <w:rPr>
                <w:rFonts w:hint="eastAsia" w:asciiTheme="majorEastAsia" w:hAnsiTheme="majorEastAsia" w:eastAsiaTheme="majorEastAsia"/>
                <w:color w:val="000000"/>
                <w:szCs w:val="21"/>
              </w:rPr>
              <w:t>4.采用开关</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w:t>
            </w:r>
            <w:r>
              <w:rPr>
                <w:rFonts w:hint="eastAsia" w:cs="宋体" w:asciiTheme="majorEastAsia" w:hAnsiTheme="majorEastAsia" w:eastAsiaTheme="majorEastAsia"/>
                <w:color w:val="000000"/>
                <w:szCs w:val="21"/>
              </w:rPr>
              <w:t>电压</w:t>
            </w:r>
            <w:r>
              <w:rPr>
                <w:rFonts w:hint="eastAsia" w:cs="MS Gothic" w:asciiTheme="majorEastAsia" w:hAnsiTheme="majorEastAsia" w:eastAsiaTheme="majorEastAsia"/>
                <w:color w:val="000000"/>
                <w:szCs w:val="21"/>
              </w:rPr>
              <w:t>自启停</w:t>
            </w:r>
            <w:r>
              <w:rPr>
                <w:rFonts w:hint="eastAsia" w:cs="宋体" w:asciiTheme="majorEastAsia" w:hAnsiTheme="majorEastAsia" w:eastAsiaTheme="majorEastAsia"/>
                <w:color w:val="000000"/>
                <w:szCs w:val="21"/>
              </w:rPr>
              <w:t>动态节</w:t>
            </w:r>
            <w:r>
              <w:rPr>
                <w:rFonts w:hint="eastAsia" w:cs="MS Gothic" w:asciiTheme="majorEastAsia" w:hAnsiTheme="majorEastAsia" w:eastAsiaTheme="majorEastAsia"/>
                <w:color w:val="000000"/>
                <w:szCs w:val="21"/>
              </w:rPr>
              <w:t>能的功能，自适</w:t>
            </w:r>
            <w:r>
              <w:rPr>
                <w:rFonts w:hint="eastAsia" w:cs="宋体" w:asciiTheme="majorEastAsia" w:hAnsiTheme="majorEastAsia" w:eastAsiaTheme="majorEastAsia"/>
                <w:color w:val="000000"/>
                <w:szCs w:val="21"/>
              </w:rPr>
              <w:t>应动态</w:t>
            </w:r>
            <w:r>
              <w:rPr>
                <w:rFonts w:hint="eastAsia" w:cs="MS Gothic" w:asciiTheme="majorEastAsia" w:hAnsiTheme="majorEastAsia" w:eastAsiaTheme="majorEastAsia"/>
                <w:color w:val="000000"/>
                <w:szCs w:val="21"/>
              </w:rPr>
              <w:t>功率高效</w:t>
            </w:r>
            <w:r>
              <w:rPr>
                <w:rFonts w:hint="eastAsia" w:cs="宋体" w:asciiTheme="majorEastAsia" w:hAnsiTheme="majorEastAsia" w:eastAsiaTheme="majorEastAsia"/>
                <w:color w:val="000000"/>
                <w:szCs w:val="21"/>
              </w:rPr>
              <w:t>转换</w:t>
            </w:r>
            <w:r>
              <w:rPr>
                <w:rFonts w:hint="eastAsia" w:cs="MS Gothic" w:asciiTheme="majorEastAsia" w:hAnsiTheme="majorEastAsia" w:eastAsiaTheme="majorEastAsia"/>
                <w:color w:val="000000"/>
                <w:szCs w:val="21"/>
              </w:rPr>
              <w:t>功能。</w:t>
            </w:r>
            <w:r>
              <w:rPr>
                <w:rFonts w:hint="eastAsia" w:cs="MS Gothic" w:asciiTheme="majorEastAsia" w:hAnsiTheme="majorEastAsia" w:eastAsiaTheme="majorEastAsia"/>
                <w:b/>
                <w:color w:val="000000"/>
                <w:szCs w:val="21"/>
              </w:rPr>
              <w:t>（提供第三方</w:t>
            </w:r>
            <w:r>
              <w:rPr>
                <w:rFonts w:hint="eastAsia" w:cs="宋体" w:asciiTheme="majorEastAsia" w:hAnsiTheme="majorEastAsia" w:eastAsiaTheme="majorEastAsia"/>
                <w:b/>
                <w:color w:val="000000"/>
                <w:szCs w:val="21"/>
              </w:rPr>
              <w:t>检测</w:t>
            </w:r>
            <w:r>
              <w:rPr>
                <w:rFonts w:hint="eastAsia" w:cs="MS Gothic" w:asciiTheme="majorEastAsia" w:hAnsiTheme="majorEastAsia" w:eastAsiaTheme="majorEastAsia"/>
                <w:b/>
                <w:color w:val="000000"/>
                <w:szCs w:val="21"/>
              </w:rPr>
              <w:t>机构出具的具有</w:t>
            </w:r>
            <w:r>
              <w:rPr>
                <w:rFonts w:hint="eastAsia" w:asciiTheme="majorEastAsia" w:hAnsiTheme="majorEastAsia" w:eastAsiaTheme="majorEastAsia"/>
                <w:b/>
                <w:color w:val="000000"/>
                <w:szCs w:val="21"/>
              </w:rPr>
              <w:t>CMA或CNAS</w:t>
            </w:r>
            <w:r>
              <w:rPr>
                <w:rFonts w:hint="eastAsia" w:cs="宋体" w:asciiTheme="majorEastAsia" w:hAnsiTheme="majorEastAsia" w:eastAsiaTheme="majorEastAsia"/>
                <w:b/>
                <w:color w:val="000000"/>
                <w:szCs w:val="21"/>
              </w:rPr>
              <w:t>标识</w:t>
            </w:r>
            <w:r>
              <w:rPr>
                <w:rFonts w:hint="eastAsia" w:cs="MS Gothic" w:asciiTheme="majorEastAsia" w:hAnsiTheme="majorEastAsia" w:eastAsiaTheme="majorEastAsia"/>
                <w:b/>
                <w:color w:val="000000"/>
                <w:szCs w:val="21"/>
              </w:rPr>
              <w:t>的</w:t>
            </w:r>
            <w:r>
              <w:rPr>
                <w:rFonts w:hint="eastAsia" w:cs="宋体" w:asciiTheme="majorEastAsia" w:hAnsiTheme="majorEastAsia" w:eastAsiaTheme="majorEastAsia"/>
                <w:b/>
                <w:color w:val="000000"/>
                <w:szCs w:val="21"/>
              </w:rPr>
              <w:t>检测报</w:t>
            </w:r>
            <w:r>
              <w:rPr>
                <w:rFonts w:hint="eastAsia" w:cs="MS Gothic" w:asciiTheme="majorEastAsia" w:hAnsiTheme="majorEastAsia" w:eastAsiaTheme="majorEastAsia"/>
                <w:b/>
                <w:color w:val="000000"/>
                <w:szCs w:val="21"/>
              </w:rPr>
              <w:t>告</w:t>
            </w:r>
            <w:r>
              <w:rPr>
                <w:rFonts w:hint="eastAsia" w:cs="宋体" w:asciiTheme="majorEastAsia" w:hAnsiTheme="majorEastAsia" w:eastAsiaTheme="majorEastAsia"/>
                <w:b/>
                <w:color w:val="000000"/>
                <w:szCs w:val="21"/>
              </w:rPr>
              <w:t>扫</w:t>
            </w:r>
            <w:r>
              <w:rPr>
                <w:rFonts w:hint="eastAsia" w:cs="MS Gothic" w:asciiTheme="majorEastAsia" w:hAnsiTheme="majorEastAsia" w:eastAsiaTheme="majorEastAsia"/>
                <w:b/>
                <w:color w:val="000000"/>
                <w:szCs w:val="21"/>
              </w:rPr>
              <w:t>描件并加盖公章）</w:t>
            </w:r>
          </w:p>
          <w:p w14:paraId="075E8103">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5.支持</w:t>
            </w:r>
            <w:r>
              <w:rPr>
                <w:rFonts w:hint="eastAsia" w:cs="宋体" w:asciiTheme="majorEastAsia" w:hAnsiTheme="majorEastAsia" w:eastAsiaTheme="majorEastAsia"/>
                <w:color w:val="000000"/>
                <w:szCs w:val="21"/>
              </w:rPr>
              <w:t>过压</w:t>
            </w:r>
            <w:r>
              <w:rPr>
                <w:rFonts w:hint="eastAsia" w:cs="MS Gothic" w:asciiTheme="majorEastAsia" w:hAnsiTheme="majorEastAsia" w:eastAsiaTheme="majorEastAsia"/>
                <w:color w:val="000000"/>
                <w:szCs w:val="21"/>
              </w:rPr>
              <w:t>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、欠</w:t>
            </w:r>
            <w:r>
              <w:rPr>
                <w:rFonts w:hint="eastAsia" w:cs="宋体" w:asciiTheme="majorEastAsia" w:hAnsiTheme="majorEastAsia" w:eastAsiaTheme="majorEastAsia"/>
                <w:color w:val="000000"/>
                <w:szCs w:val="21"/>
              </w:rPr>
              <w:t>压</w:t>
            </w:r>
            <w:r>
              <w:rPr>
                <w:rFonts w:hint="eastAsia" w:cs="MS Gothic" w:asciiTheme="majorEastAsia" w:hAnsiTheme="majorEastAsia" w:eastAsiaTheme="majorEastAsia"/>
                <w:color w:val="000000"/>
                <w:szCs w:val="21"/>
              </w:rPr>
              <w:t>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过</w:t>
            </w:r>
            <w:r>
              <w:rPr>
                <w:rFonts w:hint="eastAsia" w:cs="MS Gothic" w:asciiTheme="majorEastAsia" w:hAnsiTheme="majorEastAsia" w:eastAsiaTheme="majorEastAsia"/>
                <w:color w:val="000000"/>
                <w:szCs w:val="21"/>
              </w:rPr>
              <w:t>流保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出短路保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、温度</w:t>
            </w:r>
            <w:r>
              <w:rPr>
                <w:rFonts w:hint="eastAsia" w:cs="宋体" w:asciiTheme="majorEastAsia" w:hAnsiTheme="majorEastAsia" w:eastAsiaTheme="majorEastAsia"/>
                <w:color w:val="000000"/>
                <w:szCs w:val="21"/>
              </w:rPr>
              <w:t>压</w:t>
            </w:r>
            <w:r>
              <w:rPr>
                <w:rFonts w:hint="eastAsia" w:cs="MS Gothic" w:asciiTheme="majorEastAsia" w:hAnsiTheme="majorEastAsia" w:eastAsiaTheme="majorEastAsia"/>
                <w:color w:val="000000"/>
                <w:szCs w:val="21"/>
              </w:rPr>
              <w:t>限、信号</w:t>
            </w:r>
            <w:r>
              <w:rPr>
                <w:rFonts w:hint="eastAsia" w:cs="宋体" w:asciiTheme="majorEastAsia" w:hAnsiTheme="majorEastAsia" w:eastAsiaTheme="majorEastAsia"/>
                <w:color w:val="000000"/>
                <w:szCs w:val="21"/>
              </w:rPr>
              <w:t>压</w:t>
            </w:r>
            <w:r>
              <w:rPr>
                <w:rFonts w:hint="eastAsia" w:cs="MS Gothic" w:asciiTheme="majorEastAsia" w:hAnsiTheme="majorEastAsia" w:eastAsiaTheme="majorEastAsia"/>
                <w:color w:val="000000"/>
                <w:szCs w:val="21"/>
              </w:rPr>
              <w:t>限、温度自</w:t>
            </w:r>
            <w:r>
              <w:rPr>
                <w:rFonts w:hint="eastAsia" w:cs="宋体" w:asciiTheme="majorEastAsia" w:hAnsiTheme="majorEastAsia" w:eastAsiaTheme="majorEastAsia"/>
                <w:color w:val="000000"/>
                <w:szCs w:val="21"/>
              </w:rPr>
              <w:t>动</w:t>
            </w:r>
            <w:r>
              <w:rPr>
                <w:rFonts w:hint="eastAsia" w:cs="MS Gothic" w:asciiTheme="majorEastAsia" w:hAnsiTheme="majorEastAsia" w:eastAsiaTheme="majorEastAsia"/>
                <w:color w:val="000000"/>
                <w:szCs w:val="21"/>
              </w:rPr>
              <w:t>控</w:t>
            </w:r>
            <w:r>
              <w:rPr>
                <w:rFonts w:hint="eastAsia" w:cs="宋体" w:asciiTheme="majorEastAsia" w:hAnsiTheme="majorEastAsia" w:eastAsiaTheme="majorEastAsia"/>
                <w:color w:val="000000"/>
                <w:szCs w:val="21"/>
              </w:rPr>
              <w:t>风</w:t>
            </w:r>
            <w:r>
              <w:rPr>
                <w:rFonts w:hint="eastAsia" w:cs="MS Gothic" w:asciiTheme="majorEastAsia" w:hAnsiTheme="majorEastAsia" w:eastAsiaTheme="majorEastAsia"/>
                <w:color w:val="000000"/>
                <w:szCs w:val="21"/>
              </w:rPr>
              <w:t>扇等功能，很大程度提高功放</w:t>
            </w:r>
            <w:r>
              <w:rPr>
                <w:rFonts w:hint="eastAsia" w:cs="宋体" w:asciiTheme="majorEastAsia" w:hAnsiTheme="majorEastAsia" w:eastAsiaTheme="majorEastAsia"/>
                <w:color w:val="000000"/>
                <w:szCs w:val="21"/>
              </w:rPr>
              <w:t>稳</w:t>
            </w:r>
            <w:r>
              <w:rPr>
                <w:rFonts w:hint="eastAsia" w:cs="MS Gothic" w:asciiTheme="majorEastAsia" w:hAnsiTheme="majorEastAsia" w:eastAsiaTheme="majorEastAsia"/>
                <w:color w:val="000000"/>
                <w:szCs w:val="21"/>
              </w:rPr>
              <w:t>定性和可靠性。</w:t>
            </w:r>
            <w:r>
              <w:rPr>
                <w:rFonts w:hint="eastAsia" w:cs="MS Gothic" w:asciiTheme="majorEastAsia" w:hAnsiTheme="majorEastAsia" w:eastAsiaTheme="majorEastAsia"/>
                <w:b/>
                <w:color w:val="000000"/>
                <w:szCs w:val="21"/>
              </w:rPr>
              <w:t>（提供第三方</w:t>
            </w:r>
            <w:r>
              <w:rPr>
                <w:rFonts w:hint="eastAsia" w:cs="宋体" w:asciiTheme="majorEastAsia" w:hAnsiTheme="majorEastAsia" w:eastAsiaTheme="majorEastAsia"/>
                <w:b/>
                <w:color w:val="000000"/>
                <w:szCs w:val="21"/>
              </w:rPr>
              <w:t>检测</w:t>
            </w:r>
            <w:r>
              <w:rPr>
                <w:rFonts w:hint="eastAsia" w:cs="MS Gothic" w:asciiTheme="majorEastAsia" w:hAnsiTheme="majorEastAsia" w:eastAsiaTheme="majorEastAsia"/>
                <w:b/>
                <w:color w:val="000000"/>
                <w:szCs w:val="21"/>
              </w:rPr>
              <w:t>机构出具的具有</w:t>
            </w:r>
            <w:r>
              <w:rPr>
                <w:rFonts w:hint="eastAsia" w:asciiTheme="majorEastAsia" w:hAnsiTheme="majorEastAsia" w:eastAsiaTheme="majorEastAsia"/>
                <w:b/>
                <w:color w:val="000000"/>
                <w:szCs w:val="21"/>
              </w:rPr>
              <w:t>CMA或CNAS</w:t>
            </w:r>
            <w:r>
              <w:rPr>
                <w:rFonts w:hint="eastAsia" w:cs="宋体" w:asciiTheme="majorEastAsia" w:hAnsiTheme="majorEastAsia" w:eastAsiaTheme="majorEastAsia"/>
                <w:b/>
                <w:color w:val="000000"/>
                <w:szCs w:val="21"/>
              </w:rPr>
              <w:t>标识</w:t>
            </w:r>
            <w:r>
              <w:rPr>
                <w:rFonts w:hint="eastAsia" w:cs="MS Gothic" w:asciiTheme="majorEastAsia" w:hAnsiTheme="majorEastAsia" w:eastAsiaTheme="majorEastAsia"/>
                <w:b/>
                <w:color w:val="000000"/>
                <w:szCs w:val="21"/>
              </w:rPr>
              <w:t>的</w:t>
            </w:r>
            <w:r>
              <w:rPr>
                <w:rFonts w:hint="eastAsia" w:cs="宋体" w:asciiTheme="majorEastAsia" w:hAnsiTheme="majorEastAsia" w:eastAsiaTheme="majorEastAsia"/>
                <w:b/>
                <w:color w:val="000000"/>
                <w:szCs w:val="21"/>
              </w:rPr>
              <w:t>检测报</w:t>
            </w:r>
            <w:r>
              <w:rPr>
                <w:rFonts w:hint="eastAsia" w:cs="MS Gothic" w:asciiTheme="majorEastAsia" w:hAnsiTheme="majorEastAsia" w:eastAsiaTheme="majorEastAsia"/>
                <w:b/>
                <w:color w:val="000000"/>
                <w:szCs w:val="21"/>
              </w:rPr>
              <w:t>告</w:t>
            </w:r>
            <w:r>
              <w:rPr>
                <w:rFonts w:hint="eastAsia" w:cs="宋体" w:asciiTheme="majorEastAsia" w:hAnsiTheme="majorEastAsia" w:eastAsiaTheme="majorEastAsia"/>
                <w:b/>
                <w:color w:val="000000"/>
                <w:szCs w:val="21"/>
              </w:rPr>
              <w:t>扫</w:t>
            </w:r>
            <w:r>
              <w:rPr>
                <w:rFonts w:hint="eastAsia" w:cs="MS Gothic" w:asciiTheme="majorEastAsia" w:hAnsiTheme="majorEastAsia" w:eastAsiaTheme="majorEastAsia"/>
                <w:b/>
                <w:color w:val="000000"/>
                <w:szCs w:val="21"/>
              </w:rPr>
              <w:t>描件并加盖公章）</w:t>
            </w:r>
          </w:p>
          <w:p w14:paraId="31EEECFA">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6.XLR平衡式</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入</w:t>
            </w:r>
            <w:r>
              <w:rPr>
                <w:rFonts w:hint="eastAsia" w:asciiTheme="majorEastAsia" w:hAnsiTheme="majorEastAsia" w:eastAsiaTheme="majorEastAsia"/>
                <w:color w:val="000000"/>
                <w:szCs w:val="21"/>
              </w:rPr>
              <w:t>/XLR 平衡式LINK</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w:t>
            </w:r>
            <w:r>
              <w:rPr>
                <w:rFonts w:hint="eastAsia" w:asciiTheme="majorEastAsia" w:hAnsiTheme="majorEastAsia" w:eastAsiaTheme="majorEastAsia"/>
                <w:color w:val="000000"/>
                <w:szCs w:val="21"/>
              </w:rPr>
              <w:t>SPEAKON音响插座</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w:t>
            </w:r>
          </w:p>
          <w:p w14:paraId="1DB3C883">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7.MONO /STEREO/BRIDGE三种模式可</w:t>
            </w:r>
            <w:r>
              <w:rPr>
                <w:rFonts w:hint="eastAsia" w:cs="宋体" w:asciiTheme="majorEastAsia" w:hAnsiTheme="majorEastAsia" w:eastAsiaTheme="majorEastAsia"/>
                <w:color w:val="000000"/>
                <w:szCs w:val="21"/>
              </w:rPr>
              <w:t>选择</w:t>
            </w:r>
            <w:r>
              <w:rPr>
                <w:rFonts w:hint="eastAsia" w:cs="MS Gothic" w:asciiTheme="majorEastAsia" w:hAnsiTheme="majorEastAsia" w:eastAsiaTheme="majorEastAsia"/>
                <w:color w:val="000000"/>
                <w:szCs w:val="21"/>
              </w:rPr>
              <w:t>切</w:t>
            </w:r>
            <w:r>
              <w:rPr>
                <w:rFonts w:hint="eastAsia" w:cs="宋体" w:asciiTheme="majorEastAsia" w:hAnsiTheme="majorEastAsia" w:eastAsiaTheme="majorEastAsia"/>
                <w:color w:val="000000"/>
                <w:szCs w:val="21"/>
              </w:rPr>
              <w:t>换</w:t>
            </w:r>
            <w:r>
              <w:rPr>
                <w:rFonts w:hint="eastAsia" w:cs="MS Gothic" w:asciiTheme="majorEastAsia" w:hAnsiTheme="majorEastAsia" w:eastAsiaTheme="majorEastAsia"/>
                <w:color w:val="000000"/>
                <w:szCs w:val="21"/>
              </w:rPr>
              <w:t>。</w:t>
            </w:r>
          </w:p>
          <w:p w14:paraId="0B8EF510">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8.灵敏度1V/2V可</w:t>
            </w:r>
            <w:r>
              <w:rPr>
                <w:rFonts w:hint="eastAsia" w:cs="宋体" w:asciiTheme="majorEastAsia" w:hAnsiTheme="majorEastAsia" w:eastAsiaTheme="majorEastAsia"/>
                <w:color w:val="000000"/>
                <w:szCs w:val="21"/>
              </w:rPr>
              <w:t>选择</w:t>
            </w:r>
            <w:r>
              <w:rPr>
                <w:rFonts w:hint="eastAsia" w:cs="MS Gothic" w:asciiTheme="majorEastAsia" w:hAnsiTheme="majorEastAsia" w:eastAsiaTheme="majorEastAsia"/>
                <w:color w:val="000000"/>
                <w:szCs w:val="21"/>
              </w:rPr>
              <w:t>切</w:t>
            </w:r>
            <w:r>
              <w:rPr>
                <w:rFonts w:hint="eastAsia" w:cs="宋体" w:asciiTheme="majorEastAsia" w:hAnsiTheme="majorEastAsia" w:eastAsiaTheme="majorEastAsia"/>
                <w:color w:val="000000"/>
                <w:szCs w:val="21"/>
              </w:rPr>
              <w:t>换</w:t>
            </w:r>
            <w:r>
              <w:rPr>
                <w:rFonts w:hint="eastAsia" w:cs="MS Gothic" w:asciiTheme="majorEastAsia" w:hAnsiTheme="majorEastAsia" w:eastAsiaTheme="majorEastAsia"/>
                <w:color w:val="000000"/>
                <w:szCs w:val="21"/>
              </w:rPr>
              <w:t>。</w:t>
            </w:r>
          </w:p>
          <w:p w14:paraId="144A1300">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9.</w:t>
            </w:r>
            <w:r>
              <w:rPr>
                <w:rFonts w:hint="eastAsia" w:cs="宋体" w:asciiTheme="majorEastAsia" w:hAnsiTheme="majorEastAsia" w:eastAsiaTheme="majorEastAsia"/>
                <w:color w:val="000000"/>
                <w:szCs w:val="21"/>
              </w:rPr>
              <w:t>带</w:t>
            </w:r>
            <w:r>
              <w:rPr>
                <w:rFonts w:hint="eastAsia" w:cs="MS Gothic" w:asciiTheme="majorEastAsia" w:hAnsiTheme="majorEastAsia" w:eastAsiaTheme="majorEastAsia"/>
                <w:color w:val="000000"/>
                <w:szCs w:val="21"/>
              </w:rPr>
              <w:t>温控</w:t>
            </w:r>
            <w:r>
              <w:rPr>
                <w:rFonts w:hint="eastAsia" w:cs="宋体" w:asciiTheme="majorEastAsia" w:hAnsiTheme="majorEastAsia" w:eastAsiaTheme="majorEastAsia"/>
                <w:color w:val="000000"/>
                <w:szCs w:val="21"/>
              </w:rPr>
              <w:t>风</w:t>
            </w:r>
            <w:r>
              <w:rPr>
                <w:rFonts w:hint="eastAsia" w:cs="MS Gothic" w:asciiTheme="majorEastAsia" w:hAnsiTheme="majorEastAsia" w:eastAsiaTheme="majorEastAsia"/>
                <w:color w:val="000000"/>
                <w:szCs w:val="21"/>
              </w:rPr>
              <w:t>机，开机即</w:t>
            </w:r>
            <w:r>
              <w:rPr>
                <w:rFonts w:hint="eastAsia" w:cs="宋体" w:asciiTheme="majorEastAsia" w:hAnsiTheme="majorEastAsia" w:eastAsiaTheme="majorEastAsia"/>
                <w:color w:val="000000"/>
                <w:szCs w:val="21"/>
              </w:rPr>
              <w:t>转</w:t>
            </w:r>
            <w:r>
              <w:rPr>
                <w:rFonts w:hint="eastAsia" w:cs="MS Gothic" w:asciiTheme="majorEastAsia" w:hAnsiTheme="majorEastAsia" w:eastAsiaTheme="majorEastAsia"/>
                <w:color w:val="000000"/>
                <w:szCs w:val="21"/>
              </w:rPr>
              <w:t>，随着温度</w:t>
            </w:r>
            <w:r>
              <w:rPr>
                <w:rFonts w:hint="eastAsia" w:cs="宋体" w:asciiTheme="majorEastAsia" w:hAnsiTheme="majorEastAsia" w:eastAsiaTheme="majorEastAsia"/>
                <w:color w:val="000000"/>
                <w:szCs w:val="21"/>
              </w:rPr>
              <w:t>长</w:t>
            </w:r>
            <w:r>
              <w:rPr>
                <w:rFonts w:hint="eastAsia" w:cs="MS Gothic" w:asciiTheme="majorEastAsia" w:hAnsiTheme="majorEastAsia" w:eastAsiaTheme="majorEastAsia"/>
                <w:color w:val="000000"/>
                <w:szCs w:val="21"/>
              </w:rPr>
              <w:t>高</w:t>
            </w:r>
            <w:r>
              <w:rPr>
                <w:rFonts w:hint="eastAsia" w:cs="宋体" w:asciiTheme="majorEastAsia" w:hAnsiTheme="majorEastAsia" w:eastAsiaTheme="majorEastAsia"/>
                <w:color w:val="000000"/>
                <w:szCs w:val="21"/>
              </w:rPr>
              <w:t>风</w:t>
            </w:r>
            <w:r>
              <w:rPr>
                <w:rFonts w:hint="eastAsia" w:cs="MS Gothic" w:asciiTheme="majorEastAsia" w:hAnsiTheme="majorEastAsia" w:eastAsiaTheme="majorEastAsia"/>
                <w:color w:val="000000"/>
                <w:szCs w:val="21"/>
              </w:rPr>
              <w:t>扇加速。</w:t>
            </w:r>
          </w:p>
          <w:p w14:paraId="1E2A58BA">
            <w:pPr>
              <w:widowControl/>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10.面板有信号（</w:t>
            </w:r>
            <w:r>
              <w:rPr>
                <w:rFonts w:hint="eastAsia" w:cs="宋体" w:asciiTheme="majorEastAsia" w:hAnsiTheme="majorEastAsia" w:eastAsiaTheme="majorEastAsia"/>
                <w:color w:val="000000"/>
                <w:szCs w:val="21"/>
              </w:rPr>
              <w:t>绿</w:t>
            </w:r>
            <w:r>
              <w:rPr>
                <w:rFonts w:hint="eastAsia" w:cs="MS Gothic" w:asciiTheme="majorEastAsia" w:hAnsiTheme="majorEastAsia" w:eastAsiaTheme="majorEastAsia"/>
                <w:color w:val="000000"/>
                <w:szCs w:val="21"/>
              </w:rPr>
              <w:t>）、削</w:t>
            </w:r>
            <w:r>
              <w:rPr>
                <w:rFonts w:hint="eastAsia" w:cs="宋体" w:asciiTheme="majorEastAsia" w:hAnsiTheme="majorEastAsia" w:eastAsiaTheme="majorEastAsia"/>
                <w:color w:val="000000"/>
                <w:szCs w:val="21"/>
              </w:rPr>
              <w:t>顶</w:t>
            </w:r>
            <w:r>
              <w:rPr>
                <w:rFonts w:hint="eastAsia" w:cs="MS Gothic" w:asciiTheme="majorEastAsia" w:hAnsiTheme="majorEastAsia" w:eastAsiaTheme="majorEastAsia"/>
                <w:color w:val="000000"/>
                <w:szCs w:val="21"/>
              </w:rPr>
              <w:t>（橙）、保</w:t>
            </w:r>
            <w:r>
              <w:rPr>
                <w:rFonts w:hint="eastAsia" w:cs="宋体" w:asciiTheme="majorEastAsia" w:hAnsiTheme="majorEastAsia" w:eastAsiaTheme="majorEastAsia"/>
                <w:color w:val="000000"/>
                <w:szCs w:val="21"/>
              </w:rPr>
              <w:t>护</w:t>
            </w:r>
            <w:r>
              <w:rPr>
                <w:rFonts w:hint="eastAsia" w:cs="MS Gothic" w:asciiTheme="majorEastAsia" w:hAnsiTheme="majorEastAsia" w:eastAsiaTheme="majorEastAsia"/>
                <w:color w:val="000000"/>
                <w:szCs w:val="21"/>
              </w:rPr>
              <w:t>指示灯（</w:t>
            </w:r>
            <w:r>
              <w:rPr>
                <w:rFonts w:hint="eastAsia" w:cs="宋体" w:asciiTheme="majorEastAsia" w:hAnsiTheme="majorEastAsia" w:eastAsiaTheme="majorEastAsia"/>
                <w:color w:val="000000"/>
                <w:szCs w:val="21"/>
              </w:rPr>
              <w:t>红</w:t>
            </w:r>
            <w:r>
              <w:rPr>
                <w:rFonts w:hint="eastAsia" w:cs="MS Gothic" w:asciiTheme="majorEastAsia" w:hAnsiTheme="majorEastAsia" w:eastAsiaTheme="majorEastAsia"/>
                <w:color w:val="000000"/>
                <w:szCs w:val="21"/>
              </w:rPr>
              <w:t>）、</w:t>
            </w:r>
            <w:r>
              <w:rPr>
                <w:rFonts w:hint="eastAsia" w:cs="宋体" w:asciiTheme="majorEastAsia" w:hAnsiTheme="majorEastAsia" w:eastAsiaTheme="majorEastAsia"/>
                <w:color w:val="000000"/>
                <w:szCs w:val="21"/>
              </w:rPr>
              <w:t>电</w:t>
            </w:r>
            <w:r>
              <w:rPr>
                <w:rFonts w:hint="eastAsia" w:cs="MS Gothic" w:asciiTheme="majorEastAsia" w:hAnsiTheme="majorEastAsia" w:eastAsiaTheme="majorEastAsia"/>
                <w:color w:val="000000"/>
                <w:szCs w:val="21"/>
              </w:rPr>
              <w:t>源指示灯（</w:t>
            </w:r>
            <w:r>
              <w:rPr>
                <w:rFonts w:hint="eastAsia" w:cs="宋体" w:asciiTheme="majorEastAsia" w:hAnsiTheme="majorEastAsia" w:eastAsiaTheme="majorEastAsia"/>
                <w:color w:val="000000"/>
                <w:szCs w:val="21"/>
              </w:rPr>
              <w:t>蓝</w:t>
            </w:r>
            <w:r>
              <w:rPr>
                <w:rFonts w:hint="eastAsia" w:cs="MS Gothic" w:asciiTheme="majorEastAsia" w:hAnsiTheme="majorEastAsia" w:eastAsiaTheme="majorEastAsia"/>
                <w:color w:val="000000"/>
                <w:szCs w:val="21"/>
              </w:rPr>
              <w:t>）。</w:t>
            </w:r>
          </w:p>
          <w:p w14:paraId="505523CA">
            <w:pPr>
              <w:widowControl/>
              <w:rPr>
                <w:rFonts w:cs="宋体" w:asciiTheme="majorEastAsia" w:hAnsiTheme="majorEastAsia" w:eastAsiaTheme="majorEastAsia"/>
                <w:color w:val="000000"/>
                <w:kern w:val="0"/>
                <w:szCs w:val="21"/>
              </w:rPr>
            </w:pPr>
            <w:r>
              <w:rPr>
                <w:rFonts w:hint="eastAsia" w:asciiTheme="majorEastAsia" w:hAnsiTheme="majorEastAsia" w:eastAsiaTheme="majorEastAsia"/>
                <w:color w:val="000000"/>
                <w:szCs w:val="21"/>
              </w:rPr>
              <w:t>11.</w:t>
            </w:r>
            <w:r>
              <w:rPr>
                <w:rFonts w:hint="eastAsia" w:cs="宋体" w:asciiTheme="majorEastAsia" w:hAnsiTheme="majorEastAsia" w:eastAsiaTheme="majorEastAsia"/>
                <w:color w:val="000000"/>
                <w:szCs w:val="21"/>
              </w:rPr>
              <w:t>输</w:t>
            </w:r>
            <w:r>
              <w:rPr>
                <w:rFonts w:hint="eastAsia" w:cs="MS Gothic" w:asciiTheme="majorEastAsia" w:hAnsiTheme="majorEastAsia" w:eastAsiaTheme="majorEastAsia"/>
                <w:color w:val="000000"/>
                <w:szCs w:val="21"/>
              </w:rPr>
              <w:t>出功率（</w:t>
            </w:r>
            <w:r>
              <w:rPr>
                <w:rFonts w:hint="eastAsia" w:asciiTheme="majorEastAsia" w:hAnsiTheme="majorEastAsia" w:eastAsiaTheme="majorEastAsia"/>
                <w:color w:val="000000"/>
                <w:szCs w:val="21"/>
              </w:rPr>
              <w:t>1KHz/THD≤1％）：</w:t>
            </w:r>
            <w:r>
              <w:rPr>
                <w:rFonts w:hint="eastAsia" w:cs="宋体" w:asciiTheme="majorEastAsia" w:hAnsiTheme="majorEastAsia" w:eastAsiaTheme="majorEastAsia"/>
                <w:color w:val="000000"/>
                <w:szCs w:val="21"/>
              </w:rPr>
              <w:t>连续</w:t>
            </w:r>
            <w:r>
              <w:rPr>
                <w:rFonts w:hint="eastAsia" w:cs="MS Gothic" w:asciiTheme="majorEastAsia" w:hAnsiTheme="majorEastAsia" w:eastAsiaTheme="majorEastAsia"/>
                <w:color w:val="000000"/>
                <w:szCs w:val="21"/>
              </w:rPr>
              <w:t>功率：立体声</w:t>
            </w:r>
            <w:r>
              <w:rPr>
                <w:rFonts w:hint="eastAsia" w:asciiTheme="majorEastAsia" w:hAnsiTheme="majorEastAsia" w:eastAsiaTheme="majorEastAsia"/>
                <w:color w:val="000000"/>
                <w:szCs w:val="21"/>
              </w:rPr>
              <w:t>8Ω×2：≥2*1000W；立体声4Ω×2：≥2*1700W；立体声2Ω×2：≥2*2900W；</w:t>
            </w:r>
            <w:r>
              <w:rPr>
                <w:rFonts w:hint="eastAsia" w:cs="宋体" w:asciiTheme="majorEastAsia" w:hAnsiTheme="majorEastAsia" w:eastAsiaTheme="majorEastAsia"/>
                <w:color w:val="000000"/>
                <w:szCs w:val="21"/>
              </w:rPr>
              <w:t>桥</w:t>
            </w:r>
            <w:r>
              <w:rPr>
                <w:rFonts w:hint="eastAsia" w:cs="MS Gothic" w:asciiTheme="majorEastAsia" w:hAnsiTheme="majorEastAsia" w:eastAsiaTheme="majorEastAsia"/>
                <w:color w:val="000000"/>
                <w:szCs w:val="21"/>
              </w:rPr>
              <w:t>接</w:t>
            </w:r>
            <w:r>
              <w:rPr>
                <w:rFonts w:hint="eastAsia" w:asciiTheme="majorEastAsia" w:hAnsiTheme="majorEastAsia" w:eastAsiaTheme="majorEastAsia"/>
                <w:color w:val="000000"/>
                <w:szCs w:val="21"/>
              </w:rPr>
              <w:t>16Ω：≥2000W；</w:t>
            </w:r>
            <w:r>
              <w:rPr>
                <w:rFonts w:hint="eastAsia" w:cs="宋体" w:asciiTheme="majorEastAsia" w:hAnsiTheme="majorEastAsia" w:eastAsiaTheme="majorEastAsia"/>
                <w:color w:val="000000"/>
                <w:szCs w:val="21"/>
              </w:rPr>
              <w:t>桥</w:t>
            </w:r>
            <w:r>
              <w:rPr>
                <w:rFonts w:hint="eastAsia" w:cs="MS Gothic" w:asciiTheme="majorEastAsia" w:hAnsiTheme="majorEastAsia" w:eastAsiaTheme="majorEastAsia"/>
                <w:color w:val="000000"/>
                <w:szCs w:val="21"/>
              </w:rPr>
              <w:t>接</w:t>
            </w:r>
            <w:r>
              <w:rPr>
                <w:rFonts w:hint="eastAsia" w:asciiTheme="majorEastAsia" w:hAnsiTheme="majorEastAsia" w:eastAsiaTheme="majorEastAsia"/>
                <w:color w:val="000000"/>
                <w:szCs w:val="21"/>
              </w:rPr>
              <w:t>8Ω：≥3400W；</w:t>
            </w:r>
            <w:r>
              <w:rPr>
                <w:rFonts w:hint="eastAsia" w:cs="宋体" w:asciiTheme="majorEastAsia" w:hAnsiTheme="majorEastAsia" w:eastAsiaTheme="majorEastAsia"/>
                <w:color w:val="000000"/>
                <w:szCs w:val="21"/>
              </w:rPr>
              <w:t>桥</w:t>
            </w:r>
            <w:r>
              <w:rPr>
                <w:rFonts w:hint="eastAsia" w:cs="MS Gothic" w:asciiTheme="majorEastAsia" w:hAnsiTheme="majorEastAsia" w:eastAsiaTheme="majorEastAsia"/>
                <w:color w:val="000000"/>
                <w:szCs w:val="21"/>
              </w:rPr>
              <w:t>接</w:t>
            </w:r>
            <w:r>
              <w:rPr>
                <w:rFonts w:hint="eastAsia" w:asciiTheme="majorEastAsia" w:hAnsiTheme="majorEastAsia" w:eastAsiaTheme="majorEastAsia"/>
                <w:color w:val="000000"/>
                <w:szCs w:val="21"/>
              </w:rPr>
              <w:t>4Ω：≥5800W。</w:t>
            </w:r>
          </w:p>
        </w:tc>
        <w:tc>
          <w:tcPr>
            <w:tcW w:w="800" w:type="dxa"/>
            <w:shd w:val="clear" w:color="auto" w:fill="auto"/>
            <w:vAlign w:val="center"/>
          </w:tcPr>
          <w:p w14:paraId="6D4AE5A8">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800" w:type="dxa"/>
            <w:shd w:val="clear" w:color="auto" w:fill="auto"/>
            <w:vAlign w:val="center"/>
          </w:tcPr>
          <w:p w14:paraId="6D593FBC">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bl>
    <w:p w14:paraId="7AD47775">
      <w:pPr>
        <w:pStyle w:val="41"/>
        <w:keepNext w:val="0"/>
        <w:keepLines w:val="0"/>
        <w:pageBreakBefore w:val="0"/>
        <w:kinsoku/>
        <w:wordWrap/>
        <w:overflowPunct/>
        <w:topLinePunct w:val="0"/>
        <w:autoSpaceDE/>
        <w:autoSpaceDN/>
        <w:bidi w:val="0"/>
        <w:adjustRightInd w:val="0"/>
        <w:snapToGrid w:val="0"/>
        <w:spacing w:after="0" w:line="440" w:lineRule="exact"/>
        <w:ind w:firstLine="562" w:firstLineChars="200"/>
        <w:textAlignment w:val="auto"/>
        <w:rPr>
          <w:rFonts w:hint="eastAsia" w:eastAsia="宋体" w:cs="宋体"/>
          <w:color w:val="auto"/>
          <w:sz w:val="28"/>
          <w:szCs w:val="28"/>
          <w:highlight w:val="none"/>
          <w:lang w:val="en-US" w:eastAsia="zh-CN"/>
        </w:rPr>
      </w:pPr>
    </w:p>
    <w:p w14:paraId="6812416A">
      <w:pPr>
        <w:pStyle w:val="41"/>
        <w:keepNext w:val="0"/>
        <w:keepLines w:val="0"/>
        <w:pageBreakBefore w:val="0"/>
        <w:kinsoku/>
        <w:wordWrap/>
        <w:overflowPunct/>
        <w:topLinePunct w:val="0"/>
        <w:autoSpaceDE/>
        <w:autoSpaceDN/>
        <w:bidi w:val="0"/>
        <w:adjustRightInd w:val="0"/>
        <w:snapToGrid w:val="0"/>
        <w:spacing w:after="0" w:line="440" w:lineRule="exact"/>
        <w:textAlignment w:val="auto"/>
        <w:rPr>
          <w:rFonts w:cs="宋体" w:asciiTheme="majorEastAsia" w:hAnsiTheme="majorEastAsia" w:eastAsiaTheme="majorEastAsia"/>
          <w:b/>
          <w:kern w:val="0"/>
          <w:sz w:val="24"/>
        </w:rPr>
      </w:pPr>
      <w:r>
        <w:rPr>
          <w:rFonts w:hint="eastAsia"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eastAsia="zh-CN"/>
        </w:rPr>
        <w:t>、商务条款</w:t>
      </w:r>
    </w:p>
    <w:p w14:paraId="77AAD3E8">
      <w:pPr>
        <w:autoSpaceDE w:val="0"/>
        <w:autoSpaceDN w:val="0"/>
        <w:spacing w:line="360" w:lineRule="auto"/>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（一）</w:t>
      </w:r>
      <w:r>
        <w:rPr>
          <w:rFonts w:cs="宋体" w:asciiTheme="majorEastAsia" w:hAnsiTheme="majorEastAsia" w:eastAsiaTheme="majorEastAsia"/>
          <w:b/>
          <w:kern w:val="0"/>
          <w:sz w:val="24"/>
        </w:rPr>
        <w:t>、重要说明</w:t>
      </w:r>
    </w:p>
    <w:p w14:paraId="618468ED">
      <w:pPr>
        <w:autoSpaceDE w:val="0"/>
        <w:autoSpaceDN w:val="0"/>
        <w:spacing w:line="360" w:lineRule="auto"/>
        <w:ind w:firstLine="482" w:firstLineChars="200"/>
        <w:rPr>
          <w:rFonts w:hint="eastAsia" w:cs="宋体" w:asciiTheme="majorEastAsia" w:hAnsiTheme="majorEastAsia" w:eastAsiaTheme="majorEastAsia"/>
          <w:b/>
          <w:kern w:val="0"/>
          <w:sz w:val="24"/>
          <w:szCs w:val="24"/>
          <w:lang w:eastAsia="zh-CN"/>
        </w:rPr>
      </w:pPr>
      <w:r>
        <w:rPr>
          <w:rFonts w:cs="宋体" w:asciiTheme="majorEastAsia" w:hAnsiTheme="majorEastAsia" w:eastAsiaTheme="majorEastAsia"/>
          <w:b/>
          <w:kern w:val="0"/>
          <w:sz w:val="24"/>
          <w:szCs w:val="24"/>
        </w:rPr>
        <w:t>1</w:t>
      </w:r>
      <w:r>
        <w:rPr>
          <w:rFonts w:hint="eastAsia" w:cs="宋体" w:asciiTheme="majorEastAsia" w:hAnsiTheme="majorEastAsia" w:eastAsiaTheme="majorEastAsia"/>
          <w:b/>
          <w:kern w:val="0"/>
          <w:sz w:val="24"/>
          <w:szCs w:val="24"/>
        </w:rPr>
        <w:t>.</w:t>
      </w:r>
      <w:r>
        <w:rPr>
          <w:rFonts w:cs="宋体" w:asciiTheme="majorEastAsia" w:hAnsiTheme="majorEastAsia" w:eastAsiaTheme="majorEastAsia"/>
          <w:b/>
          <w:kern w:val="0"/>
          <w:sz w:val="24"/>
          <w:szCs w:val="24"/>
        </w:rPr>
        <w:t>所有技术指标不得负偏离。功能参数要求中需提供的证明材料在投标文件中必须提供，未按要求提供的视为不符合。投标人标书内响应的功能参数以及提供的所有证明材料必须真实可靠，中标后3日内须提供投标文件中全部证明材料复印件并加盖制造商公章件（原件）</w:t>
      </w:r>
      <w:r>
        <w:rPr>
          <w:rFonts w:hint="eastAsia" w:cs="宋体" w:asciiTheme="majorEastAsia" w:hAnsiTheme="majorEastAsia" w:eastAsiaTheme="majorEastAsia"/>
          <w:b/>
          <w:kern w:val="0"/>
          <w:sz w:val="24"/>
          <w:szCs w:val="24"/>
          <w:lang w:eastAsia="zh-CN"/>
        </w:rPr>
        <w:t>，</w:t>
      </w:r>
      <w:r>
        <w:rPr>
          <w:rFonts w:cs="宋体" w:asciiTheme="majorEastAsia" w:hAnsiTheme="majorEastAsia" w:eastAsiaTheme="majorEastAsia"/>
          <w:b/>
          <w:kern w:val="0"/>
          <w:sz w:val="24"/>
          <w:szCs w:val="24"/>
        </w:rPr>
        <w:t>未能在规定时间内提供上述相关原件的，作无效投标处理，同时列入</w:t>
      </w:r>
      <w:r>
        <w:rPr>
          <w:rFonts w:hint="eastAsia" w:cs="宋体" w:asciiTheme="majorEastAsia" w:hAnsiTheme="majorEastAsia" w:eastAsiaTheme="majorEastAsia"/>
          <w:b/>
          <w:kern w:val="0"/>
          <w:sz w:val="24"/>
          <w:szCs w:val="24"/>
          <w:lang w:eastAsia="zh-CN"/>
        </w:rPr>
        <w:t>我校</w:t>
      </w:r>
      <w:r>
        <w:rPr>
          <w:rFonts w:cs="宋体" w:asciiTheme="majorEastAsia" w:hAnsiTheme="majorEastAsia" w:eastAsiaTheme="majorEastAsia"/>
          <w:b/>
          <w:kern w:val="0"/>
          <w:sz w:val="24"/>
          <w:szCs w:val="24"/>
        </w:rPr>
        <w:t>失信行为记录名单，如有违法行为的须承担相应法律责任</w:t>
      </w:r>
      <w:r>
        <w:rPr>
          <w:rFonts w:hint="eastAsia" w:cs="宋体" w:asciiTheme="majorEastAsia" w:hAnsiTheme="majorEastAsia" w:eastAsiaTheme="majorEastAsia"/>
          <w:b/>
          <w:kern w:val="0"/>
          <w:sz w:val="24"/>
          <w:szCs w:val="24"/>
          <w:lang w:eastAsia="zh-CN"/>
        </w:rPr>
        <w:t>，采购人有权按照比价顺序进行递补或重新采购。</w:t>
      </w:r>
    </w:p>
    <w:p w14:paraId="2785593B">
      <w:pPr>
        <w:autoSpaceDE w:val="0"/>
        <w:autoSpaceDN w:val="0"/>
        <w:spacing w:line="360" w:lineRule="auto"/>
        <w:ind w:firstLine="482" w:firstLineChars="200"/>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2.所投操场广播设备能够与学校现有校园广播管理系统无缝对接，实现统一管理，须提供承诺函。</w:t>
      </w:r>
    </w:p>
    <w:p w14:paraId="341B5ECD">
      <w:pPr>
        <w:autoSpaceDE w:val="0"/>
        <w:autoSpaceDN w:val="0"/>
        <w:spacing w:line="360" w:lineRule="auto"/>
        <w:ind w:firstLine="480" w:firstLineChars="200"/>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3.</w:t>
      </w:r>
      <w:r>
        <w:rPr>
          <w:rFonts w:cs="宋体" w:asciiTheme="majorEastAsia" w:hAnsiTheme="majorEastAsia" w:eastAsiaTheme="majorEastAsia"/>
          <w:kern w:val="0"/>
          <w:sz w:val="24"/>
          <w:szCs w:val="24"/>
        </w:rPr>
        <w:t>采购单位不组织集中现场踏勘。经采购单位允许，供应商可为勘察目的进入采购单位的项目现场，但供应商不得因此使采购单位承担有关的责任和蒙受损失。供应商应承担勘察现场的责任和风险。勘察现场所发生的费用由供应商自行承担。在现场勘察时，熟悉作业现场等情况，以获得一切可能影响其响应的直接资料。供应商成交后，不得以不完全了解现场情况为理由而向采购单位提出任何索赔（包括增加合同价或延长工期等）的要求，对此采购单位不承担任何责任并将不作任何答复与考虑。</w:t>
      </w:r>
    </w:p>
    <w:p w14:paraId="039EF849">
      <w:pPr>
        <w:autoSpaceDE w:val="0"/>
        <w:autoSpaceDN w:val="0"/>
        <w:spacing w:line="360" w:lineRule="auto"/>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4.</w:t>
      </w:r>
      <w:r>
        <w:rPr>
          <w:rFonts w:ascii="宋体" w:hAnsi="宋体" w:eastAsia="宋体" w:cs="宋体"/>
          <w:b/>
          <w:kern w:val="0"/>
          <w:sz w:val="24"/>
          <w:szCs w:val="24"/>
        </w:rPr>
        <w:t>中标公告发出后，招标人有权要求中标单位在规定时间内提供所投</w:t>
      </w:r>
      <w:r>
        <w:rPr>
          <w:rFonts w:hint="eastAsia" w:ascii="宋体" w:hAnsi="宋体" w:eastAsia="宋体" w:cs="宋体"/>
          <w:b/>
          <w:kern w:val="0"/>
          <w:sz w:val="24"/>
          <w:szCs w:val="24"/>
        </w:rPr>
        <w:t>软件系统及相关硬件设备</w:t>
      </w:r>
      <w:r>
        <w:rPr>
          <w:rFonts w:ascii="宋体" w:hAnsi="宋体" w:eastAsia="宋体" w:cs="宋体"/>
          <w:b/>
          <w:kern w:val="0"/>
          <w:sz w:val="24"/>
          <w:szCs w:val="24"/>
        </w:rPr>
        <w:t>进行功能验证与测试。如经测试发现与采购要求或报价文件响应承诺不一致，则视为欺诈行为，采购人将不授予合同，投标人将承担一切后果与责任。</w:t>
      </w:r>
    </w:p>
    <w:p w14:paraId="534A7692">
      <w:pPr>
        <w:autoSpaceDE w:val="0"/>
        <w:autoSpaceDN w:val="0"/>
        <w:spacing w:line="360" w:lineRule="auto"/>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（二）</w:t>
      </w:r>
      <w:r>
        <w:rPr>
          <w:rFonts w:cs="宋体" w:asciiTheme="majorEastAsia" w:hAnsiTheme="majorEastAsia" w:eastAsiaTheme="majorEastAsia"/>
          <w:b/>
          <w:kern w:val="0"/>
          <w:sz w:val="24"/>
        </w:rPr>
        <w:t>、非单一产品采购项目</w:t>
      </w:r>
    </w:p>
    <w:p w14:paraId="2EBBAAFF">
      <w:pPr>
        <w:autoSpaceDE w:val="0"/>
        <w:autoSpaceDN w:val="0"/>
        <w:spacing w:line="360" w:lineRule="auto"/>
        <w:ind w:firstLine="480" w:firstLineChars="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本项目核心产品为</w:t>
      </w:r>
      <w:r>
        <w:rPr>
          <w:rFonts w:hint="eastAsia" w:cs="宋体" w:asciiTheme="majorEastAsia" w:hAnsiTheme="majorEastAsia" w:eastAsiaTheme="majorEastAsia"/>
          <w:kern w:val="0"/>
          <w:sz w:val="24"/>
          <w:szCs w:val="24"/>
          <w:u w:val="single"/>
        </w:rPr>
        <w:t>室外防水音柱</w:t>
      </w:r>
      <w:r>
        <w:rPr>
          <w:rFonts w:cs="宋体" w:asciiTheme="majorEastAsia" w:hAnsiTheme="majorEastAsia" w:eastAsiaTheme="majorEastAsia"/>
          <w:kern w:val="0"/>
          <w:sz w:val="24"/>
          <w:szCs w:val="24"/>
        </w:rPr>
        <w:t>。</w:t>
      </w:r>
    </w:p>
    <w:p w14:paraId="20D065BB">
      <w:pPr>
        <w:autoSpaceDE w:val="0"/>
        <w:autoSpaceDN w:val="0"/>
        <w:spacing w:line="360" w:lineRule="auto"/>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（三）</w:t>
      </w:r>
      <w:r>
        <w:rPr>
          <w:rFonts w:cs="宋体" w:asciiTheme="majorEastAsia" w:hAnsiTheme="majorEastAsia" w:eastAsiaTheme="majorEastAsia"/>
          <w:b/>
          <w:kern w:val="0"/>
          <w:sz w:val="24"/>
        </w:rPr>
        <w:t>、工期要求</w:t>
      </w:r>
    </w:p>
    <w:p w14:paraId="52E9B929">
      <w:pPr>
        <w:autoSpaceDE w:val="0"/>
        <w:autoSpaceDN w:val="0"/>
        <w:spacing w:line="360" w:lineRule="auto"/>
        <w:ind w:firstLine="480" w:firstLineChars="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工期要求：签订合同后</w:t>
      </w:r>
      <w:r>
        <w:rPr>
          <w:rFonts w:hint="eastAsia" w:cs="宋体" w:asciiTheme="majorEastAsia" w:hAnsiTheme="majorEastAsia" w:eastAsiaTheme="majorEastAsia"/>
          <w:kern w:val="0"/>
          <w:sz w:val="24"/>
          <w:szCs w:val="24"/>
          <w:lang w:val="en-US" w:eastAsia="zh-CN"/>
        </w:rPr>
        <w:t>1</w:t>
      </w:r>
      <w:r>
        <w:rPr>
          <w:rFonts w:cs="宋体" w:asciiTheme="majorEastAsia" w:hAnsiTheme="majorEastAsia" w:eastAsiaTheme="majorEastAsia"/>
          <w:kern w:val="0"/>
          <w:sz w:val="24"/>
          <w:szCs w:val="24"/>
        </w:rPr>
        <w:t>0日内完成，交付采购人使用。</w:t>
      </w:r>
    </w:p>
    <w:p w14:paraId="647CA183">
      <w:pPr>
        <w:autoSpaceDE w:val="0"/>
        <w:autoSpaceDN w:val="0"/>
        <w:spacing w:line="360" w:lineRule="auto"/>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（四）</w:t>
      </w:r>
      <w:r>
        <w:rPr>
          <w:rFonts w:cs="宋体" w:asciiTheme="majorEastAsia" w:hAnsiTheme="majorEastAsia" w:eastAsiaTheme="majorEastAsia"/>
          <w:b/>
          <w:kern w:val="0"/>
          <w:sz w:val="24"/>
        </w:rPr>
        <w:t>、验收</w:t>
      </w:r>
    </w:p>
    <w:p w14:paraId="6EAAD397">
      <w:pPr>
        <w:autoSpaceDE w:val="0"/>
        <w:autoSpaceDN w:val="0"/>
        <w:spacing w:line="360" w:lineRule="auto"/>
        <w:ind w:firstLine="480" w:firstLineChars="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1</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采购单位按合同约定积极配合供应商履约，按合同约定及时组织相关专业技术人员，必要时邀请质检等部门共同参与验收，并出具验收报告，验收合格的作为支付款项的依据。</w:t>
      </w:r>
    </w:p>
    <w:p w14:paraId="574A3AB8">
      <w:pPr>
        <w:autoSpaceDE w:val="0"/>
        <w:autoSpaceDN w:val="0"/>
        <w:spacing w:line="360" w:lineRule="auto"/>
        <w:ind w:firstLine="480" w:firstLineChars="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采购单位根据询价文件、合同约定和验收合格报告内容，按相关支付规定直接支付款项。</w:t>
      </w:r>
    </w:p>
    <w:p w14:paraId="72DDB87B">
      <w:pPr>
        <w:autoSpaceDE w:val="0"/>
        <w:autoSpaceDN w:val="0"/>
        <w:spacing w:line="360" w:lineRule="auto"/>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lang w:eastAsia="zh-CN"/>
        </w:rPr>
        <w:t>（五）</w:t>
      </w:r>
      <w:r>
        <w:rPr>
          <w:rFonts w:hint="eastAsia" w:cs="宋体" w:asciiTheme="majorEastAsia" w:hAnsiTheme="majorEastAsia" w:eastAsiaTheme="majorEastAsia"/>
          <w:b/>
          <w:kern w:val="0"/>
          <w:sz w:val="24"/>
          <w:szCs w:val="24"/>
        </w:rPr>
        <w:t>、质保期限</w:t>
      </w:r>
    </w:p>
    <w:p w14:paraId="36347B4B">
      <w:pPr>
        <w:autoSpaceDE w:val="0"/>
        <w:autoSpaceDN w:val="0"/>
        <w:spacing w:line="360" w:lineRule="auto"/>
        <w:ind w:firstLine="480" w:firstLineChars="200"/>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质保要求：自验收合格之日起两年。</w:t>
      </w:r>
    </w:p>
    <w:p w14:paraId="0598188D">
      <w:pPr>
        <w:autoSpaceDE w:val="0"/>
        <w:autoSpaceDN w:val="0"/>
        <w:spacing w:line="360" w:lineRule="auto"/>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（六）</w:t>
      </w:r>
      <w:r>
        <w:rPr>
          <w:rFonts w:cs="宋体" w:asciiTheme="majorEastAsia" w:hAnsiTheme="majorEastAsia" w:eastAsiaTheme="majorEastAsia"/>
          <w:b/>
          <w:kern w:val="0"/>
          <w:sz w:val="24"/>
        </w:rPr>
        <w:t>、付款方式</w:t>
      </w:r>
    </w:p>
    <w:p w14:paraId="40A8ABEE">
      <w:pPr>
        <w:autoSpaceDE w:val="0"/>
        <w:autoSpaceDN w:val="0"/>
        <w:spacing w:line="360" w:lineRule="auto"/>
        <w:ind w:firstLine="480" w:firstLineChars="200"/>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项目竣工并经验收合格后</w:t>
      </w:r>
      <w:r>
        <w:rPr>
          <w:rFonts w:cs="宋体" w:asciiTheme="majorEastAsia" w:hAnsiTheme="majorEastAsia" w:eastAsiaTheme="majorEastAsia"/>
          <w:kern w:val="0"/>
          <w:sz w:val="24"/>
          <w:szCs w:val="24"/>
        </w:rPr>
        <w:t>10</w:t>
      </w:r>
      <w:r>
        <w:rPr>
          <w:rFonts w:hint="eastAsia" w:cs="宋体" w:asciiTheme="majorEastAsia" w:hAnsiTheme="majorEastAsia" w:eastAsiaTheme="majorEastAsia"/>
          <w:kern w:val="0"/>
          <w:sz w:val="24"/>
          <w:szCs w:val="24"/>
        </w:rPr>
        <w:t>个工作日内一次性付清全部款项。付款前，供应商必须按照采购单位的要求提供正规发票。</w:t>
      </w:r>
    </w:p>
    <w:p w14:paraId="7FCFEE55">
      <w:pPr>
        <w:autoSpaceDE w:val="0"/>
        <w:autoSpaceDN w:val="0"/>
        <w:spacing w:line="360" w:lineRule="auto"/>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lang w:eastAsia="zh-CN"/>
        </w:rPr>
        <w:t>（七）</w:t>
      </w:r>
      <w:r>
        <w:rPr>
          <w:rFonts w:cs="宋体" w:asciiTheme="majorEastAsia" w:hAnsiTheme="majorEastAsia" w:eastAsiaTheme="majorEastAsia"/>
          <w:b/>
          <w:kern w:val="0"/>
          <w:sz w:val="24"/>
        </w:rPr>
        <w:t>、履约保证金</w:t>
      </w:r>
    </w:p>
    <w:p w14:paraId="11980C9E">
      <w:pPr>
        <w:autoSpaceDE w:val="0"/>
        <w:autoSpaceDN w:val="0"/>
        <w:spacing w:line="360" w:lineRule="auto"/>
        <w:ind w:firstLine="482" w:firstLineChars="200"/>
        <w:rPr>
          <w:rFonts w:hint="eastAsia" w:cs="宋体" w:asciiTheme="majorEastAsia" w:hAnsiTheme="majorEastAsia" w:eastAsiaTheme="majorEastAsia"/>
          <w:b/>
          <w:bCs/>
          <w:kern w:val="0"/>
          <w:sz w:val="24"/>
          <w:szCs w:val="24"/>
          <w:lang w:eastAsia="zh-CN"/>
        </w:rPr>
      </w:pPr>
      <w:r>
        <w:rPr>
          <w:rFonts w:cs="宋体" w:asciiTheme="majorEastAsia" w:hAnsiTheme="majorEastAsia" w:eastAsiaTheme="majorEastAsia"/>
          <w:b/>
          <w:bCs/>
          <w:kern w:val="0"/>
          <w:sz w:val="24"/>
          <w:szCs w:val="24"/>
        </w:rPr>
        <w:t>本项目收</w:t>
      </w:r>
      <w:r>
        <w:rPr>
          <w:rFonts w:hint="eastAsia" w:cs="宋体" w:asciiTheme="majorEastAsia" w:hAnsiTheme="majorEastAsia" w:eastAsiaTheme="majorEastAsia"/>
          <w:b/>
          <w:bCs/>
          <w:kern w:val="0"/>
          <w:sz w:val="24"/>
          <w:szCs w:val="24"/>
          <w:lang w:eastAsia="zh-CN"/>
        </w:rPr>
        <w:t>取</w:t>
      </w:r>
      <w:r>
        <w:rPr>
          <w:rFonts w:cs="宋体" w:asciiTheme="majorEastAsia" w:hAnsiTheme="majorEastAsia" w:eastAsiaTheme="majorEastAsia"/>
          <w:b/>
          <w:bCs/>
          <w:kern w:val="0"/>
          <w:sz w:val="24"/>
          <w:szCs w:val="24"/>
        </w:rPr>
        <w:t>履约保证金</w:t>
      </w:r>
      <w:r>
        <w:rPr>
          <w:rFonts w:hint="eastAsia" w:cs="宋体" w:asciiTheme="majorEastAsia" w:hAnsiTheme="majorEastAsia" w:eastAsiaTheme="majorEastAsia"/>
          <w:b/>
          <w:bCs/>
          <w:kern w:val="0"/>
          <w:sz w:val="24"/>
          <w:szCs w:val="24"/>
          <w:lang w:val="en-US" w:eastAsia="zh-CN"/>
        </w:rPr>
        <w:t>2000元，</w:t>
      </w:r>
      <w:r>
        <w:rPr>
          <w:rFonts w:hint="eastAsia" w:cs="宋体" w:asciiTheme="majorEastAsia" w:hAnsiTheme="majorEastAsia" w:eastAsiaTheme="majorEastAsia"/>
          <w:b/>
          <w:bCs/>
          <w:kern w:val="0"/>
          <w:sz w:val="24"/>
          <w:szCs w:val="24"/>
          <w:lang w:eastAsia="zh-CN"/>
        </w:rPr>
        <w:t>中标方需在签署合同后</w:t>
      </w:r>
      <w:r>
        <w:rPr>
          <w:rFonts w:hint="eastAsia" w:cs="宋体" w:asciiTheme="majorEastAsia" w:hAnsiTheme="majorEastAsia" w:eastAsiaTheme="majorEastAsia"/>
          <w:b/>
          <w:bCs/>
          <w:kern w:val="0"/>
          <w:sz w:val="24"/>
          <w:szCs w:val="24"/>
          <w:lang w:val="en-US" w:eastAsia="zh-CN"/>
        </w:rPr>
        <w:t>3日内</w:t>
      </w:r>
      <w:r>
        <w:rPr>
          <w:rFonts w:hint="eastAsia" w:cs="宋体" w:asciiTheme="majorEastAsia" w:hAnsiTheme="majorEastAsia" w:eastAsiaTheme="majorEastAsia"/>
          <w:b/>
          <w:bCs/>
          <w:kern w:val="0"/>
          <w:sz w:val="24"/>
          <w:szCs w:val="24"/>
          <w:lang w:eastAsia="zh-CN"/>
        </w:rPr>
        <w:t>将</w:t>
      </w:r>
      <w:r>
        <w:rPr>
          <w:rFonts w:cs="宋体" w:asciiTheme="majorEastAsia" w:hAnsiTheme="majorEastAsia" w:eastAsiaTheme="majorEastAsia"/>
          <w:b/>
          <w:bCs/>
          <w:kern w:val="0"/>
          <w:sz w:val="24"/>
          <w:szCs w:val="24"/>
        </w:rPr>
        <w:t>履约保证金</w:t>
      </w:r>
      <w:r>
        <w:rPr>
          <w:rFonts w:hint="eastAsia" w:cs="宋体" w:asciiTheme="majorEastAsia" w:hAnsiTheme="majorEastAsia" w:eastAsiaTheme="majorEastAsia"/>
          <w:b/>
          <w:bCs/>
          <w:kern w:val="0"/>
          <w:sz w:val="24"/>
          <w:szCs w:val="24"/>
          <w:lang w:val="en-US" w:eastAsia="zh-CN"/>
        </w:rPr>
        <w:t>2000元打入</w:t>
      </w:r>
      <w:r>
        <w:rPr>
          <w:rFonts w:hint="eastAsia" w:cs="宋体" w:asciiTheme="majorEastAsia" w:hAnsiTheme="majorEastAsia" w:eastAsiaTheme="majorEastAsia"/>
          <w:b/>
          <w:bCs/>
          <w:kern w:val="0"/>
          <w:sz w:val="24"/>
          <w:szCs w:val="24"/>
          <w:lang w:eastAsia="zh-CN"/>
        </w:rPr>
        <w:t>学校指定账户</w:t>
      </w:r>
      <w:r>
        <w:rPr>
          <w:rFonts w:hint="eastAsia" w:cs="宋体" w:asciiTheme="majorEastAsia" w:hAnsiTheme="majorEastAsia" w:eastAsiaTheme="majorEastAsia"/>
          <w:b/>
          <w:bCs/>
          <w:kern w:val="0"/>
          <w:sz w:val="24"/>
          <w:szCs w:val="24"/>
          <w:lang w:val="en-US" w:eastAsia="zh-CN"/>
        </w:rPr>
        <w:t>，待合同履行结束后</w:t>
      </w:r>
      <w:r>
        <w:rPr>
          <w:rFonts w:hint="eastAsia" w:cs="宋体" w:asciiTheme="majorEastAsia" w:hAnsiTheme="majorEastAsia" w:eastAsiaTheme="majorEastAsia"/>
          <w:b/>
          <w:bCs/>
          <w:kern w:val="0"/>
          <w:sz w:val="24"/>
          <w:szCs w:val="24"/>
          <w:lang w:eastAsia="zh-CN"/>
        </w:rPr>
        <w:t>，一次性免息返还。</w:t>
      </w:r>
    </w:p>
    <w:p w14:paraId="21AE0807">
      <w:pPr>
        <w:adjustRightInd w:val="0"/>
        <w:snapToGrid w:val="0"/>
        <w:spacing w:line="460" w:lineRule="exact"/>
        <w:ind w:firstLine="720" w:firstLineChars="200"/>
        <w:jc w:val="left"/>
        <w:textAlignment w:val="baseline"/>
        <w:rPr>
          <w:rFonts w:asciiTheme="majorEastAsia" w:hAnsiTheme="majorEastAsia" w:eastAsiaTheme="majorEastAsia"/>
          <w:sz w:val="36"/>
          <w:szCs w:val="36"/>
        </w:rPr>
      </w:pPr>
    </w:p>
    <w:p w14:paraId="11EE0D3C">
      <w:pPr>
        <w:adjustRightInd w:val="0"/>
        <w:snapToGrid w:val="0"/>
        <w:spacing w:line="460" w:lineRule="exact"/>
        <w:ind w:firstLine="720" w:firstLineChars="200"/>
        <w:jc w:val="left"/>
        <w:textAlignment w:val="baseline"/>
        <w:rPr>
          <w:rFonts w:asciiTheme="majorEastAsia" w:hAnsiTheme="majorEastAsia" w:eastAsiaTheme="majorEastAsia"/>
          <w:sz w:val="36"/>
          <w:szCs w:val="36"/>
        </w:rPr>
      </w:pPr>
    </w:p>
    <w:p w14:paraId="3E0D9404">
      <w:pPr>
        <w:widowControl/>
        <w:jc w:val="left"/>
        <w:rPr>
          <w:rFonts w:asciiTheme="majorEastAsia" w:hAnsiTheme="majorEastAsia" w:eastAsiaTheme="majorEastAsia"/>
          <w:sz w:val="36"/>
          <w:szCs w:val="36"/>
        </w:rPr>
      </w:pPr>
      <w:r>
        <w:rPr>
          <w:rFonts w:asciiTheme="majorEastAsia" w:hAnsiTheme="majorEastAsia" w:eastAsiaTheme="majorEastAsia"/>
          <w:sz w:val="36"/>
          <w:szCs w:val="36"/>
        </w:rPr>
        <w:br w:type="page"/>
      </w:r>
    </w:p>
    <w:p w14:paraId="5DC7FF56">
      <w:pPr>
        <w:snapToGrid w:val="0"/>
        <w:spacing w:line="500" w:lineRule="exact"/>
        <w:jc w:val="center"/>
        <w:outlineLvl w:val="0"/>
        <w:rPr>
          <w:rFonts w:hint="eastAsia" w:ascii="宋体" w:hAnsi="宋体" w:eastAsia="宋体" w:cs="宋体"/>
          <w:b/>
          <w:color w:val="auto"/>
          <w:sz w:val="32"/>
          <w:szCs w:val="32"/>
        </w:rPr>
      </w:pPr>
      <w:r>
        <w:rPr>
          <w:rFonts w:hint="eastAsia" w:ascii="宋体" w:hAnsi="宋体" w:eastAsia="宋体" w:cs="宋体"/>
          <w:b/>
          <w:color w:val="auto"/>
          <w:spacing w:val="6"/>
          <w:sz w:val="36"/>
          <w:szCs w:val="36"/>
        </w:rPr>
        <w:t>第四章  开启和评审</w:t>
      </w:r>
    </w:p>
    <w:p w14:paraId="5F64610E">
      <w:pPr>
        <w:tabs>
          <w:tab w:val="left" w:pos="3585"/>
        </w:tabs>
        <w:snapToGrid w:val="0"/>
        <w:spacing w:line="460" w:lineRule="exact"/>
        <w:ind w:firstLine="540" w:firstLineChars="192"/>
        <w:rPr>
          <w:rFonts w:hint="eastAsia" w:ascii="宋体" w:hAnsi="宋体" w:eastAsia="宋体" w:cs="宋体"/>
          <w:b/>
          <w:color w:val="auto"/>
          <w:sz w:val="28"/>
          <w:szCs w:val="28"/>
        </w:rPr>
      </w:pPr>
      <w:r>
        <w:rPr>
          <w:rFonts w:hint="eastAsia" w:ascii="宋体" w:hAnsi="宋体" w:eastAsia="宋体" w:cs="宋体"/>
          <w:b/>
          <w:bCs/>
          <w:color w:val="auto"/>
          <w:sz w:val="28"/>
          <w:szCs w:val="28"/>
        </w:rPr>
        <w:t>一、</w:t>
      </w:r>
      <w:r>
        <w:rPr>
          <w:rFonts w:hint="eastAsia" w:ascii="宋体" w:hAnsi="宋体" w:eastAsia="宋体" w:cs="宋体"/>
          <w:b/>
          <w:color w:val="auto"/>
          <w:sz w:val="28"/>
          <w:szCs w:val="28"/>
        </w:rPr>
        <w:t>采购人组织开标。</w:t>
      </w:r>
    </w:p>
    <w:p w14:paraId="20737D05">
      <w:pPr>
        <w:tabs>
          <w:tab w:val="left" w:pos="3585"/>
        </w:tabs>
        <w:snapToGrid w:val="0"/>
        <w:spacing w:line="46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议价人的法定代表人或授权委托人须持有效身份证参加开标会。</w:t>
      </w:r>
    </w:p>
    <w:p w14:paraId="069A8374">
      <w:pPr>
        <w:snapToGrid w:val="0"/>
        <w:spacing w:line="460" w:lineRule="exact"/>
        <w:ind w:firstLine="570"/>
        <w:rPr>
          <w:rFonts w:hint="eastAsia" w:ascii="宋体" w:hAnsi="宋体" w:eastAsia="宋体" w:cs="宋体"/>
          <w:bCs/>
          <w:color w:val="auto"/>
          <w:sz w:val="28"/>
          <w:szCs w:val="28"/>
        </w:rPr>
      </w:pPr>
      <w:r>
        <w:rPr>
          <w:rFonts w:hint="eastAsia" w:ascii="宋体" w:hAnsi="宋体" w:eastAsia="宋体" w:cs="宋体"/>
          <w:b/>
          <w:bCs/>
          <w:color w:val="auto"/>
          <w:sz w:val="28"/>
          <w:szCs w:val="28"/>
        </w:rPr>
        <w:t>二、</w:t>
      </w:r>
      <w:r>
        <w:rPr>
          <w:rFonts w:hint="eastAsia" w:ascii="宋体" w:hAnsi="宋体" w:eastAsia="宋体" w:cs="宋体"/>
          <w:b/>
          <w:color w:val="auto"/>
          <w:sz w:val="28"/>
          <w:szCs w:val="28"/>
        </w:rPr>
        <w:t>评委会由</w:t>
      </w:r>
      <w:r>
        <w:rPr>
          <w:rFonts w:hint="eastAsia" w:ascii="宋体" w:hAnsi="宋体" w:eastAsia="宋体" w:cs="宋体"/>
          <w:b/>
          <w:bCs/>
          <w:color w:val="auto"/>
          <w:sz w:val="28"/>
          <w:szCs w:val="28"/>
        </w:rPr>
        <w:t>有关专家和</w:t>
      </w:r>
      <w:r>
        <w:rPr>
          <w:rFonts w:hint="eastAsia" w:ascii="宋体" w:hAnsi="宋体" w:eastAsia="宋体" w:cs="宋体"/>
          <w:b/>
          <w:color w:val="auto"/>
          <w:sz w:val="28"/>
          <w:szCs w:val="28"/>
        </w:rPr>
        <w:t>采购人代表</w:t>
      </w:r>
      <w:r>
        <w:rPr>
          <w:rFonts w:hint="eastAsia" w:ascii="宋体" w:hAnsi="宋体" w:eastAsia="宋体" w:cs="宋体"/>
          <w:b/>
          <w:bCs/>
          <w:color w:val="auto"/>
          <w:sz w:val="28"/>
          <w:szCs w:val="28"/>
        </w:rPr>
        <w:t>组成</w:t>
      </w:r>
      <w:r>
        <w:rPr>
          <w:rFonts w:hint="eastAsia" w:ascii="宋体" w:hAnsi="宋体" w:eastAsia="宋体" w:cs="宋体"/>
          <w:color w:val="auto"/>
          <w:sz w:val="28"/>
          <w:szCs w:val="28"/>
        </w:rPr>
        <w:t>，按照</w:t>
      </w:r>
      <w:r>
        <w:rPr>
          <w:rFonts w:hint="eastAsia" w:ascii="宋体" w:hAnsi="宋体" w:eastAsia="宋体" w:cs="宋体"/>
          <w:bCs/>
          <w:color w:val="auto"/>
          <w:sz w:val="28"/>
          <w:szCs w:val="28"/>
        </w:rPr>
        <w:t>公平、公正、择优的原则进行</w:t>
      </w:r>
      <w:r>
        <w:rPr>
          <w:rFonts w:hint="eastAsia" w:ascii="宋体" w:hAnsi="宋体" w:eastAsia="宋体" w:cs="宋体"/>
          <w:color w:val="auto"/>
          <w:sz w:val="28"/>
          <w:szCs w:val="28"/>
        </w:rPr>
        <w:t>独立</w:t>
      </w:r>
      <w:r>
        <w:rPr>
          <w:rFonts w:hint="eastAsia" w:ascii="宋体" w:hAnsi="宋体" w:eastAsia="宋体" w:cs="宋体"/>
          <w:bCs/>
          <w:color w:val="auto"/>
          <w:sz w:val="28"/>
          <w:szCs w:val="28"/>
        </w:rPr>
        <w:t>评标。</w:t>
      </w:r>
    </w:p>
    <w:p w14:paraId="77E9B838">
      <w:pPr>
        <w:tabs>
          <w:tab w:val="left" w:pos="3585"/>
        </w:tabs>
        <w:snapToGrid w:val="0"/>
        <w:spacing w:line="460" w:lineRule="exact"/>
        <w:ind w:firstLine="537" w:firstLineChars="192"/>
        <w:rPr>
          <w:rFonts w:hint="eastAsia" w:ascii="宋体" w:hAnsi="宋体" w:eastAsia="宋体" w:cs="宋体"/>
          <w:color w:val="auto"/>
          <w:sz w:val="28"/>
          <w:szCs w:val="28"/>
        </w:rPr>
      </w:pPr>
      <w:r>
        <w:rPr>
          <w:rFonts w:hint="eastAsia" w:ascii="宋体" w:hAnsi="宋体" w:eastAsia="宋体" w:cs="宋体"/>
          <w:color w:val="auto"/>
          <w:sz w:val="28"/>
          <w:szCs w:val="28"/>
        </w:rPr>
        <w:t>由采购人代表对议价人资格性审查，对未通过审查的供应商，应现场告知原因。评委会对合格供应商的比价响应文件进行评审。</w:t>
      </w:r>
    </w:p>
    <w:p w14:paraId="78C731ED">
      <w:pPr>
        <w:snapToGrid w:val="0"/>
        <w:spacing w:line="4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（一）评审内容</w:t>
      </w:r>
    </w:p>
    <w:p w14:paraId="1EEE4B37">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1.议价资格是否符合</w:t>
      </w:r>
    </w:p>
    <w:p w14:paraId="3BF5FEDD">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2.比价响应文件是否完整；</w:t>
      </w:r>
    </w:p>
    <w:p w14:paraId="663623AD">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3.比价响应文件是否恰当地签署；</w:t>
      </w:r>
    </w:p>
    <w:p w14:paraId="6E86E007">
      <w:pPr>
        <w:snapToGrid w:val="0"/>
        <w:spacing w:line="460" w:lineRule="exact"/>
        <w:ind w:firstLine="540"/>
        <w:rPr>
          <w:rFonts w:hint="eastAsia" w:ascii="宋体" w:hAnsi="宋体" w:eastAsia="宋体" w:cs="宋体"/>
          <w:b/>
          <w:color w:val="auto"/>
          <w:sz w:val="28"/>
          <w:szCs w:val="28"/>
        </w:rPr>
      </w:pPr>
      <w:r>
        <w:rPr>
          <w:rFonts w:hint="eastAsia" w:ascii="宋体" w:hAnsi="宋体" w:eastAsia="宋体" w:cs="宋体"/>
          <w:color w:val="auto"/>
          <w:sz w:val="28"/>
          <w:szCs w:val="28"/>
        </w:rPr>
        <w:t>4.是否作出实质性响应（</w:t>
      </w:r>
      <w:r>
        <w:rPr>
          <w:rFonts w:hint="eastAsia" w:ascii="宋体" w:hAnsi="宋体" w:eastAsia="宋体" w:cs="宋体"/>
          <w:b/>
          <w:color w:val="auto"/>
          <w:sz w:val="28"/>
          <w:szCs w:val="28"/>
        </w:rPr>
        <w:t>是否有实质性响应，只根据比价响应文件本身，而不寻求外部证据）；</w:t>
      </w:r>
    </w:p>
    <w:p w14:paraId="42375397">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5.是否有计算错误。</w:t>
      </w:r>
    </w:p>
    <w:p w14:paraId="37E663E1">
      <w:pPr>
        <w:snapToGrid w:val="0"/>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（二）相应的规定</w:t>
      </w:r>
    </w:p>
    <w:p w14:paraId="1DEA9576">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1.</w:t>
      </w:r>
      <w:r>
        <w:rPr>
          <w:rFonts w:hint="eastAsia" w:ascii="宋体" w:hAnsi="宋体" w:eastAsia="宋体" w:cs="宋体"/>
          <w:color w:val="auto"/>
          <w:sz w:val="28"/>
          <w:szCs w:val="28"/>
        </w:rPr>
        <w:t>如果单价汇总金额与总价金额有出入，以单价金额计算结果为准；</w:t>
      </w:r>
    </w:p>
    <w:p w14:paraId="4B1502A2">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2.单价金额小数点有明显错位的，应以总价为准；</w:t>
      </w:r>
    </w:p>
    <w:p w14:paraId="09128B3D">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3.正本与副本有矛盾的，以正本为准；</w:t>
      </w:r>
    </w:p>
    <w:p w14:paraId="13E20FBB">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4.若文件大写表示的数据与数字表示的有差别，以大写表示的数据为准。</w:t>
      </w:r>
    </w:p>
    <w:p w14:paraId="0B76347F">
      <w:pPr>
        <w:tabs>
          <w:tab w:val="left" w:pos="3585"/>
        </w:tabs>
        <w:snapToGrid w:val="0"/>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三、</w:t>
      </w:r>
      <w:r>
        <w:rPr>
          <w:rFonts w:hint="eastAsia" w:ascii="宋体" w:hAnsi="宋体" w:eastAsia="宋体" w:cs="宋体"/>
          <w:b/>
          <w:color w:val="auto"/>
          <w:sz w:val="28"/>
          <w:szCs w:val="28"/>
        </w:rPr>
        <w:t>陈述、演示、</w:t>
      </w:r>
      <w:r>
        <w:rPr>
          <w:rFonts w:hint="eastAsia" w:ascii="宋体" w:hAnsi="宋体" w:eastAsia="宋体" w:cs="宋体"/>
          <w:b/>
          <w:bCs/>
          <w:color w:val="auto"/>
          <w:sz w:val="28"/>
          <w:szCs w:val="28"/>
        </w:rPr>
        <w:t>答疑、澄清</w:t>
      </w:r>
    </w:p>
    <w:p w14:paraId="0FDAC1EF">
      <w:pPr>
        <w:snapToGrid w:val="0"/>
        <w:spacing w:line="460" w:lineRule="exact"/>
        <w:ind w:firstLine="570"/>
        <w:rPr>
          <w:rFonts w:hint="eastAsia" w:ascii="宋体" w:hAnsi="宋体" w:eastAsia="宋体" w:cs="宋体"/>
          <w:b/>
          <w:color w:val="auto"/>
          <w:sz w:val="28"/>
          <w:szCs w:val="28"/>
        </w:rPr>
      </w:pPr>
      <w:r>
        <w:rPr>
          <w:rFonts w:hint="eastAsia" w:ascii="宋体" w:hAnsi="宋体" w:eastAsia="宋体" w:cs="宋体"/>
          <w:color w:val="auto"/>
          <w:sz w:val="28"/>
          <w:szCs w:val="28"/>
          <w:shd w:val="clear" w:color="auto" w:fill="FFFFFF"/>
        </w:rPr>
        <w:t>如评委会认为有必要，议价人按评委会的要求作陈述、演示、</w:t>
      </w:r>
      <w:r>
        <w:rPr>
          <w:rFonts w:hint="eastAsia" w:ascii="宋体" w:hAnsi="宋体" w:eastAsia="宋体" w:cs="宋体"/>
          <w:color w:val="auto"/>
          <w:sz w:val="28"/>
          <w:szCs w:val="28"/>
        </w:rPr>
        <w:t>答疑及澄清其比选内容。时间由评委会掌握。</w:t>
      </w:r>
    </w:p>
    <w:p w14:paraId="7C0DD39D">
      <w:pPr>
        <w:snapToGrid w:val="0"/>
        <w:spacing w:line="4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重要澄清答复应是书面的，但不得对比选内容进行实质性修改。</w:t>
      </w:r>
    </w:p>
    <w:p w14:paraId="165C8D6D">
      <w:pPr>
        <w:tabs>
          <w:tab w:val="left" w:pos="6555"/>
          <w:tab w:val="right" w:pos="8306"/>
        </w:tabs>
        <w:snapToGrid w:val="0"/>
        <w:spacing w:line="4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四、出现下列情形之一的，作无效比价处理;</w:t>
      </w:r>
    </w:p>
    <w:p w14:paraId="6F6891BC">
      <w:pPr>
        <w:tabs>
          <w:tab w:val="left" w:pos="6555"/>
        </w:tabs>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1.未按照采购文件规定要求签署、盖章、密封、提交的；</w:t>
      </w:r>
    </w:p>
    <w:p w14:paraId="330BD500">
      <w:pPr>
        <w:tabs>
          <w:tab w:val="left" w:pos="6555"/>
        </w:tabs>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2.不具备采购文件中规定的资格要求的；</w:t>
      </w:r>
    </w:p>
    <w:p w14:paraId="3EE49A20">
      <w:pPr>
        <w:tabs>
          <w:tab w:val="left" w:pos="6555"/>
        </w:tabs>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3.议价报价超过采购文件中规定的预算金额的；</w:t>
      </w:r>
    </w:p>
    <w:p w14:paraId="7C4150FA">
      <w:pPr>
        <w:tabs>
          <w:tab w:val="left" w:pos="6555"/>
        </w:tabs>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4.比价响应文件含有采购人不能接受的附加条件的；</w:t>
      </w:r>
    </w:p>
    <w:p w14:paraId="6302FE51">
      <w:pPr>
        <w:spacing w:line="50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w:t>
      </w:r>
      <w:r>
        <w:rPr>
          <w:rFonts w:hint="eastAsia" w:ascii="宋体" w:hAnsi="宋体" w:cs="宋体"/>
          <w:bCs/>
          <w:color w:val="auto"/>
          <w:sz w:val="28"/>
          <w:szCs w:val="28"/>
          <w:highlight w:val="none"/>
        </w:rPr>
        <w:t>启动异常低价响应审查后，供应商不提供书面说明、证明材料，或者提供的书面说明、证明材料不能证明其报价合理性的。</w:t>
      </w:r>
    </w:p>
    <w:p w14:paraId="0F545590">
      <w:pPr>
        <w:snapToGrid w:val="0"/>
        <w:spacing w:line="4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.不符合采购文件中规定的其他实质性要求的。</w:t>
      </w:r>
    </w:p>
    <w:p w14:paraId="48887F3B">
      <w:pPr>
        <w:snapToGrid w:val="0"/>
        <w:spacing w:line="460" w:lineRule="exact"/>
        <w:ind w:firstLine="570"/>
        <w:rPr>
          <w:rFonts w:hint="eastAsia" w:ascii="宋体" w:hAnsi="宋体" w:eastAsia="宋体" w:cs="宋体"/>
          <w:b/>
          <w:color w:val="auto"/>
          <w:sz w:val="28"/>
          <w:szCs w:val="28"/>
        </w:rPr>
      </w:pPr>
      <w:r>
        <w:rPr>
          <w:rFonts w:hint="eastAsia" w:ascii="宋体" w:hAnsi="宋体" w:eastAsia="宋体" w:cs="宋体"/>
          <w:b/>
          <w:color w:val="auto"/>
          <w:sz w:val="28"/>
          <w:szCs w:val="28"/>
        </w:rPr>
        <w:t>五、出现下列情形之一的，作废标处理</w:t>
      </w:r>
    </w:p>
    <w:p w14:paraId="4FE383AE">
      <w:pPr>
        <w:snapToGrid w:val="0"/>
        <w:spacing w:line="460" w:lineRule="exact"/>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1.符合条件的供应商或者对比价文件作实质响应的供应商不足3家的；</w:t>
      </w:r>
    </w:p>
    <w:p w14:paraId="1EA45D71">
      <w:pPr>
        <w:snapToGrid w:val="0"/>
        <w:spacing w:line="460" w:lineRule="exact"/>
        <w:ind w:firstLine="570"/>
        <w:rPr>
          <w:rFonts w:hint="eastAsia" w:ascii="宋体" w:hAnsi="宋体" w:eastAsia="宋体" w:cs="宋体"/>
          <w:b/>
          <w:color w:val="auto"/>
          <w:sz w:val="28"/>
          <w:szCs w:val="28"/>
        </w:rPr>
      </w:pPr>
      <w:r>
        <w:rPr>
          <w:rFonts w:hint="eastAsia" w:ascii="宋体" w:hAnsi="宋体" w:eastAsia="宋体" w:cs="宋体"/>
          <w:bCs/>
          <w:color w:val="auto"/>
          <w:sz w:val="28"/>
          <w:szCs w:val="28"/>
        </w:rPr>
        <w:t>2</w:t>
      </w:r>
      <w:r>
        <w:rPr>
          <w:rFonts w:hint="eastAsia" w:ascii="宋体" w:hAnsi="宋体" w:eastAsia="宋体" w:cs="宋体"/>
          <w:b/>
          <w:color w:val="auto"/>
          <w:sz w:val="28"/>
          <w:szCs w:val="28"/>
        </w:rPr>
        <w:t>.</w:t>
      </w:r>
      <w:r>
        <w:rPr>
          <w:rFonts w:hint="eastAsia" w:ascii="宋体" w:hAnsi="宋体" w:eastAsia="宋体" w:cs="宋体"/>
          <w:color w:val="auto"/>
          <w:sz w:val="28"/>
          <w:szCs w:val="28"/>
        </w:rPr>
        <w:t>出现影响采购公正的违法违规行为的；</w:t>
      </w:r>
    </w:p>
    <w:p w14:paraId="060C98F8">
      <w:pPr>
        <w:snapToGrid w:val="0"/>
        <w:spacing w:line="460" w:lineRule="exact"/>
        <w:ind w:firstLine="555"/>
        <w:rPr>
          <w:rFonts w:hint="eastAsia" w:ascii="宋体" w:hAnsi="宋体" w:eastAsia="宋体" w:cs="宋体"/>
          <w:color w:val="auto"/>
          <w:sz w:val="28"/>
          <w:szCs w:val="28"/>
        </w:rPr>
      </w:pPr>
      <w:r>
        <w:rPr>
          <w:rFonts w:hint="eastAsia" w:ascii="宋体" w:hAnsi="宋体" w:eastAsia="宋体" w:cs="宋体"/>
          <w:color w:val="auto"/>
          <w:sz w:val="28"/>
          <w:szCs w:val="28"/>
        </w:rPr>
        <w:t>3.议价人的报价均超过了采购预算，采购人不能支付的；</w:t>
      </w:r>
    </w:p>
    <w:p w14:paraId="00F9A2B4">
      <w:pPr>
        <w:snapToGrid w:val="0"/>
        <w:spacing w:line="460" w:lineRule="exact"/>
        <w:ind w:firstLine="555"/>
        <w:rPr>
          <w:rFonts w:hint="eastAsia" w:ascii="宋体" w:hAnsi="宋体" w:eastAsia="宋体" w:cs="宋体"/>
          <w:color w:val="auto"/>
          <w:sz w:val="28"/>
          <w:szCs w:val="28"/>
        </w:rPr>
      </w:pPr>
      <w:r>
        <w:rPr>
          <w:rFonts w:hint="eastAsia" w:ascii="宋体" w:hAnsi="宋体" w:eastAsia="宋体" w:cs="宋体"/>
          <w:color w:val="auto"/>
          <w:sz w:val="28"/>
          <w:szCs w:val="28"/>
        </w:rPr>
        <w:t>4.因重大变故，采购任务取消的。</w:t>
      </w:r>
    </w:p>
    <w:p w14:paraId="2E93B094">
      <w:pPr>
        <w:snapToGrid w:val="0"/>
        <w:spacing w:line="460" w:lineRule="exact"/>
        <w:ind w:firstLine="555"/>
        <w:rPr>
          <w:rFonts w:hint="eastAsia" w:ascii="宋体" w:hAnsi="宋体" w:eastAsia="宋体" w:cs="宋体"/>
          <w:color w:val="auto"/>
          <w:sz w:val="28"/>
          <w:szCs w:val="28"/>
        </w:rPr>
      </w:pPr>
      <w:r>
        <w:rPr>
          <w:rFonts w:hint="eastAsia" w:ascii="宋体" w:hAnsi="宋体" w:eastAsia="宋体" w:cs="宋体"/>
          <w:color w:val="auto"/>
          <w:sz w:val="28"/>
          <w:szCs w:val="28"/>
        </w:rPr>
        <w:t>上述均保留评委会认定可以确定为无效比选或废标的其他情况。</w:t>
      </w:r>
    </w:p>
    <w:p w14:paraId="69CEED9D">
      <w:pPr>
        <w:snapToGrid w:val="0"/>
        <w:spacing w:line="460" w:lineRule="exact"/>
        <w:ind w:firstLine="557" w:firstLineChars="198"/>
        <w:rPr>
          <w:rFonts w:hint="eastAsia" w:ascii="宋体" w:hAnsi="宋体" w:eastAsia="宋体" w:cs="宋体"/>
          <w:b/>
          <w:color w:val="auto"/>
          <w:sz w:val="28"/>
          <w:szCs w:val="28"/>
        </w:rPr>
      </w:pPr>
      <w:r>
        <w:rPr>
          <w:rFonts w:hint="eastAsia" w:ascii="宋体" w:hAnsi="宋体" w:eastAsia="宋体" w:cs="宋体"/>
          <w:b/>
          <w:color w:val="auto"/>
          <w:sz w:val="28"/>
          <w:szCs w:val="28"/>
        </w:rPr>
        <w:t>六、推荐成交服务单位</w:t>
      </w:r>
    </w:p>
    <w:p w14:paraId="5A1A3B7A">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采用最低评标价法的，评标结果按评审后报价由低到高顺序排列。符合要求的前提下，投标报价最低者成交,报价如有相同者，抽签确定成交供应商。</w:t>
      </w:r>
    </w:p>
    <w:p w14:paraId="1495E791">
      <w:pPr>
        <w:snapToGrid w:val="0"/>
        <w:spacing w:line="46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特别说明：</w:t>
      </w:r>
    </w:p>
    <w:p w14:paraId="51F1A7A0">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当成交供应商无正当理由放弃成交，被查实存在影响成交结果的违法行为等情形，采购人有权按照相关法律法规的规定对其采取惩戒措施，包含但不限于列入采购失信人黑名单等措施。</w:t>
      </w:r>
    </w:p>
    <w:p w14:paraId="2BFBA670">
      <w:pPr>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6A45A239">
      <w:pPr>
        <w:snapToGrid w:val="0"/>
        <w:spacing w:line="4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七、成交通知</w:t>
      </w:r>
    </w:p>
    <w:p w14:paraId="7D25B997">
      <w:pPr>
        <w:snapToGrid w:val="0"/>
        <w:spacing w:line="460" w:lineRule="exact"/>
        <w:ind w:firstLine="570"/>
        <w:rPr>
          <w:rFonts w:hint="eastAsia" w:ascii="宋体" w:hAnsi="宋体" w:eastAsia="宋体" w:cs="宋体"/>
          <w:color w:val="auto"/>
          <w:sz w:val="28"/>
          <w:szCs w:val="28"/>
        </w:rPr>
      </w:pPr>
      <w:r>
        <w:rPr>
          <w:rFonts w:hint="eastAsia" w:ascii="宋体" w:hAnsi="宋体" w:eastAsia="宋体" w:cs="宋体"/>
          <w:color w:val="auto"/>
          <w:sz w:val="28"/>
          <w:szCs w:val="28"/>
        </w:rPr>
        <w:t>成交结果在南通市教育局网站公示，公告期限为1个工作日。《成交通知书》一经发出，如采购单位改变成交结果，或者成交供应商放弃成交的，各自承担相应的法律责任。《成交通知书》是采购合同的组成部分。</w:t>
      </w:r>
    </w:p>
    <w:p w14:paraId="3AA6757D">
      <w:pPr>
        <w:autoSpaceDE w:val="0"/>
        <w:autoSpaceDN w:val="0"/>
        <w:adjustRightInd w:val="0"/>
        <w:spacing w:line="360" w:lineRule="auto"/>
        <w:rPr>
          <w:rFonts w:hint="eastAsia" w:ascii="宋体" w:hAnsi="宋体" w:eastAsia="宋体" w:cs="宋体"/>
          <w:color w:val="auto"/>
          <w:kern w:val="0"/>
          <w:sz w:val="28"/>
          <w:szCs w:val="28"/>
        </w:rPr>
      </w:pPr>
    </w:p>
    <w:p w14:paraId="4E08E9E5">
      <w:pPr>
        <w:snapToGrid w:val="0"/>
        <w:spacing w:line="360" w:lineRule="auto"/>
        <w:jc w:val="both"/>
        <w:outlineLvl w:val="0"/>
        <w:rPr>
          <w:rFonts w:hint="eastAsia" w:ascii="宋体" w:hAnsi="宋体" w:eastAsia="宋体" w:cs="宋体"/>
          <w:b/>
          <w:color w:val="auto"/>
          <w:sz w:val="36"/>
          <w:szCs w:val="36"/>
        </w:rPr>
      </w:pPr>
      <w:bookmarkStart w:id="33" w:name="_Toc14026"/>
    </w:p>
    <w:p w14:paraId="16FFD060">
      <w:pPr>
        <w:snapToGrid w:val="0"/>
        <w:spacing w:line="360" w:lineRule="auto"/>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第五章</w:t>
      </w:r>
      <w:bookmarkEnd w:id="33"/>
      <w:bookmarkStart w:id="34" w:name="_Toc21870"/>
      <w:r>
        <w:rPr>
          <w:rFonts w:hint="eastAsia" w:ascii="宋体" w:hAnsi="宋体" w:eastAsia="宋体" w:cs="宋体"/>
          <w:b/>
          <w:color w:val="auto"/>
          <w:sz w:val="36"/>
          <w:szCs w:val="36"/>
        </w:rPr>
        <w:t xml:space="preserve">  比价响应文件组成</w:t>
      </w:r>
      <w:bookmarkEnd w:id="34"/>
    </w:p>
    <w:p w14:paraId="58ED5611">
      <w:pPr>
        <w:pStyle w:val="42"/>
        <w:snapToGrid w:val="0"/>
        <w:spacing w:before="0" w:beforeAutospacing="0" w:after="0" w:afterAutospacing="0" w:line="460" w:lineRule="exact"/>
        <w:ind w:firstLine="562" w:firstLineChars="200"/>
        <w:contextualSpacing/>
        <w:rPr>
          <w:rFonts w:hint="eastAsia" w:ascii="宋体" w:hAnsi="宋体" w:eastAsia="宋体" w:cs="宋体"/>
          <w:b/>
          <w:color w:val="auto"/>
          <w:sz w:val="28"/>
          <w:szCs w:val="28"/>
        </w:rPr>
      </w:pPr>
      <w:r>
        <w:rPr>
          <w:rFonts w:hint="eastAsia" w:ascii="宋体" w:hAnsi="宋体" w:eastAsia="宋体" w:cs="宋体"/>
          <w:b/>
          <w:color w:val="auto"/>
          <w:sz w:val="28"/>
          <w:szCs w:val="28"/>
        </w:rPr>
        <w:t>比价响应文件由</w:t>
      </w:r>
      <w:r>
        <w:rPr>
          <w:rFonts w:hint="eastAsia" w:eastAsia="宋体" w:cs="宋体"/>
          <w:b/>
          <w:color w:val="auto"/>
          <w:sz w:val="28"/>
          <w:szCs w:val="28"/>
          <w:lang w:val="en-US" w:eastAsia="zh-CN"/>
        </w:rPr>
        <w:t>纸质响应文件</w:t>
      </w:r>
      <w:r>
        <w:rPr>
          <w:rFonts w:hint="eastAsia" w:ascii="宋体" w:hAnsi="宋体" w:eastAsia="宋体" w:cs="宋体"/>
          <w:b/>
          <w:color w:val="auto"/>
          <w:sz w:val="28"/>
          <w:szCs w:val="28"/>
        </w:rPr>
        <w:t>组成。</w:t>
      </w:r>
    </w:p>
    <w:p w14:paraId="68F10367">
      <w:pPr>
        <w:adjustRightInd w:val="0"/>
        <w:snapToGrid w:val="0"/>
        <w:spacing w:line="500" w:lineRule="exact"/>
        <w:ind w:firstLine="562" w:firstLineChars="200"/>
        <w:rPr>
          <w:rFonts w:hint="eastAsia" w:ascii="宋体" w:hAnsi="宋体" w:eastAsia="宋体" w:cs="宋体"/>
          <w:b/>
          <w:bCs/>
          <w:color w:val="auto"/>
          <w:sz w:val="28"/>
          <w:szCs w:val="28"/>
          <w:lang w:val="zh-CN"/>
        </w:rPr>
      </w:pPr>
      <w:r>
        <w:rPr>
          <w:rFonts w:hint="eastAsia" w:ascii="宋体" w:hAnsi="宋体" w:eastAsia="宋体" w:cs="宋体"/>
          <w:b/>
          <w:color w:val="auto"/>
          <w:sz w:val="28"/>
          <w:szCs w:val="28"/>
          <w:lang w:val="en-US" w:eastAsia="zh-CN"/>
        </w:rPr>
        <w:t>1.</w:t>
      </w:r>
      <w:r>
        <w:rPr>
          <w:rFonts w:hint="eastAsia" w:ascii="宋体" w:hAnsi="宋体" w:eastAsia="宋体" w:cs="宋体"/>
          <w:b/>
          <w:bCs/>
          <w:color w:val="auto"/>
          <w:sz w:val="28"/>
          <w:szCs w:val="28"/>
          <w:lang w:val="zh-CN"/>
        </w:rPr>
        <w:t>资格审查文件</w:t>
      </w:r>
    </w:p>
    <w:p w14:paraId="7A0E2B1A">
      <w:pPr>
        <w:widowControl/>
        <w:snapToGrid w:val="0"/>
        <w:spacing w:line="4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1.1关于资格的响应函</w:t>
      </w:r>
      <w:r>
        <w:rPr>
          <w:rFonts w:hint="eastAsia" w:ascii="宋体" w:hAnsi="宋体" w:eastAsia="宋体" w:cs="宋体"/>
          <w:color w:val="auto"/>
          <w:spacing w:val="7"/>
          <w:sz w:val="28"/>
          <w:szCs w:val="28"/>
          <w:shd w:val="clear" w:color="auto" w:fill="FFFFFF"/>
        </w:rPr>
        <w:t>（格式参见附件）</w:t>
      </w:r>
      <w:r>
        <w:rPr>
          <w:rFonts w:hint="eastAsia" w:ascii="宋体" w:hAnsi="宋体" w:eastAsia="宋体" w:cs="宋体"/>
          <w:color w:val="auto"/>
          <w:sz w:val="28"/>
          <w:szCs w:val="28"/>
        </w:rPr>
        <w:t>；</w:t>
      </w:r>
    </w:p>
    <w:p w14:paraId="75EAA091">
      <w:pPr>
        <w:widowControl/>
        <w:snapToGrid w:val="0"/>
        <w:spacing w:line="4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1.2</w:t>
      </w:r>
      <w:r>
        <w:rPr>
          <w:rFonts w:hint="eastAsia" w:ascii="宋体" w:hAnsi="宋体" w:eastAsia="宋体" w:cs="宋体"/>
          <w:color w:val="auto"/>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p>
    <w:p w14:paraId="521E61C8">
      <w:pPr>
        <w:snapToGrid w:val="0"/>
        <w:spacing w:line="460" w:lineRule="exact"/>
        <w:ind w:firstLine="588" w:firstLineChars="200"/>
        <w:rPr>
          <w:rFonts w:hint="eastAsia" w:ascii="宋体" w:hAnsi="宋体" w:eastAsia="宋体" w:cs="宋体"/>
          <w:color w:val="auto"/>
          <w:spacing w:val="7"/>
          <w:sz w:val="28"/>
          <w:szCs w:val="28"/>
          <w:shd w:val="clear" w:color="auto" w:fill="FFFFFF"/>
          <w:lang w:val="zh-CN"/>
        </w:rPr>
      </w:pPr>
      <w:r>
        <w:rPr>
          <w:rFonts w:hint="eastAsia" w:ascii="宋体" w:hAnsi="宋体" w:eastAsia="宋体" w:cs="宋体"/>
          <w:color w:val="auto"/>
          <w:spacing w:val="7"/>
          <w:sz w:val="28"/>
          <w:szCs w:val="28"/>
          <w:shd w:val="clear" w:color="auto" w:fill="FFFFFF"/>
        </w:rPr>
        <w:t>1.3提供有效的营业执照副本复印件</w:t>
      </w:r>
      <w:r>
        <w:rPr>
          <w:rFonts w:hint="eastAsia" w:ascii="宋体" w:hAnsi="宋体" w:eastAsia="宋体" w:cs="宋体"/>
          <w:color w:val="auto"/>
          <w:spacing w:val="7"/>
          <w:sz w:val="28"/>
          <w:szCs w:val="28"/>
          <w:shd w:val="clear" w:color="auto" w:fill="FFFFFF"/>
          <w:lang w:val="zh-CN"/>
        </w:rPr>
        <w:t>；</w:t>
      </w:r>
    </w:p>
    <w:p w14:paraId="4A3530E7">
      <w:pPr>
        <w:snapToGrid w:val="0"/>
        <w:spacing w:line="460" w:lineRule="exact"/>
        <w:ind w:firstLine="588" w:firstLineChars="200"/>
        <w:rPr>
          <w:rFonts w:hint="eastAsia" w:ascii="宋体" w:hAnsi="宋体" w:eastAsia="宋体" w:cs="宋体"/>
          <w:color w:val="auto"/>
          <w:spacing w:val="7"/>
          <w:sz w:val="28"/>
          <w:szCs w:val="28"/>
          <w:shd w:val="clear" w:color="auto" w:fill="FFFFFF"/>
          <w:lang w:eastAsia="zh-CN"/>
        </w:rPr>
      </w:pPr>
      <w:r>
        <w:rPr>
          <w:rFonts w:hint="eastAsia" w:ascii="宋体" w:hAnsi="宋体" w:eastAsia="宋体" w:cs="宋体"/>
          <w:color w:val="auto"/>
          <w:spacing w:val="7"/>
          <w:sz w:val="28"/>
          <w:szCs w:val="28"/>
          <w:shd w:val="clear" w:color="auto" w:fill="FFFFFF"/>
        </w:rPr>
        <w:t>1.</w:t>
      </w:r>
      <w:r>
        <w:rPr>
          <w:rFonts w:hint="eastAsia" w:ascii="宋体" w:hAnsi="宋体" w:eastAsia="宋体" w:cs="宋体"/>
          <w:color w:val="auto"/>
          <w:spacing w:val="7"/>
          <w:sz w:val="28"/>
          <w:szCs w:val="28"/>
          <w:shd w:val="clear" w:color="auto" w:fill="FFFFFF"/>
          <w:lang w:val="en-US" w:eastAsia="zh-CN"/>
        </w:rPr>
        <w:t>4</w:t>
      </w:r>
      <w:r>
        <w:rPr>
          <w:rFonts w:hint="eastAsia" w:ascii="宋体" w:hAnsi="宋体" w:eastAsia="宋体" w:cs="宋体"/>
          <w:color w:val="auto"/>
          <w:spacing w:val="7"/>
          <w:sz w:val="28"/>
          <w:szCs w:val="28"/>
          <w:shd w:val="clear" w:color="auto" w:fill="FFFFFF"/>
        </w:rPr>
        <w:t>未被“信用中国”网站列入失信被执行人、重大税收违法案件当事人名单、采购不良行为记录名单，提供无重大违法记录声明（格式参见附件）</w:t>
      </w:r>
      <w:r>
        <w:rPr>
          <w:rFonts w:hint="eastAsia" w:ascii="宋体" w:hAnsi="宋体" w:eastAsia="宋体" w:cs="宋体"/>
          <w:color w:val="auto"/>
          <w:spacing w:val="7"/>
          <w:sz w:val="28"/>
          <w:szCs w:val="28"/>
          <w:shd w:val="clear" w:color="auto" w:fill="FFFFFF"/>
          <w:lang w:eastAsia="zh-CN"/>
        </w:rPr>
        <w:t>；</w:t>
      </w:r>
    </w:p>
    <w:p w14:paraId="4E06D941">
      <w:pPr>
        <w:snapToGrid w:val="0"/>
        <w:spacing w:line="460" w:lineRule="exact"/>
        <w:ind w:firstLine="588" w:firstLineChars="200"/>
        <w:rPr>
          <w:rFonts w:hint="default" w:ascii="宋体" w:hAnsi="宋体" w:eastAsia="宋体" w:cs="宋体"/>
          <w:color w:val="auto"/>
          <w:spacing w:val="7"/>
          <w:sz w:val="28"/>
          <w:szCs w:val="28"/>
          <w:shd w:val="clear" w:color="auto" w:fill="FFFFFF"/>
          <w:lang w:val="en-US" w:eastAsia="zh-CN"/>
        </w:rPr>
      </w:pPr>
      <w:r>
        <w:rPr>
          <w:rFonts w:hint="eastAsia" w:ascii="宋体" w:hAnsi="宋体" w:eastAsia="宋体" w:cs="宋体"/>
          <w:color w:val="auto"/>
          <w:spacing w:val="7"/>
          <w:sz w:val="28"/>
          <w:szCs w:val="28"/>
          <w:shd w:val="clear" w:color="auto" w:fill="FFFFFF"/>
          <w:lang w:val="en-US" w:eastAsia="zh-CN"/>
        </w:rPr>
        <w:t>1.5《技术部分正负偏离表》</w:t>
      </w:r>
      <w:r>
        <w:rPr>
          <w:rFonts w:hint="eastAsia" w:ascii="宋体" w:hAnsi="宋体" w:eastAsia="宋体" w:cs="宋体"/>
          <w:color w:val="auto"/>
          <w:spacing w:val="7"/>
          <w:sz w:val="28"/>
          <w:szCs w:val="28"/>
          <w:shd w:val="clear" w:color="auto" w:fill="FFFFFF"/>
        </w:rPr>
        <w:t>（格式参见附件）</w:t>
      </w:r>
      <w:r>
        <w:rPr>
          <w:rFonts w:hint="eastAsia" w:ascii="宋体" w:hAnsi="宋体" w:eastAsia="宋体" w:cs="宋体"/>
          <w:color w:val="auto"/>
          <w:spacing w:val="7"/>
          <w:sz w:val="28"/>
          <w:szCs w:val="28"/>
          <w:shd w:val="clear" w:color="auto" w:fill="FFFFFF"/>
          <w:lang w:val="en-US" w:eastAsia="zh-CN"/>
        </w:rPr>
        <w:t>；</w:t>
      </w:r>
    </w:p>
    <w:p w14:paraId="49D4A7B3">
      <w:pPr>
        <w:snapToGrid w:val="0"/>
        <w:spacing w:line="460" w:lineRule="exact"/>
        <w:ind w:firstLine="560" w:firstLineChars="200"/>
        <w:rPr>
          <w:rFonts w:hint="eastAsia" w:ascii="宋体" w:hAnsi="宋体" w:eastAsia="宋体" w:cs="宋体"/>
          <w:b/>
          <w:bCs w:val="0"/>
          <w:color w:val="auto"/>
          <w:sz w:val="28"/>
          <w:szCs w:val="28"/>
          <w:lang w:val="en-US" w:eastAsia="zh-CN"/>
        </w:rPr>
      </w:pPr>
      <w:r>
        <w:rPr>
          <w:rFonts w:hint="eastAsia" w:ascii="宋体" w:hAnsi="宋体" w:eastAsia="宋体" w:cs="宋体"/>
          <w:b w:val="0"/>
          <w:bCs/>
          <w:color w:val="auto"/>
          <w:sz w:val="28"/>
          <w:szCs w:val="28"/>
          <w:lang w:val="en-US" w:eastAsia="zh-CN"/>
        </w:rPr>
        <w:t>1.6</w:t>
      </w:r>
      <w:r>
        <w:rPr>
          <w:rFonts w:hint="eastAsia" w:ascii="宋体" w:hAnsi="宋体" w:eastAsia="宋体" w:cs="宋体"/>
          <w:color w:val="auto"/>
          <w:sz w:val="28"/>
          <w:szCs w:val="28"/>
          <w:highlight w:val="none"/>
          <w:lang w:val="en-US" w:eastAsia="zh-CN"/>
        </w:rPr>
        <w:t>《商务</w:t>
      </w:r>
      <w:r>
        <w:rPr>
          <w:rFonts w:hint="eastAsia" w:ascii="宋体" w:hAnsi="宋体" w:eastAsia="宋体" w:cs="宋体"/>
          <w:color w:val="auto"/>
          <w:sz w:val="28"/>
          <w:szCs w:val="28"/>
          <w:highlight w:val="none"/>
        </w:rPr>
        <w:t>要求响应及偏离表</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pacing w:val="7"/>
          <w:sz w:val="28"/>
          <w:szCs w:val="28"/>
          <w:shd w:val="clear" w:color="auto" w:fill="FFFFFF"/>
        </w:rPr>
        <w:t>（格式参见附件）</w:t>
      </w:r>
      <w:r>
        <w:rPr>
          <w:rFonts w:hint="eastAsia" w:ascii="宋体" w:hAnsi="宋体" w:eastAsia="宋体" w:cs="宋体"/>
          <w:color w:val="auto"/>
          <w:spacing w:val="7"/>
          <w:sz w:val="28"/>
          <w:szCs w:val="28"/>
          <w:shd w:val="clear" w:color="auto" w:fill="FFFFFF"/>
          <w:lang w:eastAsia="zh-CN"/>
        </w:rPr>
        <w:t>。</w:t>
      </w:r>
    </w:p>
    <w:p w14:paraId="65CA495A">
      <w:pPr>
        <w:snapToGrid w:val="0"/>
        <w:spacing w:line="46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价格响应文件：</w:t>
      </w:r>
    </w:p>
    <w:p w14:paraId="0BCE24E4">
      <w:pPr>
        <w:tabs>
          <w:tab w:val="left" w:pos="1260"/>
        </w:tabs>
        <w:snapToGrid w:val="0"/>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2.1报价总表</w:t>
      </w:r>
      <w:r>
        <w:rPr>
          <w:rFonts w:hint="eastAsia" w:ascii="宋体" w:hAnsi="宋体" w:eastAsia="宋体" w:cs="宋体"/>
          <w:color w:val="auto"/>
          <w:spacing w:val="7"/>
          <w:sz w:val="28"/>
          <w:szCs w:val="28"/>
          <w:shd w:val="clear" w:color="auto" w:fill="FFFFFF"/>
        </w:rPr>
        <w:t>（格式参见附件）</w:t>
      </w:r>
      <w:r>
        <w:rPr>
          <w:rFonts w:hint="eastAsia" w:ascii="宋体" w:hAnsi="宋体" w:eastAsia="宋体" w:cs="宋体"/>
          <w:color w:val="auto"/>
          <w:sz w:val="28"/>
          <w:szCs w:val="28"/>
        </w:rPr>
        <w:t>；</w:t>
      </w:r>
    </w:p>
    <w:p w14:paraId="649769F9">
      <w:pPr>
        <w:tabs>
          <w:tab w:val="left" w:pos="1260"/>
        </w:tabs>
        <w:snapToGrid w:val="0"/>
        <w:spacing w:line="460" w:lineRule="exact"/>
        <w:ind w:firstLine="560" w:firstLineChars="200"/>
        <w:rPr>
          <w:rFonts w:hint="eastAsia" w:ascii="宋体" w:hAnsi="宋体" w:eastAsia="宋体" w:cs="宋体"/>
          <w:color w:val="auto"/>
          <w:spacing w:val="7"/>
          <w:sz w:val="28"/>
          <w:szCs w:val="28"/>
          <w:shd w:val="clear" w:color="auto" w:fill="FFFFFF"/>
          <w:lang w:eastAsia="zh-CN"/>
        </w:rPr>
      </w:pPr>
      <w:r>
        <w:rPr>
          <w:rFonts w:hint="eastAsia" w:ascii="宋体" w:hAnsi="宋体" w:eastAsia="宋体" w:cs="宋体"/>
          <w:color w:val="auto"/>
          <w:sz w:val="28"/>
          <w:szCs w:val="28"/>
          <w:lang w:val="en-US" w:eastAsia="zh-CN"/>
        </w:rPr>
        <w:t>2.2报价明细表</w:t>
      </w:r>
      <w:r>
        <w:rPr>
          <w:rFonts w:hint="eastAsia" w:ascii="宋体" w:hAnsi="宋体" w:eastAsia="宋体" w:cs="宋体"/>
          <w:color w:val="auto"/>
          <w:spacing w:val="7"/>
          <w:sz w:val="28"/>
          <w:szCs w:val="28"/>
          <w:shd w:val="clear" w:color="auto" w:fill="FFFFFF"/>
        </w:rPr>
        <w:t>（格式参见附件）</w:t>
      </w:r>
      <w:r>
        <w:rPr>
          <w:rFonts w:hint="eastAsia" w:ascii="宋体" w:hAnsi="宋体" w:eastAsia="宋体" w:cs="宋体"/>
          <w:color w:val="auto"/>
          <w:spacing w:val="7"/>
          <w:sz w:val="28"/>
          <w:szCs w:val="28"/>
          <w:shd w:val="clear" w:color="auto" w:fill="FFFFFF"/>
          <w:lang w:eastAsia="zh-CN"/>
        </w:rPr>
        <w:t>。</w:t>
      </w:r>
    </w:p>
    <w:p w14:paraId="159023C0">
      <w:pPr>
        <w:tabs>
          <w:tab w:val="left" w:pos="1260"/>
        </w:tabs>
        <w:snapToGrid w:val="0"/>
        <w:spacing w:line="460" w:lineRule="exact"/>
        <w:ind w:firstLine="588" w:firstLineChars="200"/>
        <w:rPr>
          <w:rFonts w:hint="default" w:ascii="宋体" w:hAnsi="宋体" w:eastAsia="宋体" w:cs="宋体"/>
          <w:color w:val="auto"/>
          <w:spacing w:val="7"/>
          <w:sz w:val="28"/>
          <w:szCs w:val="28"/>
          <w:shd w:val="clear" w:color="auto" w:fill="FFFFFF"/>
          <w:lang w:val="en-US" w:eastAsia="zh-CN"/>
        </w:rPr>
      </w:pPr>
    </w:p>
    <w:p w14:paraId="65482EB6">
      <w:pPr>
        <w:widowControl/>
        <w:jc w:val="center"/>
        <w:rPr>
          <w:rFonts w:hint="eastAsia" w:asciiTheme="majorEastAsia" w:hAnsiTheme="majorEastAsia" w:eastAsiaTheme="majorEastAsia"/>
          <w:b/>
          <w:bCs/>
          <w:sz w:val="32"/>
          <w:szCs w:val="32"/>
        </w:rPr>
      </w:pPr>
    </w:p>
    <w:p w14:paraId="694B1062">
      <w:pPr>
        <w:tabs>
          <w:tab w:val="left" w:pos="1260"/>
        </w:tabs>
        <w:snapToGrid w:val="0"/>
        <w:spacing w:line="300" w:lineRule="auto"/>
        <w:rPr>
          <w:rFonts w:hint="eastAsia" w:ascii="宋体" w:hAnsi="宋体" w:eastAsia="宋体" w:cs="宋体"/>
          <w:b/>
          <w:color w:val="auto"/>
          <w:sz w:val="28"/>
          <w:szCs w:val="28"/>
        </w:rPr>
      </w:pPr>
    </w:p>
    <w:p w14:paraId="39FA4ECD">
      <w:pPr>
        <w:tabs>
          <w:tab w:val="left" w:pos="1260"/>
        </w:tabs>
        <w:snapToGrid w:val="0"/>
        <w:spacing w:line="300" w:lineRule="auto"/>
        <w:rPr>
          <w:rFonts w:hint="eastAsia" w:ascii="宋体" w:hAnsi="宋体" w:eastAsia="宋体" w:cs="宋体"/>
          <w:b/>
          <w:color w:val="auto"/>
          <w:sz w:val="28"/>
          <w:szCs w:val="28"/>
        </w:rPr>
      </w:pPr>
    </w:p>
    <w:p w14:paraId="4145B5AA">
      <w:pPr>
        <w:tabs>
          <w:tab w:val="left" w:pos="1260"/>
        </w:tabs>
        <w:snapToGrid w:val="0"/>
        <w:spacing w:line="300" w:lineRule="auto"/>
        <w:rPr>
          <w:rFonts w:hint="eastAsia" w:ascii="宋体" w:hAnsi="宋体" w:eastAsia="宋体" w:cs="宋体"/>
          <w:b/>
          <w:color w:val="auto"/>
          <w:sz w:val="28"/>
          <w:szCs w:val="28"/>
        </w:rPr>
      </w:pPr>
    </w:p>
    <w:p w14:paraId="25C6948C">
      <w:pPr>
        <w:tabs>
          <w:tab w:val="left" w:pos="1260"/>
        </w:tabs>
        <w:snapToGrid w:val="0"/>
        <w:spacing w:line="300" w:lineRule="auto"/>
        <w:rPr>
          <w:rFonts w:hint="eastAsia" w:ascii="宋体" w:hAnsi="宋体" w:eastAsia="宋体" w:cs="宋体"/>
          <w:b/>
          <w:color w:val="auto"/>
          <w:sz w:val="28"/>
          <w:szCs w:val="28"/>
        </w:rPr>
      </w:pPr>
    </w:p>
    <w:p w14:paraId="39A62949">
      <w:pPr>
        <w:tabs>
          <w:tab w:val="left" w:pos="1260"/>
        </w:tabs>
        <w:snapToGrid w:val="0"/>
        <w:spacing w:line="300" w:lineRule="auto"/>
        <w:rPr>
          <w:rFonts w:hint="eastAsia" w:ascii="宋体" w:hAnsi="宋体" w:eastAsia="宋体" w:cs="宋体"/>
          <w:b/>
          <w:color w:val="auto"/>
          <w:sz w:val="28"/>
          <w:szCs w:val="28"/>
        </w:rPr>
      </w:pPr>
    </w:p>
    <w:p w14:paraId="632ED5C0">
      <w:pPr>
        <w:tabs>
          <w:tab w:val="left" w:pos="1260"/>
        </w:tabs>
        <w:snapToGrid w:val="0"/>
        <w:spacing w:line="300" w:lineRule="auto"/>
        <w:rPr>
          <w:rFonts w:hint="eastAsia" w:ascii="宋体" w:hAnsi="宋体" w:eastAsia="宋体" w:cs="宋体"/>
          <w:b/>
          <w:color w:val="auto"/>
          <w:sz w:val="28"/>
          <w:szCs w:val="28"/>
        </w:rPr>
      </w:pPr>
    </w:p>
    <w:p w14:paraId="25987B2A">
      <w:pPr>
        <w:tabs>
          <w:tab w:val="left" w:pos="1260"/>
        </w:tabs>
        <w:snapToGrid w:val="0"/>
        <w:spacing w:line="300" w:lineRule="auto"/>
        <w:rPr>
          <w:rFonts w:hint="eastAsia" w:ascii="宋体" w:hAnsi="宋体" w:eastAsia="宋体" w:cs="宋体"/>
          <w:b/>
          <w:color w:val="auto"/>
          <w:sz w:val="28"/>
          <w:szCs w:val="28"/>
        </w:rPr>
      </w:pPr>
    </w:p>
    <w:p w14:paraId="5AD2B4D0">
      <w:pPr>
        <w:tabs>
          <w:tab w:val="left" w:pos="1260"/>
        </w:tabs>
        <w:snapToGrid w:val="0"/>
        <w:spacing w:line="300" w:lineRule="auto"/>
        <w:rPr>
          <w:rFonts w:hint="eastAsia" w:ascii="宋体" w:hAnsi="宋体" w:eastAsia="宋体" w:cs="宋体"/>
          <w:b/>
          <w:color w:val="auto"/>
          <w:sz w:val="28"/>
          <w:szCs w:val="28"/>
        </w:rPr>
      </w:pPr>
    </w:p>
    <w:p w14:paraId="407BDC51">
      <w:pPr>
        <w:tabs>
          <w:tab w:val="left" w:pos="1260"/>
        </w:tabs>
        <w:snapToGrid w:val="0"/>
        <w:spacing w:line="300" w:lineRule="auto"/>
        <w:rPr>
          <w:rFonts w:hint="eastAsia" w:ascii="宋体" w:hAnsi="宋体" w:eastAsia="宋体" w:cs="宋体"/>
          <w:b/>
          <w:color w:val="auto"/>
          <w:sz w:val="28"/>
          <w:szCs w:val="28"/>
        </w:rPr>
      </w:pPr>
    </w:p>
    <w:p w14:paraId="63E236DC">
      <w:pPr>
        <w:tabs>
          <w:tab w:val="left" w:pos="1260"/>
        </w:tabs>
        <w:snapToGrid w:val="0"/>
        <w:spacing w:line="300" w:lineRule="auto"/>
        <w:rPr>
          <w:rFonts w:hint="eastAsia" w:ascii="宋体" w:hAnsi="宋体" w:eastAsia="宋体" w:cs="宋体"/>
          <w:b/>
          <w:color w:val="auto"/>
          <w:sz w:val="28"/>
          <w:szCs w:val="28"/>
        </w:rPr>
      </w:pPr>
    </w:p>
    <w:p w14:paraId="7BCAB4DC">
      <w:pPr>
        <w:tabs>
          <w:tab w:val="left" w:pos="1260"/>
        </w:tabs>
        <w:snapToGrid w:val="0"/>
        <w:spacing w:line="300" w:lineRule="auto"/>
        <w:rPr>
          <w:rFonts w:hint="eastAsia" w:ascii="宋体" w:hAnsi="宋体" w:eastAsia="宋体" w:cs="宋体"/>
          <w:b/>
          <w:color w:val="auto"/>
          <w:sz w:val="28"/>
          <w:szCs w:val="28"/>
        </w:rPr>
      </w:pPr>
    </w:p>
    <w:p w14:paraId="579E528E">
      <w:pPr>
        <w:tabs>
          <w:tab w:val="left" w:pos="1260"/>
        </w:tabs>
        <w:snapToGrid w:val="0"/>
        <w:spacing w:line="300" w:lineRule="auto"/>
        <w:rPr>
          <w:rFonts w:hint="eastAsia" w:ascii="宋体" w:hAnsi="宋体" w:eastAsia="宋体" w:cs="宋体"/>
          <w:b/>
          <w:color w:val="auto"/>
          <w:sz w:val="28"/>
          <w:szCs w:val="28"/>
        </w:rPr>
      </w:pPr>
    </w:p>
    <w:p w14:paraId="3FDFC194">
      <w:pPr>
        <w:tabs>
          <w:tab w:val="left" w:pos="1260"/>
        </w:tabs>
        <w:snapToGrid w:val="0"/>
        <w:spacing w:line="30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资格审查文件相关格式</w:t>
      </w:r>
    </w:p>
    <w:p w14:paraId="2CB3CFD8">
      <w:pPr>
        <w:spacing w:line="440" w:lineRule="exact"/>
        <w:rPr>
          <w:rFonts w:hint="eastAsia" w:ascii="宋体" w:hAnsi="宋体" w:eastAsia="宋体" w:cs="宋体"/>
          <w:b/>
          <w:color w:val="auto"/>
          <w:sz w:val="24"/>
        </w:rPr>
      </w:pPr>
    </w:p>
    <w:p w14:paraId="6A370BC3">
      <w:pPr>
        <w:rPr>
          <w:rFonts w:hint="eastAsia" w:ascii="宋体" w:hAnsi="宋体" w:eastAsia="宋体" w:cs="宋体"/>
          <w:b/>
          <w:bCs/>
          <w:color w:val="auto"/>
        </w:rPr>
      </w:pPr>
    </w:p>
    <w:p w14:paraId="1943B4B8">
      <w:pPr>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1.关于资格的响应函</w:t>
      </w:r>
    </w:p>
    <w:p w14:paraId="24EC948A">
      <w:pPr>
        <w:spacing w:line="400" w:lineRule="exact"/>
        <w:rPr>
          <w:rFonts w:hint="eastAsia" w:ascii="宋体" w:hAnsi="宋体" w:eastAsia="宋体" w:cs="宋体"/>
          <w:color w:val="auto"/>
          <w:sz w:val="28"/>
          <w:szCs w:val="28"/>
        </w:rPr>
      </w:pPr>
    </w:p>
    <w:p w14:paraId="2C03595F">
      <w:pPr>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南通市天星湖中学</w:t>
      </w:r>
      <w:r>
        <w:rPr>
          <w:rFonts w:hint="eastAsia" w:ascii="宋体" w:hAnsi="宋体" w:eastAsia="宋体" w:cs="宋体"/>
          <w:color w:val="auto"/>
          <w:sz w:val="28"/>
          <w:szCs w:val="28"/>
        </w:rPr>
        <w:t>：</w:t>
      </w:r>
    </w:p>
    <w:p w14:paraId="2E07CAD8">
      <w:pPr>
        <w:spacing w:line="520" w:lineRule="exact"/>
        <w:ind w:firstLine="560" w:firstLineChars="200"/>
        <w:rPr>
          <w:rFonts w:hint="eastAsia" w:ascii="宋体" w:hAnsi="宋体" w:eastAsia="宋体" w:cs="宋体"/>
          <w:bCs/>
          <w:color w:val="auto"/>
          <w:sz w:val="28"/>
          <w:szCs w:val="28"/>
        </w:rPr>
      </w:pPr>
    </w:p>
    <w:p w14:paraId="3AE864F9">
      <w:pPr>
        <w:spacing w:line="520" w:lineRule="exact"/>
        <w:ind w:firstLine="560" w:firstLineChars="200"/>
        <w:rPr>
          <w:rFonts w:hint="eastAsia" w:ascii="宋体" w:hAnsi="宋体" w:eastAsia="宋体" w:cs="宋体"/>
          <w:b/>
          <w:bCs/>
          <w:color w:val="auto"/>
          <w:sz w:val="28"/>
          <w:szCs w:val="28"/>
        </w:rPr>
      </w:pPr>
      <w:r>
        <w:rPr>
          <w:rFonts w:hint="eastAsia" w:ascii="宋体" w:hAnsi="宋体" w:eastAsia="宋体" w:cs="宋体"/>
          <w:bCs/>
          <w:color w:val="auto"/>
          <w:sz w:val="28"/>
          <w:szCs w:val="28"/>
        </w:rPr>
        <w:t>我单位参加</w:t>
      </w:r>
      <w:r>
        <w:rPr>
          <w:rFonts w:hint="eastAsia" w:ascii="宋体" w:hAnsi="宋体" w:eastAsia="宋体" w:cs="宋体"/>
          <w:bCs/>
          <w:color w:val="auto"/>
          <w:sz w:val="28"/>
          <w:szCs w:val="28"/>
          <w:u w:val="single"/>
        </w:rPr>
        <w:t>________________ _</w:t>
      </w:r>
      <w:r>
        <w:rPr>
          <w:rFonts w:hint="eastAsia" w:ascii="宋体" w:hAnsi="宋体" w:eastAsia="宋体" w:cs="宋体"/>
          <w:bCs/>
          <w:color w:val="auto"/>
          <w:sz w:val="28"/>
          <w:szCs w:val="28"/>
        </w:rPr>
        <w:t>（项目名称），</w:t>
      </w:r>
      <w:r>
        <w:rPr>
          <w:rFonts w:hint="eastAsia" w:ascii="宋体" w:hAnsi="宋体" w:eastAsia="宋体" w:cs="宋体"/>
          <w:bCs/>
          <w:color w:val="auto"/>
          <w:sz w:val="28"/>
          <w:szCs w:val="28"/>
          <w:u w:val="single"/>
        </w:rPr>
        <w:t>_______ __________</w:t>
      </w:r>
      <w:r>
        <w:rPr>
          <w:rFonts w:hint="eastAsia" w:ascii="宋体" w:hAnsi="宋体" w:eastAsia="宋体" w:cs="宋体"/>
          <w:bCs/>
          <w:color w:val="auto"/>
          <w:sz w:val="28"/>
          <w:szCs w:val="28"/>
        </w:rPr>
        <w:t>（项目编号）投标活动。针对以下规定做出如下声明：</w:t>
      </w:r>
    </w:p>
    <w:p w14:paraId="0DD95EA2">
      <w:pPr>
        <w:spacing w:line="520" w:lineRule="exact"/>
        <w:ind w:firstLine="482"/>
        <w:rPr>
          <w:rFonts w:hint="eastAsia" w:ascii="宋体" w:hAnsi="宋体" w:eastAsia="宋体" w:cs="宋体"/>
          <w:color w:val="auto"/>
          <w:sz w:val="28"/>
          <w:szCs w:val="28"/>
        </w:rPr>
      </w:pPr>
      <w:r>
        <w:rPr>
          <w:rFonts w:hint="eastAsia" w:ascii="宋体" w:hAnsi="宋体" w:eastAsia="宋体" w:cs="宋体"/>
          <w:bCs/>
          <w:color w:val="auto"/>
          <w:sz w:val="28"/>
          <w:szCs w:val="28"/>
        </w:rPr>
        <w:t>1.我单位具有独立承担民事责任的能力；</w:t>
      </w:r>
    </w:p>
    <w:p w14:paraId="37D3B288">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2.我单位具有良好的商业信誉和健全的财务会计制度；</w:t>
      </w:r>
    </w:p>
    <w:p w14:paraId="49D8EDBB">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3.我单位具有履行合同所必需的设备和专业技术能力；</w:t>
      </w:r>
    </w:p>
    <w:p w14:paraId="62404FCE">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4.我单位有依法缴纳税收和社会保障资金的良好记录。</w:t>
      </w:r>
    </w:p>
    <w:p w14:paraId="4B4EB859">
      <w:pPr>
        <w:spacing w:line="400" w:lineRule="exact"/>
        <w:ind w:firstLine="435"/>
        <w:rPr>
          <w:rFonts w:hint="eastAsia" w:ascii="宋体" w:hAnsi="宋体" w:eastAsia="宋体" w:cs="宋体"/>
          <w:color w:val="auto"/>
          <w:sz w:val="24"/>
          <w:szCs w:val="24"/>
        </w:rPr>
      </w:pPr>
    </w:p>
    <w:p w14:paraId="215AC0D1">
      <w:pPr>
        <w:spacing w:line="400" w:lineRule="exact"/>
        <w:ind w:firstLine="435"/>
        <w:rPr>
          <w:rFonts w:hint="eastAsia" w:ascii="宋体" w:hAnsi="宋体" w:eastAsia="宋体" w:cs="宋体"/>
          <w:color w:val="auto"/>
          <w:sz w:val="28"/>
          <w:szCs w:val="28"/>
        </w:rPr>
      </w:pPr>
    </w:p>
    <w:p w14:paraId="2E438CC6">
      <w:pPr>
        <w:spacing w:line="400" w:lineRule="exact"/>
        <w:ind w:firstLine="435"/>
        <w:rPr>
          <w:rFonts w:hint="eastAsia" w:ascii="宋体" w:hAnsi="宋体" w:eastAsia="宋体" w:cs="宋体"/>
          <w:color w:val="auto"/>
          <w:sz w:val="28"/>
          <w:szCs w:val="28"/>
        </w:rPr>
      </w:pPr>
    </w:p>
    <w:p w14:paraId="0286102F">
      <w:pPr>
        <w:spacing w:line="400" w:lineRule="exact"/>
        <w:ind w:firstLine="435"/>
        <w:rPr>
          <w:rFonts w:hint="eastAsia" w:ascii="宋体" w:hAnsi="宋体" w:eastAsia="宋体" w:cs="宋体"/>
          <w:color w:val="auto"/>
          <w:sz w:val="28"/>
          <w:szCs w:val="28"/>
        </w:rPr>
      </w:pPr>
    </w:p>
    <w:p w14:paraId="1489457E">
      <w:pPr>
        <w:spacing w:line="400" w:lineRule="exact"/>
        <w:ind w:firstLine="435"/>
        <w:rPr>
          <w:rFonts w:hint="eastAsia" w:ascii="宋体" w:hAnsi="宋体" w:eastAsia="宋体" w:cs="宋体"/>
          <w:color w:val="auto"/>
          <w:sz w:val="28"/>
          <w:szCs w:val="28"/>
        </w:rPr>
      </w:pPr>
    </w:p>
    <w:p w14:paraId="0C962D1F">
      <w:pPr>
        <w:spacing w:line="400" w:lineRule="exact"/>
        <w:ind w:firstLine="435"/>
        <w:rPr>
          <w:rFonts w:hint="eastAsia" w:ascii="宋体" w:hAnsi="宋体" w:eastAsia="宋体" w:cs="宋体"/>
          <w:color w:val="auto"/>
          <w:sz w:val="28"/>
          <w:szCs w:val="28"/>
        </w:rPr>
      </w:pPr>
    </w:p>
    <w:p w14:paraId="23006EB2">
      <w:pPr>
        <w:spacing w:line="400" w:lineRule="exact"/>
        <w:ind w:firstLine="435"/>
        <w:rPr>
          <w:rFonts w:hint="eastAsia" w:ascii="宋体" w:hAnsi="宋体" w:eastAsia="宋体" w:cs="宋体"/>
          <w:color w:val="auto"/>
          <w:sz w:val="28"/>
          <w:szCs w:val="28"/>
        </w:rPr>
      </w:pPr>
    </w:p>
    <w:p w14:paraId="46850825">
      <w:pPr>
        <w:spacing w:line="400" w:lineRule="exact"/>
        <w:ind w:firstLine="435"/>
        <w:rPr>
          <w:rFonts w:hint="eastAsia" w:ascii="宋体" w:hAnsi="宋体" w:eastAsia="宋体" w:cs="宋体"/>
          <w:color w:val="auto"/>
          <w:sz w:val="28"/>
          <w:szCs w:val="28"/>
        </w:rPr>
      </w:pPr>
    </w:p>
    <w:p w14:paraId="556B88AB">
      <w:pPr>
        <w:spacing w:line="400" w:lineRule="exact"/>
        <w:ind w:firstLine="435"/>
        <w:rPr>
          <w:rFonts w:hint="eastAsia" w:ascii="宋体" w:hAnsi="宋体" w:eastAsia="宋体" w:cs="宋体"/>
          <w:color w:val="auto"/>
          <w:sz w:val="28"/>
          <w:szCs w:val="28"/>
        </w:rPr>
      </w:pPr>
      <w:r>
        <w:rPr>
          <w:rFonts w:hint="eastAsia" w:ascii="宋体" w:hAnsi="宋体" w:eastAsia="宋体" w:cs="宋体"/>
          <w:color w:val="auto"/>
          <w:sz w:val="28"/>
          <w:szCs w:val="28"/>
        </w:rPr>
        <w:t>议价人全称：</w:t>
      </w:r>
    </w:p>
    <w:p w14:paraId="23DD9475">
      <w:pPr>
        <w:spacing w:line="400" w:lineRule="exact"/>
        <w:ind w:firstLine="435"/>
        <w:rPr>
          <w:rFonts w:hint="eastAsia" w:ascii="宋体" w:hAnsi="宋体" w:eastAsia="宋体" w:cs="宋体"/>
          <w:color w:val="auto"/>
          <w:sz w:val="28"/>
          <w:szCs w:val="28"/>
        </w:rPr>
      </w:pPr>
      <w:r>
        <w:rPr>
          <w:rFonts w:hint="eastAsia" w:ascii="宋体" w:hAnsi="宋体" w:eastAsia="宋体" w:cs="宋体"/>
          <w:color w:val="auto"/>
          <w:sz w:val="28"/>
          <w:szCs w:val="28"/>
        </w:rPr>
        <w:t>公      章：</w:t>
      </w:r>
    </w:p>
    <w:p w14:paraId="473066B9">
      <w:pPr>
        <w:spacing w:line="400" w:lineRule="exact"/>
        <w:ind w:firstLine="435"/>
        <w:rPr>
          <w:rFonts w:hint="eastAsia" w:ascii="宋体" w:hAnsi="宋体" w:eastAsia="宋体" w:cs="宋体"/>
          <w:color w:val="auto"/>
          <w:sz w:val="28"/>
          <w:szCs w:val="28"/>
        </w:rPr>
      </w:pPr>
      <w:r>
        <w:rPr>
          <w:rFonts w:hint="eastAsia" w:ascii="宋体" w:hAnsi="宋体" w:eastAsia="宋体" w:cs="宋体"/>
          <w:color w:val="auto"/>
          <w:sz w:val="28"/>
          <w:szCs w:val="28"/>
        </w:rPr>
        <w:t>授 权 代表：</w:t>
      </w:r>
    </w:p>
    <w:p w14:paraId="3773DE1C">
      <w:pPr>
        <w:spacing w:line="400" w:lineRule="exact"/>
        <w:ind w:firstLine="435"/>
        <w:rPr>
          <w:rFonts w:hint="eastAsia" w:ascii="宋体" w:hAnsi="宋体" w:eastAsia="宋体" w:cs="宋体"/>
          <w:color w:val="auto"/>
          <w:sz w:val="28"/>
          <w:szCs w:val="28"/>
        </w:rPr>
      </w:pPr>
      <w:r>
        <w:rPr>
          <w:rFonts w:hint="eastAsia" w:ascii="宋体" w:hAnsi="宋体" w:eastAsia="宋体" w:cs="宋体"/>
          <w:color w:val="auto"/>
          <w:sz w:val="28"/>
          <w:szCs w:val="28"/>
        </w:rPr>
        <w:t>日      期：</w:t>
      </w:r>
    </w:p>
    <w:p w14:paraId="29CB81C3">
      <w:pPr>
        <w:ind w:firstLine="435"/>
        <w:rPr>
          <w:rFonts w:hint="eastAsia" w:ascii="宋体" w:hAnsi="宋体" w:eastAsia="宋体" w:cs="宋体"/>
          <w:b/>
          <w:color w:val="auto"/>
          <w:sz w:val="24"/>
        </w:rPr>
      </w:pPr>
    </w:p>
    <w:p w14:paraId="56043578">
      <w:pPr>
        <w:spacing w:line="360" w:lineRule="auto"/>
        <w:jc w:val="center"/>
        <w:rPr>
          <w:rFonts w:hint="eastAsia" w:ascii="宋体" w:hAnsi="宋体" w:eastAsia="宋体" w:cs="宋体"/>
          <w:b/>
          <w:color w:val="auto"/>
          <w:sz w:val="28"/>
          <w:szCs w:val="28"/>
        </w:rPr>
      </w:pPr>
    </w:p>
    <w:p w14:paraId="55F11D26">
      <w:pPr>
        <w:spacing w:line="360" w:lineRule="auto"/>
        <w:rPr>
          <w:rFonts w:hint="eastAsia" w:ascii="宋体" w:hAnsi="宋体" w:eastAsia="宋体" w:cs="宋体"/>
          <w:b/>
          <w:color w:val="auto"/>
          <w:sz w:val="28"/>
          <w:szCs w:val="28"/>
        </w:rPr>
      </w:pPr>
    </w:p>
    <w:p w14:paraId="11A86AC6">
      <w:pPr>
        <w:spacing w:line="360" w:lineRule="auto"/>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br w:type="page"/>
      </w:r>
      <w:r>
        <w:rPr>
          <w:rFonts w:hint="eastAsia" w:ascii="宋体" w:hAnsi="宋体" w:eastAsia="宋体" w:cs="宋体"/>
          <w:b/>
          <w:color w:val="auto"/>
          <w:sz w:val="28"/>
          <w:szCs w:val="28"/>
        </w:rPr>
        <w:t>2.法定代表人身份证明</w:t>
      </w:r>
    </w:p>
    <w:p w14:paraId="014BEBB5">
      <w:pPr>
        <w:spacing w:line="480" w:lineRule="exact"/>
        <w:ind w:firstLine="500" w:firstLineChars="200"/>
        <w:rPr>
          <w:rFonts w:hint="eastAsia" w:ascii="宋体" w:hAnsi="宋体" w:eastAsia="宋体" w:cs="宋体"/>
          <w:color w:val="auto"/>
          <w:sz w:val="25"/>
        </w:rPr>
      </w:pPr>
    </w:p>
    <w:p w14:paraId="55FA863F">
      <w:pPr>
        <w:spacing w:line="520" w:lineRule="exact"/>
        <w:ind w:firstLine="482"/>
        <w:rPr>
          <w:rFonts w:hint="eastAsia" w:ascii="宋体" w:hAnsi="宋体" w:eastAsia="宋体" w:cs="宋体"/>
          <w:color w:val="auto"/>
          <w:sz w:val="28"/>
          <w:szCs w:val="28"/>
        </w:rPr>
      </w:pPr>
    </w:p>
    <w:p w14:paraId="70A3EA8E">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南通市天星湖中学</w:t>
      </w:r>
      <w:r>
        <w:rPr>
          <w:rFonts w:hint="eastAsia" w:ascii="宋体" w:hAnsi="宋体" w:eastAsia="宋体" w:cs="宋体"/>
          <w:color w:val="auto"/>
          <w:sz w:val="28"/>
          <w:szCs w:val="28"/>
        </w:rPr>
        <w:t>：</w:t>
      </w:r>
    </w:p>
    <w:p w14:paraId="0920D280">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先生／女士：现任我单位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职务，为法定代表人/负责人，特此证明。</w:t>
      </w:r>
    </w:p>
    <w:p w14:paraId="6FC4D1FF">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 xml:space="preserve">身份证号码：                                               </w:t>
      </w:r>
    </w:p>
    <w:p w14:paraId="742AB4EF">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54C3F83">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年    月    日</w:t>
      </w:r>
    </w:p>
    <w:p w14:paraId="1C77DD66">
      <w:pPr>
        <w:spacing w:line="520" w:lineRule="exact"/>
        <w:ind w:firstLine="482"/>
        <w:rPr>
          <w:rFonts w:hint="eastAsia" w:ascii="宋体" w:hAnsi="宋体" w:eastAsia="宋体" w:cs="宋体"/>
          <w:color w:val="auto"/>
          <w:sz w:val="28"/>
          <w:szCs w:val="28"/>
        </w:rPr>
      </w:pPr>
    </w:p>
    <w:p w14:paraId="66B5D8C4">
      <w:pPr>
        <w:spacing w:line="520" w:lineRule="exact"/>
        <w:ind w:firstLine="482"/>
        <w:rPr>
          <w:rFonts w:hint="eastAsia" w:ascii="宋体" w:hAnsi="宋体" w:eastAsia="宋体" w:cs="宋体"/>
          <w:color w:val="auto"/>
          <w:sz w:val="28"/>
          <w:szCs w:val="28"/>
        </w:rPr>
      </w:pPr>
      <w:r>
        <w:rPr>
          <w:rFonts w:hint="eastAsia" w:ascii="宋体" w:hAnsi="宋体" w:eastAsia="宋体" w:cs="宋体"/>
          <w:color w:val="auto"/>
          <w:sz w:val="28"/>
          <w:szCs w:val="28"/>
        </w:rPr>
        <w:t>注：提供法定代表人的身份证（正、反面）复印件</w:t>
      </w:r>
    </w:p>
    <w:p w14:paraId="256A5F8A">
      <w:pPr>
        <w:snapToGrid w:val="0"/>
        <w:spacing w:line="360" w:lineRule="auto"/>
        <w:rPr>
          <w:rFonts w:hint="eastAsia" w:ascii="宋体" w:hAnsi="宋体" w:eastAsia="宋体" w:cs="宋体"/>
          <w:color w:val="auto"/>
          <w:sz w:val="28"/>
          <w:szCs w:val="28"/>
        </w:rPr>
      </w:pPr>
    </w:p>
    <w:p w14:paraId="6DA9441A">
      <w:pPr>
        <w:snapToGrid w:val="0"/>
        <w:spacing w:line="360" w:lineRule="auto"/>
        <w:ind w:firstLine="560" w:firstLineChars="200"/>
        <w:rPr>
          <w:rFonts w:hint="eastAsia" w:ascii="宋体" w:hAnsi="宋体" w:eastAsia="宋体" w:cs="宋体"/>
          <w:color w:val="auto"/>
          <w:sz w:val="28"/>
          <w:szCs w:val="28"/>
        </w:rPr>
      </w:pPr>
    </w:p>
    <w:p w14:paraId="365B3F1C">
      <w:pPr>
        <w:spacing w:line="360" w:lineRule="auto"/>
        <w:outlineLvl w:val="2"/>
        <w:rPr>
          <w:rFonts w:hint="eastAsia" w:ascii="宋体" w:hAnsi="宋体" w:eastAsia="宋体" w:cs="宋体"/>
          <w:b/>
          <w:bCs/>
          <w:color w:val="auto"/>
          <w:sz w:val="28"/>
          <w:szCs w:val="28"/>
        </w:rPr>
      </w:pPr>
    </w:p>
    <w:p w14:paraId="303B2121">
      <w:pPr>
        <w:spacing w:line="360" w:lineRule="auto"/>
        <w:outlineLvl w:val="2"/>
        <w:rPr>
          <w:rFonts w:hint="eastAsia" w:ascii="宋体" w:hAnsi="宋体" w:eastAsia="宋体" w:cs="宋体"/>
          <w:b/>
          <w:bCs/>
          <w:color w:val="auto"/>
          <w:sz w:val="28"/>
          <w:szCs w:val="28"/>
        </w:rPr>
      </w:pPr>
    </w:p>
    <w:p w14:paraId="35EEC6F6">
      <w:pPr>
        <w:spacing w:line="360" w:lineRule="auto"/>
        <w:jc w:val="center"/>
        <w:outlineLvl w:val="2"/>
        <w:rPr>
          <w:rFonts w:hint="eastAsia" w:ascii="宋体" w:hAnsi="宋体" w:eastAsia="宋体" w:cs="宋体"/>
          <w:b/>
          <w:bCs/>
          <w:color w:val="auto"/>
          <w:sz w:val="28"/>
          <w:szCs w:val="28"/>
        </w:rPr>
      </w:pPr>
    </w:p>
    <w:p w14:paraId="79D31D93">
      <w:pPr>
        <w:spacing w:line="360" w:lineRule="auto"/>
        <w:jc w:val="center"/>
        <w:outlineLvl w:val="2"/>
        <w:rPr>
          <w:rFonts w:hint="eastAsia" w:ascii="宋体" w:hAnsi="宋体" w:eastAsia="宋体" w:cs="宋体"/>
          <w:b/>
          <w:bCs/>
          <w:color w:val="auto"/>
          <w:sz w:val="28"/>
          <w:szCs w:val="28"/>
        </w:rPr>
      </w:pPr>
    </w:p>
    <w:p w14:paraId="52259F61">
      <w:pPr>
        <w:spacing w:line="360" w:lineRule="auto"/>
        <w:jc w:val="center"/>
        <w:outlineLvl w:val="2"/>
        <w:rPr>
          <w:rFonts w:hint="eastAsia" w:ascii="宋体" w:hAnsi="宋体" w:eastAsia="宋体" w:cs="宋体"/>
          <w:b/>
          <w:bCs/>
          <w:color w:val="auto"/>
          <w:sz w:val="28"/>
          <w:szCs w:val="28"/>
        </w:rPr>
      </w:pPr>
    </w:p>
    <w:p w14:paraId="681CC302">
      <w:pPr>
        <w:spacing w:line="360" w:lineRule="auto"/>
        <w:jc w:val="center"/>
        <w:outlineLvl w:val="2"/>
        <w:rPr>
          <w:rFonts w:hint="eastAsia" w:ascii="宋体" w:hAnsi="宋体" w:eastAsia="宋体" w:cs="宋体"/>
          <w:b/>
          <w:bCs/>
          <w:color w:val="auto"/>
          <w:sz w:val="28"/>
          <w:szCs w:val="28"/>
        </w:rPr>
      </w:pPr>
    </w:p>
    <w:p w14:paraId="71B540CD">
      <w:pPr>
        <w:spacing w:line="360" w:lineRule="auto"/>
        <w:jc w:val="center"/>
        <w:outlineLvl w:val="2"/>
        <w:rPr>
          <w:rFonts w:hint="eastAsia" w:ascii="宋体" w:hAnsi="宋体" w:eastAsia="宋体" w:cs="宋体"/>
          <w:b/>
          <w:bCs/>
          <w:color w:val="auto"/>
          <w:sz w:val="28"/>
          <w:szCs w:val="28"/>
        </w:rPr>
      </w:pPr>
    </w:p>
    <w:p w14:paraId="0D011B44">
      <w:pPr>
        <w:spacing w:line="360" w:lineRule="auto"/>
        <w:jc w:val="center"/>
        <w:outlineLvl w:val="2"/>
        <w:rPr>
          <w:rFonts w:hint="eastAsia" w:ascii="宋体" w:hAnsi="宋体" w:eastAsia="宋体" w:cs="宋体"/>
          <w:b/>
          <w:bCs/>
          <w:color w:val="auto"/>
          <w:sz w:val="28"/>
          <w:szCs w:val="28"/>
        </w:rPr>
      </w:pPr>
    </w:p>
    <w:p w14:paraId="7C69BA25">
      <w:pPr>
        <w:spacing w:line="360" w:lineRule="auto"/>
        <w:jc w:val="center"/>
        <w:outlineLvl w:val="2"/>
        <w:rPr>
          <w:rFonts w:hint="eastAsia" w:ascii="宋体" w:hAnsi="宋体" w:eastAsia="宋体" w:cs="宋体"/>
          <w:b/>
          <w:bCs/>
          <w:color w:val="auto"/>
          <w:sz w:val="28"/>
          <w:szCs w:val="28"/>
        </w:rPr>
      </w:pPr>
    </w:p>
    <w:p w14:paraId="18A14175">
      <w:pPr>
        <w:spacing w:line="360" w:lineRule="auto"/>
        <w:jc w:val="center"/>
        <w:outlineLvl w:val="2"/>
        <w:rPr>
          <w:rFonts w:hint="eastAsia" w:ascii="宋体" w:hAnsi="宋体" w:eastAsia="宋体" w:cs="宋体"/>
          <w:b/>
          <w:bCs/>
          <w:color w:val="auto"/>
          <w:sz w:val="28"/>
          <w:szCs w:val="28"/>
        </w:rPr>
      </w:pPr>
    </w:p>
    <w:p w14:paraId="486875FC">
      <w:pPr>
        <w:spacing w:line="360" w:lineRule="auto"/>
        <w:outlineLvl w:val="2"/>
        <w:rPr>
          <w:rFonts w:hint="eastAsia" w:ascii="宋体" w:hAnsi="宋体" w:eastAsia="宋体" w:cs="宋体"/>
          <w:b/>
          <w:bCs/>
          <w:color w:val="auto"/>
          <w:sz w:val="28"/>
          <w:szCs w:val="28"/>
        </w:rPr>
      </w:pPr>
    </w:p>
    <w:p w14:paraId="521C2422">
      <w:pPr>
        <w:spacing w:line="360" w:lineRule="auto"/>
        <w:jc w:val="center"/>
        <w:outlineLvl w:val="2"/>
        <w:rPr>
          <w:rFonts w:hint="eastAsia" w:ascii="宋体" w:hAnsi="宋体" w:eastAsia="宋体" w:cs="宋体"/>
          <w:bCs/>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3.授权委托书（如需）</w:t>
      </w:r>
    </w:p>
    <w:p w14:paraId="5002529D">
      <w:pPr>
        <w:snapToGrid w:val="0"/>
        <w:spacing w:line="360" w:lineRule="auto"/>
        <w:rPr>
          <w:rFonts w:hint="eastAsia" w:ascii="宋体" w:hAnsi="宋体" w:eastAsia="宋体" w:cs="宋体"/>
          <w:color w:val="auto"/>
          <w:sz w:val="28"/>
          <w:szCs w:val="28"/>
        </w:rPr>
      </w:pPr>
    </w:p>
    <w:p w14:paraId="7776BACE">
      <w:pPr>
        <w:snapToGrid w:val="0"/>
        <w:spacing w:line="360" w:lineRule="auto"/>
        <w:rPr>
          <w:rFonts w:hint="eastAsia" w:ascii="宋体" w:hAnsi="宋体" w:eastAsia="宋体" w:cs="宋体"/>
          <w:bCs/>
          <w:color w:val="auto"/>
          <w:sz w:val="28"/>
          <w:szCs w:val="28"/>
        </w:rPr>
      </w:pPr>
      <w:r>
        <w:rPr>
          <w:rFonts w:hint="eastAsia" w:ascii="宋体" w:hAnsi="宋体" w:eastAsia="宋体" w:cs="宋体"/>
          <w:color w:val="auto"/>
          <w:sz w:val="28"/>
          <w:szCs w:val="28"/>
          <w:lang w:eastAsia="zh-CN"/>
        </w:rPr>
        <w:t>南通市天星湖中学</w:t>
      </w:r>
      <w:r>
        <w:rPr>
          <w:rFonts w:hint="eastAsia" w:ascii="宋体" w:hAnsi="宋体" w:eastAsia="宋体" w:cs="宋体"/>
          <w:bCs/>
          <w:color w:val="auto"/>
          <w:sz w:val="28"/>
          <w:szCs w:val="28"/>
        </w:rPr>
        <w:t>：</w:t>
      </w:r>
    </w:p>
    <w:p w14:paraId="49CD30C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本授权书宣告，在下面签章的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以法定代表人身份代表本单位授权：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 xml:space="preserve">为本单位的合法授权代表，授权其在 </w:t>
      </w:r>
      <w:r>
        <w:rPr>
          <w:rFonts w:hint="eastAsia" w:ascii="宋体" w:hAnsi="宋体" w:eastAsia="宋体" w:cs="宋体"/>
          <w:color w:val="auto"/>
          <w:sz w:val="28"/>
          <w:szCs w:val="28"/>
          <w:u w:val="single"/>
        </w:rPr>
        <w:t xml:space="preserve">    项目</w:t>
      </w:r>
      <w:r>
        <w:rPr>
          <w:rFonts w:hint="eastAsia" w:ascii="宋体" w:hAnsi="宋体" w:eastAsia="宋体" w:cs="宋体"/>
          <w:color w:val="auto"/>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79E0A9F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本委托书限期自</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日起至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日止。</w:t>
      </w:r>
    </w:p>
    <w:p w14:paraId="385201C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授权代表无权转让委托权，特此委托。</w:t>
      </w:r>
    </w:p>
    <w:p w14:paraId="3DAF6DDD">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(全称、盖章)</w:t>
      </w:r>
    </w:p>
    <w:p w14:paraId="610FB896">
      <w:pPr>
        <w:spacing w:line="560" w:lineRule="exact"/>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法定代表人（签字或盖章）：</w:t>
      </w:r>
      <w:r>
        <w:rPr>
          <w:rFonts w:hint="eastAsia" w:ascii="宋体" w:hAnsi="宋体" w:eastAsia="宋体" w:cs="宋体"/>
          <w:color w:val="auto"/>
          <w:sz w:val="28"/>
          <w:szCs w:val="28"/>
          <w:u w:val="single"/>
        </w:rPr>
        <w:t xml:space="preserve">               </w:t>
      </w:r>
    </w:p>
    <w:p w14:paraId="0EE70C96">
      <w:pPr>
        <w:spacing w:line="560" w:lineRule="exact"/>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授权委托人（签字）：</w:t>
      </w:r>
      <w:r>
        <w:rPr>
          <w:rFonts w:hint="eastAsia" w:ascii="宋体" w:hAnsi="宋体" w:eastAsia="宋体" w:cs="宋体"/>
          <w:color w:val="auto"/>
          <w:sz w:val="28"/>
          <w:szCs w:val="28"/>
          <w:u w:val="single"/>
        </w:rPr>
        <w:t xml:space="preserve">                   </w:t>
      </w:r>
    </w:p>
    <w:p w14:paraId="75089FEE">
      <w:pPr>
        <w:spacing w:line="560" w:lineRule="exact"/>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p>
    <w:p w14:paraId="7232265B">
      <w:pPr>
        <w:spacing w:line="560" w:lineRule="exact"/>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p>
    <w:tbl>
      <w:tblPr>
        <w:tblStyle w:val="1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11E3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noWrap w:val="0"/>
            <w:vAlign w:val="top"/>
          </w:tcPr>
          <w:p w14:paraId="465DF43A">
            <w:pPr>
              <w:snapToGrid w:val="0"/>
              <w:spacing w:line="420" w:lineRule="exact"/>
              <w:ind w:firstLine="424" w:firstLineChars="202"/>
              <w:jc w:val="left"/>
              <w:rPr>
                <w:rFonts w:hint="eastAsia" w:ascii="宋体" w:hAnsi="宋体" w:eastAsia="宋体" w:cs="宋体"/>
                <w:color w:val="auto"/>
              </w:rPr>
            </w:pPr>
          </w:p>
          <w:p w14:paraId="67257E3B">
            <w:pPr>
              <w:snapToGrid w:val="0"/>
              <w:spacing w:line="420" w:lineRule="exact"/>
              <w:jc w:val="center"/>
              <w:rPr>
                <w:rFonts w:hint="eastAsia" w:ascii="宋体" w:hAnsi="宋体" w:eastAsia="宋体" w:cs="宋体"/>
                <w:b/>
                <w:bCs/>
                <w:color w:val="auto"/>
              </w:rPr>
            </w:pPr>
            <w:r>
              <w:rPr>
                <w:rFonts w:hint="eastAsia" w:ascii="宋体" w:hAnsi="宋体" w:eastAsia="宋体" w:cs="宋体"/>
                <w:b/>
                <w:bCs/>
                <w:color w:val="auto"/>
              </w:rPr>
              <w:t>授权委托人身份证（正、反面）复印件</w:t>
            </w:r>
            <w:r>
              <w:rPr>
                <w:rFonts w:hint="eastAsia" w:ascii="宋体" w:hAnsi="宋体" w:eastAsia="宋体" w:cs="宋体"/>
                <w:b/>
                <w:bCs/>
                <w:color w:val="auto"/>
                <w:u w:val="single"/>
              </w:rPr>
              <w:t>（黏贴此处）</w:t>
            </w:r>
          </w:p>
          <w:p w14:paraId="16405A0F">
            <w:pPr>
              <w:snapToGrid w:val="0"/>
              <w:spacing w:line="420" w:lineRule="exact"/>
              <w:jc w:val="center"/>
              <w:rPr>
                <w:rFonts w:hint="eastAsia" w:ascii="宋体" w:hAnsi="宋体" w:eastAsia="宋体" w:cs="宋体"/>
                <w:b/>
                <w:bCs/>
                <w:color w:val="auto"/>
              </w:rPr>
            </w:pPr>
          </w:p>
          <w:p w14:paraId="27E22820">
            <w:pPr>
              <w:snapToGrid w:val="0"/>
              <w:spacing w:line="420" w:lineRule="exact"/>
              <w:jc w:val="center"/>
              <w:rPr>
                <w:rFonts w:hint="eastAsia" w:ascii="宋体" w:hAnsi="宋体" w:eastAsia="宋体" w:cs="宋体"/>
                <w:b/>
                <w:bCs/>
                <w:color w:val="auto"/>
              </w:rPr>
            </w:pPr>
          </w:p>
          <w:p w14:paraId="44549E63">
            <w:pPr>
              <w:snapToGrid w:val="0"/>
              <w:spacing w:line="420" w:lineRule="exact"/>
              <w:jc w:val="center"/>
              <w:rPr>
                <w:rFonts w:hint="eastAsia" w:ascii="宋体" w:hAnsi="宋体" w:eastAsia="宋体" w:cs="宋体"/>
                <w:color w:val="auto"/>
              </w:rPr>
            </w:pPr>
          </w:p>
          <w:p w14:paraId="7C0EC4A2">
            <w:pPr>
              <w:snapToGrid w:val="0"/>
              <w:spacing w:line="420" w:lineRule="exact"/>
              <w:jc w:val="center"/>
              <w:rPr>
                <w:rFonts w:hint="eastAsia" w:ascii="宋体" w:hAnsi="宋体" w:eastAsia="宋体" w:cs="宋体"/>
                <w:color w:val="auto"/>
              </w:rPr>
            </w:pPr>
          </w:p>
        </w:tc>
      </w:tr>
    </w:tbl>
    <w:p w14:paraId="0A806D04">
      <w:pPr>
        <w:kinsoku w:val="0"/>
        <w:topLinePunct/>
        <w:autoSpaceDE w:val="0"/>
        <w:autoSpaceDN w:val="0"/>
        <w:spacing w:line="500" w:lineRule="atLeast"/>
        <w:ind w:right="210" w:firstLine="526" w:firstLineChars="187"/>
        <w:jc w:val="center"/>
        <w:textAlignment w:val="baseline"/>
        <w:rPr>
          <w:rFonts w:hint="eastAsia" w:ascii="宋体" w:hAnsi="宋体" w:eastAsia="宋体" w:cs="宋体"/>
          <w:b/>
          <w:bCs/>
          <w:color w:val="auto"/>
          <w:sz w:val="28"/>
          <w:szCs w:val="28"/>
        </w:rPr>
      </w:pPr>
    </w:p>
    <w:p w14:paraId="38269D01">
      <w:pPr>
        <w:kinsoku w:val="0"/>
        <w:topLinePunct/>
        <w:autoSpaceDE w:val="0"/>
        <w:autoSpaceDN w:val="0"/>
        <w:spacing w:line="500" w:lineRule="atLeast"/>
        <w:ind w:right="210"/>
        <w:jc w:val="both"/>
        <w:textAlignment w:val="baseline"/>
        <w:rPr>
          <w:rFonts w:hint="eastAsia" w:ascii="宋体" w:hAnsi="宋体" w:eastAsia="宋体" w:cs="宋体"/>
          <w:b/>
          <w:bCs/>
          <w:color w:val="auto"/>
          <w:sz w:val="28"/>
          <w:szCs w:val="28"/>
        </w:rPr>
      </w:pPr>
    </w:p>
    <w:p w14:paraId="2D87ADED">
      <w:pPr>
        <w:kinsoku w:val="0"/>
        <w:topLinePunct/>
        <w:autoSpaceDE w:val="0"/>
        <w:autoSpaceDN w:val="0"/>
        <w:spacing w:line="500" w:lineRule="atLeast"/>
        <w:ind w:right="210" w:firstLine="526" w:firstLineChars="187"/>
        <w:jc w:val="center"/>
        <w:textAlignment w:val="baseline"/>
        <w:rPr>
          <w:rFonts w:hint="eastAsia" w:ascii="宋体" w:hAnsi="宋体" w:eastAsia="宋体" w:cs="宋体"/>
          <w:b/>
          <w:color w:val="auto"/>
          <w:sz w:val="28"/>
          <w:szCs w:val="28"/>
        </w:rPr>
      </w:pPr>
      <w:r>
        <w:rPr>
          <w:rFonts w:hint="eastAsia" w:ascii="宋体" w:hAnsi="宋体" w:eastAsia="宋体" w:cs="宋体"/>
          <w:b/>
          <w:bCs/>
          <w:color w:val="auto"/>
          <w:sz w:val="28"/>
          <w:szCs w:val="28"/>
        </w:rPr>
        <w:t>4.</w:t>
      </w:r>
      <w:r>
        <w:rPr>
          <w:rFonts w:hint="eastAsia" w:ascii="宋体" w:hAnsi="宋体" w:eastAsia="宋体" w:cs="宋体"/>
          <w:b/>
          <w:color w:val="auto"/>
          <w:sz w:val="28"/>
          <w:szCs w:val="28"/>
        </w:rPr>
        <w:t>无重大违法记录声明</w:t>
      </w:r>
    </w:p>
    <w:p w14:paraId="19803F89">
      <w:pPr>
        <w:snapToGrid w:val="0"/>
        <w:spacing w:line="360" w:lineRule="auto"/>
        <w:rPr>
          <w:rFonts w:hint="eastAsia" w:ascii="宋体" w:hAnsi="宋体" w:eastAsia="宋体" w:cs="宋体"/>
          <w:color w:val="auto"/>
          <w:sz w:val="28"/>
          <w:szCs w:val="28"/>
        </w:rPr>
      </w:pPr>
    </w:p>
    <w:p w14:paraId="049E9D1F">
      <w:pPr>
        <w:snapToGrid w:val="0"/>
        <w:spacing w:line="360" w:lineRule="auto"/>
        <w:rPr>
          <w:rFonts w:hint="eastAsia" w:ascii="宋体" w:hAnsi="宋体" w:eastAsia="宋体" w:cs="宋体"/>
          <w:bCs/>
          <w:color w:val="auto"/>
          <w:sz w:val="28"/>
          <w:szCs w:val="28"/>
        </w:rPr>
      </w:pPr>
      <w:r>
        <w:rPr>
          <w:rFonts w:hint="eastAsia" w:ascii="宋体" w:hAnsi="宋体" w:eastAsia="宋体" w:cs="宋体"/>
          <w:color w:val="auto"/>
          <w:sz w:val="28"/>
          <w:szCs w:val="28"/>
          <w:lang w:eastAsia="zh-CN"/>
        </w:rPr>
        <w:t>南通市天星湖中学</w:t>
      </w:r>
      <w:r>
        <w:rPr>
          <w:rFonts w:hint="eastAsia" w:ascii="宋体" w:hAnsi="宋体" w:eastAsia="宋体" w:cs="宋体"/>
          <w:bCs/>
          <w:color w:val="auto"/>
          <w:sz w:val="28"/>
          <w:szCs w:val="28"/>
        </w:rPr>
        <w:t>：</w:t>
      </w:r>
    </w:p>
    <w:p w14:paraId="740F4149">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我公司郑重声明：参加本次采购活动前 3 年内，我公司在经营活动中</w:t>
      </w:r>
      <w:r>
        <w:rPr>
          <w:rFonts w:hint="eastAsia" w:ascii="宋体" w:hAnsi="宋体" w:eastAsia="宋体" w:cs="宋体"/>
          <w:b/>
          <w:bCs/>
          <w:color w:val="auto"/>
          <w:sz w:val="28"/>
          <w:szCs w:val="28"/>
          <w:u w:val="single"/>
        </w:rPr>
        <w:t>（有/没有）</w:t>
      </w:r>
      <w:r>
        <w:rPr>
          <w:rFonts w:hint="eastAsia" w:ascii="宋体" w:hAnsi="宋体" w:eastAsia="宋体" w:cs="宋体"/>
          <w:color w:val="auto"/>
          <w:sz w:val="28"/>
          <w:szCs w:val="28"/>
        </w:rPr>
        <w:t>因违法经营受到刑事处罚或者责令停产停业、吊销许可证或者执照、较大数额罚款等行政处罚。</w:t>
      </w:r>
    </w:p>
    <w:p w14:paraId="72F37E5C">
      <w:pPr>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在投标截止时间节点，没有被</w:t>
      </w:r>
      <w:r>
        <w:rPr>
          <w:rFonts w:hint="eastAsia" w:ascii="宋体" w:hAnsi="宋体" w:eastAsia="宋体" w:cs="宋体"/>
          <w:color w:val="auto"/>
          <w:sz w:val="28"/>
          <w:szCs w:val="32"/>
        </w:rPr>
        <w:t>“信用中国”</w:t>
      </w:r>
      <w:r>
        <w:rPr>
          <w:rFonts w:hint="eastAsia" w:ascii="宋体" w:hAnsi="宋体" w:eastAsia="宋体" w:cs="宋体"/>
          <w:color w:val="auto"/>
          <w:sz w:val="28"/>
          <w:szCs w:val="28"/>
        </w:rPr>
        <w:t>网站列入失信被执行人、重大税收违法案件当事人名单、采购严重违法失信行为记录名单。</w:t>
      </w:r>
    </w:p>
    <w:p w14:paraId="3D485D1E">
      <w:pPr>
        <w:snapToGrid w:val="0"/>
        <w:spacing w:line="360" w:lineRule="auto"/>
        <w:ind w:firstLine="200"/>
        <w:rPr>
          <w:rFonts w:hint="eastAsia" w:ascii="宋体" w:hAnsi="宋体" w:eastAsia="宋体" w:cs="宋体"/>
          <w:color w:val="auto"/>
          <w:sz w:val="28"/>
          <w:szCs w:val="28"/>
        </w:rPr>
      </w:pPr>
    </w:p>
    <w:p w14:paraId="509DA8F5">
      <w:pPr>
        <w:snapToGrid w:val="0"/>
        <w:spacing w:line="480" w:lineRule="auto"/>
        <w:ind w:right="720" w:firstLine="560" w:firstLineChars="200"/>
        <w:contextualSpacing/>
        <w:jc w:val="right"/>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法定代表人或授权委托人签字：</w:t>
      </w:r>
    </w:p>
    <w:p w14:paraId="0F54653C">
      <w:pPr>
        <w:snapToGrid w:val="0"/>
        <w:spacing w:line="480" w:lineRule="auto"/>
        <w:ind w:right="720" w:firstLine="560" w:firstLineChars="200"/>
        <w:contextualSpacing/>
        <w:jc w:val="right"/>
        <w:rPr>
          <w:rFonts w:hint="eastAsia" w:ascii="宋体" w:hAnsi="宋体" w:eastAsia="宋体" w:cs="宋体"/>
          <w:color w:val="auto"/>
          <w:sz w:val="28"/>
          <w:szCs w:val="28"/>
        </w:rPr>
      </w:pPr>
      <w:r>
        <w:rPr>
          <w:rFonts w:hint="eastAsia" w:ascii="宋体" w:hAnsi="宋体" w:eastAsia="宋体" w:cs="宋体"/>
          <w:color w:val="auto"/>
          <w:sz w:val="28"/>
          <w:szCs w:val="28"/>
        </w:rPr>
        <w:t>供应商名称（盖章）：</w:t>
      </w:r>
    </w:p>
    <w:p w14:paraId="22081191">
      <w:pPr>
        <w:snapToGrid w:val="0"/>
        <w:spacing w:line="360" w:lineRule="auto"/>
        <w:ind w:firstLine="560" w:firstLineChars="200"/>
        <w:jc w:val="center"/>
        <w:outlineLvl w:val="0"/>
        <w:rPr>
          <w:rFonts w:hint="eastAsia" w:ascii="宋体" w:hAnsi="宋体" w:eastAsia="宋体" w:cs="宋体"/>
          <w:color w:val="auto"/>
          <w:sz w:val="28"/>
          <w:szCs w:val="28"/>
        </w:rPr>
        <w:sectPr>
          <w:footerReference r:id="rId4" w:type="first"/>
          <w:footerReference r:id="rId3"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color w:val="auto"/>
          <w:sz w:val="28"/>
          <w:szCs w:val="28"/>
        </w:rPr>
        <w:t xml:space="preserve">                  </w:t>
      </w:r>
      <w:bookmarkStart w:id="35" w:name="_Toc12794"/>
      <w:r>
        <w:rPr>
          <w:rFonts w:hint="eastAsia" w:ascii="宋体" w:hAnsi="宋体" w:eastAsia="宋体" w:cs="宋体"/>
          <w:color w:val="auto"/>
          <w:sz w:val="28"/>
          <w:szCs w:val="28"/>
        </w:rPr>
        <w:t>日期：</w:t>
      </w:r>
      <w:bookmarkEnd w:id="35"/>
    </w:p>
    <w:p w14:paraId="60CA278F">
      <w:pPr>
        <w:numPr>
          <w:ilvl w:val="0"/>
          <w:numId w:val="0"/>
        </w:numPr>
        <w:kinsoku w:val="0"/>
        <w:topLinePunct/>
        <w:autoSpaceDE w:val="0"/>
        <w:autoSpaceDN w:val="0"/>
        <w:spacing w:line="500" w:lineRule="atLeast"/>
        <w:ind w:right="210" w:rightChars="0" w:firstLine="526" w:firstLineChars="187"/>
        <w:jc w:val="center"/>
        <w:textAlignment w:val="baseline"/>
        <w:rPr>
          <w:rFonts w:hint="eastAsia" w:ascii="宋体" w:hAnsi="宋体" w:eastAsia="宋体" w:cs="宋体"/>
          <w:b/>
          <w:color w:val="auto"/>
          <w:sz w:val="28"/>
          <w:szCs w:val="28"/>
          <w:lang w:val="en-US" w:eastAsia="zh-CN"/>
        </w:rPr>
      </w:pPr>
      <w:r>
        <w:rPr>
          <w:rFonts w:hint="eastAsia" w:ascii="宋体" w:hAnsi="宋体" w:eastAsia="宋体" w:cs="宋体"/>
          <w:b/>
          <w:color w:val="auto"/>
          <w:kern w:val="2"/>
          <w:sz w:val="28"/>
          <w:szCs w:val="28"/>
          <w:lang w:val="en-US" w:eastAsia="zh-CN" w:bidi="ar-SA"/>
        </w:rPr>
        <w:t>5.</w:t>
      </w:r>
      <w:r>
        <w:rPr>
          <w:rFonts w:hint="eastAsia" w:ascii="宋体" w:hAnsi="宋体" w:eastAsia="宋体" w:cs="宋体"/>
          <w:b/>
          <w:color w:val="auto"/>
          <w:sz w:val="28"/>
          <w:szCs w:val="28"/>
          <w:lang w:val="en-US" w:eastAsia="zh-CN"/>
        </w:rPr>
        <w:t>技术部分正负偏离表</w:t>
      </w:r>
    </w:p>
    <w:p w14:paraId="47627950">
      <w:pPr>
        <w:spacing w:line="500" w:lineRule="atLeast"/>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据实填写，表格不够自行添加）</w:t>
      </w:r>
    </w:p>
    <w:tbl>
      <w:tblPr>
        <w:tblStyle w:val="1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9"/>
        <w:gridCol w:w="1867"/>
        <w:gridCol w:w="2410"/>
        <w:gridCol w:w="1327"/>
      </w:tblGrid>
      <w:tr w14:paraId="31F09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781D0397">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4EA78F1">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FD34ABF">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3ECE5565">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5961A00E">
            <w:pPr>
              <w:spacing w:line="340" w:lineRule="exact"/>
              <w:jc w:val="center"/>
              <w:rPr>
                <w:rFonts w:hint="eastAsia" w:ascii="宋体" w:hAnsi="宋体" w:cs="宋体"/>
                <w:color w:val="auto"/>
                <w:sz w:val="24"/>
                <w:highlight w:val="none"/>
              </w:rPr>
            </w:pPr>
          </w:p>
          <w:p w14:paraId="7836F0F6">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6D0F8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6F61CA7">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D76E15B">
            <w:pPr>
              <w:spacing w:line="340" w:lineRule="exact"/>
              <w:jc w:val="left"/>
              <w:rPr>
                <w:rFonts w:hint="eastAsia"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095468B">
            <w:pPr>
              <w:spacing w:line="340" w:lineRule="exact"/>
              <w:jc w:val="left"/>
              <w:rPr>
                <w:rFonts w:hint="eastAsia"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05C5503">
            <w:pPr>
              <w:spacing w:line="340" w:lineRule="exact"/>
              <w:jc w:val="left"/>
              <w:rPr>
                <w:rFonts w:hint="eastAsia"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0DED7E7">
            <w:pPr>
              <w:spacing w:line="340" w:lineRule="exact"/>
              <w:jc w:val="left"/>
              <w:rPr>
                <w:rFonts w:hint="eastAsia" w:ascii="宋体" w:hAnsi="宋体" w:cs="宋体"/>
                <w:color w:val="auto"/>
                <w:sz w:val="24"/>
                <w:highlight w:val="none"/>
              </w:rPr>
            </w:pPr>
          </w:p>
        </w:tc>
      </w:tr>
      <w:tr w14:paraId="2D38F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5EA5BB9">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927A841">
            <w:pPr>
              <w:spacing w:line="340" w:lineRule="exact"/>
              <w:jc w:val="left"/>
              <w:rPr>
                <w:rFonts w:hint="eastAsia"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1AF78E4">
            <w:pPr>
              <w:spacing w:line="340" w:lineRule="exact"/>
              <w:jc w:val="left"/>
              <w:rPr>
                <w:rFonts w:hint="eastAsia"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3DCD242">
            <w:pPr>
              <w:spacing w:line="340" w:lineRule="exact"/>
              <w:jc w:val="left"/>
              <w:rPr>
                <w:rFonts w:hint="eastAsia"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28C8BFC">
            <w:pPr>
              <w:spacing w:line="340" w:lineRule="exact"/>
              <w:jc w:val="left"/>
              <w:rPr>
                <w:rFonts w:hint="eastAsia" w:ascii="宋体" w:hAnsi="宋体" w:cs="宋体"/>
                <w:color w:val="auto"/>
                <w:sz w:val="24"/>
                <w:highlight w:val="none"/>
              </w:rPr>
            </w:pPr>
          </w:p>
        </w:tc>
      </w:tr>
      <w:tr w14:paraId="6BF0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BE51020">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C51F077">
            <w:pPr>
              <w:spacing w:line="340" w:lineRule="exact"/>
              <w:jc w:val="left"/>
              <w:rPr>
                <w:rFonts w:hint="eastAsia"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C42FC99">
            <w:pPr>
              <w:spacing w:line="340" w:lineRule="exact"/>
              <w:jc w:val="left"/>
              <w:rPr>
                <w:rFonts w:hint="eastAsia"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11B87F1">
            <w:pPr>
              <w:spacing w:line="340" w:lineRule="exact"/>
              <w:jc w:val="left"/>
              <w:rPr>
                <w:rFonts w:hint="eastAsia"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C5D8CE6">
            <w:pPr>
              <w:spacing w:line="340" w:lineRule="exact"/>
              <w:jc w:val="left"/>
              <w:rPr>
                <w:rFonts w:hint="eastAsia" w:ascii="宋体" w:hAnsi="宋体" w:cs="宋体"/>
                <w:color w:val="auto"/>
                <w:sz w:val="24"/>
                <w:highlight w:val="none"/>
              </w:rPr>
            </w:pPr>
          </w:p>
        </w:tc>
      </w:tr>
      <w:tr w14:paraId="74A4E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5333284">
            <w:pPr>
              <w:spacing w:line="34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2ADEFC4">
            <w:pPr>
              <w:spacing w:line="340" w:lineRule="exact"/>
              <w:jc w:val="left"/>
              <w:rPr>
                <w:rFonts w:hint="eastAsia" w:ascii="宋体" w:hAnsi="宋体" w:cs="宋体"/>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180D0B9">
            <w:pPr>
              <w:spacing w:line="340" w:lineRule="exact"/>
              <w:jc w:val="left"/>
              <w:rPr>
                <w:rFonts w:hint="eastAsia" w:ascii="宋体" w:hAnsi="宋体" w:cs="宋体"/>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A9B3D2E">
            <w:pPr>
              <w:spacing w:line="340" w:lineRule="exact"/>
              <w:jc w:val="left"/>
              <w:rPr>
                <w:rFonts w:hint="eastAsia" w:ascii="宋体" w:hAnsi="宋体" w:cs="宋体"/>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3A4041E">
            <w:pPr>
              <w:spacing w:line="340" w:lineRule="exact"/>
              <w:jc w:val="left"/>
              <w:rPr>
                <w:rFonts w:hint="eastAsia" w:ascii="宋体" w:hAnsi="宋体" w:cs="宋体"/>
                <w:color w:val="auto"/>
                <w:sz w:val="24"/>
                <w:highlight w:val="none"/>
              </w:rPr>
            </w:pPr>
          </w:p>
        </w:tc>
      </w:tr>
    </w:tbl>
    <w:p w14:paraId="4CCB201B">
      <w:pPr>
        <w:pBdr>
          <w:top w:val="none" w:color="000000" w:sz="0" w:space="0"/>
          <w:left w:val="none" w:color="000000" w:sz="0" w:space="0"/>
          <w:bottom w:val="none" w:color="000000" w:sz="0" w:space="0"/>
          <w:right w:val="none" w:color="000000" w:sz="0" w:space="0"/>
        </w:pBdr>
        <w:spacing w:before="0" w:after="0" w:line="499" w:lineRule="atLeast"/>
        <w:ind w:left="0" w:right="1560" w:firstLine="480"/>
        <w:jc w:val="both"/>
        <w:rPr>
          <w:rFonts w:hint="eastAsia" w:ascii="宋体" w:hAnsi="宋体" w:eastAsia="宋体" w:cs="宋体"/>
          <w:color w:val="auto"/>
          <w:sz w:val="24"/>
          <w:highlight w:val="none"/>
          <w:lang w:eastAsia="zh-CN"/>
        </w:rPr>
      </w:pPr>
    </w:p>
    <w:p w14:paraId="191F5BB4">
      <w:pPr>
        <w:pBdr>
          <w:top w:val="none" w:color="000000" w:sz="0" w:space="0"/>
          <w:left w:val="none" w:color="000000" w:sz="0" w:space="0"/>
          <w:bottom w:val="none" w:color="000000" w:sz="0" w:space="0"/>
          <w:right w:val="none" w:color="000000" w:sz="0" w:space="0"/>
        </w:pBdr>
        <w:spacing w:before="0" w:after="0" w:line="499" w:lineRule="atLeast"/>
        <w:ind w:left="0" w:right="1560" w:firstLine="480"/>
        <w:jc w:val="both"/>
        <w:rPr>
          <w:rFonts w:hint="eastAsia" w:ascii="宋体" w:hAnsi="宋体" w:eastAsia="宋体" w:cs="宋体"/>
          <w:color w:val="auto"/>
          <w:sz w:val="24"/>
          <w:highlight w:val="none"/>
          <w:lang w:eastAsia="zh-CN"/>
        </w:rPr>
      </w:pPr>
    </w:p>
    <w:p w14:paraId="191D68C7">
      <w:pPr>
        <w:pBdr>
          <w:top w:val="none" w:color="000000" w:sz="0" w:space="0"/>
          <w:left w:val="none" w:color="000000" w:sz="0" w:space="0"/>
          <w:bottom w:val="none" w:color="000000" w:sz="0" w:space="0"/>
          <w:right w:val="none" w:color="000000" w:sz="0" w:space="0"/>
        </w:pBdr>
        <w:spacing w:before="0" w:after="0" w:line="499" w:lineRule="atLeast"/>
        <w:ind w:left="0" w:right="1560" w:firstLine="480"/>
        <w:jc w:val="both"/>
        <w:rPr>
          <w:color w:val="auto"/>
          <w:highlight w:val="none"/>
        </w:rPr>
      </w:pPr>
      <w:r>
        <w:rPr>
          <w:rFonts w:hint="eastAsia" w:ascii="宋体" w:hAnsi="宋体" w:eastAsia="宋体" w:cs="宋体"/>
          <w:color w:val="auto"/>
          <w:sz w:val="24"/>
          <w:highlight w:val="none"/>
          <w:lang w:eastAsia="zh-CN"/>
        </w:rPr>
        <w:t>投标人</w:t>
      </w:r>
      <w:r>
        <w:rPr>
          <w:rFonts w:ascii="宋体" w:hAnsi="宋体" w:eastAsia="宋体" w:cs="宋体"/>
          <w:color w:val="auto"/>
          <w:sz w:val="24"/>
          <w:highlight w:val="none"/>
        </w:rPr>
        <w:t>全称（盖章）：</w:t>
      </w:r>
    </w:p>
    <w:p w14:paraId="6812B943">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rFonts w:ascii="宋体" w:hAnsi="宋体" w:eastAsia="宋体" w:cs="宋体"/>
          <w:b/>
          <w:color w:val="auto"/>
          <w:sz w:val="24"/>
          <w:highlight w:val="none"/>
        </w:rPr>
      </w:pPr>
      <w:r>
        <w:rPr>
          <w:rFonts w:ascii="宋体" w:hAnsi="宋体" w:eastAsia="宋体" w:cs="宋体"/>
          <w:color w:val="auto"/>
          <w:sz w:val="24"/>
          <w:highlight w:val="none"/>
        </w:rPr>
        <w:t>  </w:t>
      </w:r>
      <w:r>
        <w:rPr>
          <w:rFonts w:hint="eastAsia" w:ascii="宋体" w:hAnsi="宋体" w:eastAsia="宋体" w:cs="宋体"/>
          <w:color w:val="auto"/>
          <w:sz w:val="24"/>
          <w:highlight w:val="none"/>
          <w:lang w:val="en-US" w:eastAsia="zh-CN"/>
        </w:rPr>
        <w:t>日</w:t>
      </w:r>
      <w:r>
        <w:rPr>
          <w:rFonts w:ascii="宋体" w:hAnsi="宋体" w:eastAsia="宋体" w:cs="宋体"/>
          <w:color w:val="auto"/>
          <w:sz w:val="24"/>
          <w:highlight w:val="none"/>
        </w:rPr>
        <w:t>期：</w:t>
      </w:r>
    </w:p>
    <w:p w14:paraId="4A374729">
      <w:pPr>
        <w:snapToGrid w:val="0"/>
        <w:spacing w:line="500" w:lineRule="exact"/>
        <w:contextualSpacing/>
        <w:rPr>
          <w:rFonts w:hint="eastAsia" w:ascii="宋体" w:hAnsi="宋体" w:cs="宋体"/>
          <w:b/>
          <w:color w:val="auto"/>
          <w:sz w:val="24"/>
          <w:highlight w:val="none"/>
        </w:rPr>
      </w:pPr>
      <w:r>
        <w:rPr>
          <w:rFonts w:hint="eastAsia" w:ascii="宋体" w:hAnsi="宋体" w:cs="宋体"/>
          <w:b/>
          <w:color w:val="auto"/>
          <w:sz w:val="24"/>
          <w:highlight w:val="none"/>
        </w:rPr>
        <w:t>注：</w:t>
      </w:r>
    </w:p>
    <w:p w14:paraId="73235814">
      <w:pPr>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1.本表空白视为完全响应所有商务要求。</w:t>
      </w:r>
    </w:p>
    <w:p w14:paraId="6883BB06">
      <w:pPr>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提交的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文件中与</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部分“项目需求”中的技术部分的要求，应逐条填列在偏离表中。</w:t>
      </w:r>
    </w:p>
    <w:p w14:paraId="63A823BF">
      <w:pPr>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“偏离说明”一栏选择“正偏离”、“无偏离”、“负偏离”进行填写。正偏离、无偏离的确认和负偏离的是否响应招标文件，由评委认定。</w:t>
      </w:r>
    </w:p>
    <w:p w14:paraId="49F790E5">
      <w:pPr>
        <w:snapToGrid w:val="0"/>
        <w:spacing w:line="500" w:lineRule="exact"/>
        <w:ind w:left="479" w:leftChars="228"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.投标人如果虚假响应，将取消其投标或中标资格，并按有关规定进行处罚。</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若提供其他增值服务，可以在表中自行据实填写。</w:t>
      </w:r>
    </w:p>
    <w:p w14:paraId="74749B0D">
      <w:pPr>
        <w:snapToGrid w:val="0"/>
        <w:spacing w:line="500" w:lineRule="exact"/>
        <w:ind w:firstLine="480" w:firstLineChars="200"/>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6.本项目技术要求不接受负偏离，有负偏离按无效响应处理。</w:t>
      </w:r>
    </w:p>
    <w:p w14:paraId="7ECE4F12">
      <w:pPr>
        <w:pStyle w:val="14"/>
        <w:numPr>
          <w:ilvl w:val="0"/>
          <w:numId w:val="0"/>
        </w:numPr>
        <w:rPr>
          <w:rFonts w:hint="default"/>
          <w:lang w:val="en-US" w:eastAsia="zh-CN"/>
        </w:rPr>
      </w:pPr>
    </w:p>
    <w:p w14:paraId="78778336">
      <w:pPr>
        <w:snapToGrid w:val="0"/>
        <w:spacing w:line="400" w:lineRule="exact"/>
        <w:contextualSpacing/>
        <w:rPr>
          <w:rFonts w:asciiTheme="majorEastAsia" w:hAnsiTheme="majorEastAsia" w:eastAsiaTheme="majorEastAsia"/>
          <w:kern w:val="0"/>
          <w:sz w:val="32"/>
          <w:szCs w:val="32"/>
        </w:rPr>
      </w:pPr>
      <w:r>
        <w:rPr>
          <w:rFonts w:hint="eastAsia" w:ascii="宋体" w:hAnsi="宋体" w:eastAsia="宋体" w:cs="宋体"/>
          <w:b/>
          <w:color w:val="auto"/>
          <w:sz w:val="28"/>
          <w:szCs w:val="28"/>
        </w:rPr>
        <w:br w:type="page"/>
      </w:r>
      <w:r>
        <w:rPr>
          <w:rFonts w:asciiTheme="majorEastAsia" w:hAnsiTheme="majorEastAsia" w:eastAsiaTheme="majorEastAsia"/>
          <w:kern w:val="0"/>
          <w:sz w:val="32"/>
          <w:szCs w:val="32"/>
        </w:rPr>
        <w:t>附件</w:t>
      </w:r>
      <w:r>
        <w:rPr>
          <w:rFonts w:hint="eastAsia" w:asciiTheme="majorEastAsia" w:hAnsiTheme="majorEastAsia" w:eastAsiaTheme="majorEastAsia"/>
          <w:kern w:val="0"/>
          <w:sz w:val="32"/>
          <w:szCs w:val="32"/>
        </w:rPr>
        <w:t>6</w:t>
      </w:r>
    </w:p>
    <w:p w14:paraId="07F7DA0E">
      <w:pPr>
        <w:snapToGrid w:val="0"/>
        <w:spacing w:line="300" w:lineRule="auto"/>
        <w:contextualSpacing/>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商务部分正负偏离表</w:t>
      </w:r>
    </w:p>
    <w:p w14:paraId="27F1CFAA">
      <w:pPr>
        <w:ind w:firstLine="560" w:firstLineChars="20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（由供应商据实填写，表格不够自行添加）</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139"/>
        <w:gridCol w:w="1867"/>
        <w:gridCol w:w="2410"/>
        <w:gridCol w:w="1327"/>
      </w:tblGrid>
      <w:tr w14:paraId="0872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46336DEF">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1254" w:type="pct"/>
            <w:vAlign w:val="center"/>
          </w:tcPr>
          <w:p w14:paraId="44987BEA">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货物或服务名称</w:t>
            </w:r>
          </w:p>
        </w:tc>
        <w:tc>
          <w:tcPr>
            <w:tcW w:w="1095" w:type="pct"/>
            <w:vAlign w:val="center"/>
          </w:tcPr>
          <w:p w14:paraId="6C9E5B19">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磋商文件要求的商务条款</w:t>
            </w:r>
          </w:p>
        </w:tc>
        <w:tc>
          <w:tcPr>
            <w:tcW w:w="1413" w:type="pct"/>
            <w:vAlign w:val="center"/>
          </w:tcPr>
          <w:p w14:paraId="53BCD889">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响应文件响应情况</w:t>
            </w:r>
          </w:p>
        </w:tc>
        <w:tc>
          <w:tcPr>
            <w:tcW w:w="778" w:type="pct"/>
            <w:vAlign w:val="center"/>
          </w:tcPr>
          <w:p w14:paraId="5EED5FD8">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偏离说明</w:t>
            </w:r>
          </w:p>
        </w:tc>
      </w:tr>
      <w:tr w14:paraId="16F7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34782546">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1254" w:type="pct"/>
            <w:vAlign w:val="center"/>
          </w:tcPr>
          <w:p w14:paraId="73DD4853">
            <w:pPr>
              <w:spacing w:line="340" w:lineRule="exact"/>
              <w:jc w:val="center"/>
              <w:rPr>
                <w:rFonts w:asciiTheme="majorEastAsia" w:hAnsiTheme="majorEastAsia" w:eastAsiaTheme="majorEastAsia"/>
                <w:sz w:val="24"/>
                <w:szCs w:val="24"/>
              </w:rPr>
            </w:pPr>
          </w:p>
        </w:tc>
        <w:tc>
          <w:tcPr>
            <w:tcW w:w="1095" w:type="pct"/>
            <w:vAlign w:val="center"/>
          </w:tcPr>
          <w:p w14:paraId="562F27C7">
            <w:pPr>
              <w:spacing w:line="340" w:lineRule="exact"/>
              <w:jc w:val="center"/>
              <w:rPr>
                <w:rFonts w:asciiTheme="majorEastAsia" w:hAnsiTheme="majorEastAsia" w:eastAsiaTheme="majorEastAsia"/>
                <w:sz w:val="24"/>
                <w:szCs w:val="24"/>
              </w:rPr>
            </w:pPr>
          </w:p>
        </w:tc>
        <w:tc>
          <w:tcPr>
            <w:tcW w:w="1413" w:type="pct"/>
            <w:vAlign w:val="center"/>
          </w:tcPr>
          <w:p w14:paraId="718DFD29">
            <w:pPr>
              <w:spacing w:line="340" w:lineRule="exact"/>
              <w:jc w:val="center"/>
              <w:rPr>
                <w:rFonts w:asciiTheme="majorEastAsia" w:hAnsiTheme="majorEastAsia" w:eastAsiaTheme="majorEastAsia"/>
                <w:sz w:val="24"/>
                <w:szCs w:val="24"/>
              </w:rPr>
            </w:pPr>
          </w:p>
        </w:tc>
        <w:tc>
          <w:tcPr>
            <w:tcW w:w="778" w:type="pct"/>
            <w:vAlign w:val="center"/>
          </w:tcPr>
          <w:p w14:paraId="50A98C55">
            <w:pPr>
              <w:spacing w:line="340" w:lineRule="exact"/>
              <w:jc w:val="center"/>
              <w:rPr>
                <w:rFonts w:asciiTheme="majorEastAsia" w:hAnsiTheme="majorEastAsia" w:eastAsiaTheme="majorEastAsia"/>
                <w:sz w:val="24"/>
                <w:szCs w:val="24"/>
              </w:rPr>
            </w:pPr>
          </w:p>
        </w:tc>
      </w:tr>
      <w:tr w14:paraId="2BE6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52996BE4">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1254" w:type="pct"/>
            <w:vAlign w:val="center"/>
          </w:tcPr>
          <w:p w14:paraId="2D16437C">
            <w:pPr>
              <w:spacing w:line="340" w:lineRule="exact"/>
              <w:jc w:val="center"/>
              <w:rPr>
                <w:rFonts w:asciiTheme="majorEastAsia" w:hAnsiTheme="majorEastAsia" w:eastAsiaTheme="majorEastAsia"/>
                <w:sz w:val="24"/>
                <w:szCs w:val="24"/>
              </w:rPr>
            </w:pPr>
          </w:p>
        </w:tc>
        <w:tc>
          <w:tcPr>
            <w:tcW w:w="1095" w:type="pct"/>
            <w:vAlign w:val="center"/>
          </w:tcPr>
          <w:p w14:paraId="65001529">
            <w:pPr>
              <w:spacing w:line="340" w:lineRule="exact"/>
              <w:jc w:val="center"/>
              <w:rPr>
                <w:rFonts w:asciiTheme="majorEastAsia" w:hAnsiTheme="majorEastAsia" w:eastAsiaTheme="majorEastAsia"/>
                <w:sz w:val="24"/>
                <w:szCs w:val="24"/>
              </w:rPr>
            </w:pPr>
          </w:p>
        </w:tc>
        <w:tc>
          <w:tcPr>
            <w:tcW w:w="1413" w:type="pct"/>
            <w:vAlign w:val="center"/>
          </w:tcPr>
          <w:p w14:paraId="2ABDB0B3">
            <w:pPr>
              <w:spacing w:line="340" w:lineRule="exact"/>
              <w:jc w:val="center"/>
              <w:rPr>
                <w:rFonts w:asciiTheme="majorEastAsia" w:hAnsiTheme="majorEastAsia" w:eastAsiaTheme="majorEastAsia"/>
                <w:sz w:val="24"/>
                <w:szCs w:val="24"/>
              </w:rPr>
            </w:pPr>
          </w:p>
        </w:tc>
        <w:tc>
          <w:tcPr>
            <w:tcW w:w="778" w:type="pct"/>
            <w:vAlign w:val="center"/>
          </w:tcPr>
          <w:p w14:paraId="322B3919">
            <w:pPr>
              <w:spacing w:line="340" w:lineRule="exact"/>
              <w:jc w:val="center"/>
              <w:rPr>
                <w:rFonts w:asciiTheme="majorEastAsia" w:hAnsiTheme="majorEastAsia" w:eastAsiaTheme="majorEastAsia"/>
                <w:sz w:val="24"/>
                <w:szCs w:val="24"/>
              </w:rPr>
            </w:pPr>
          </w:p>
        </w:tc>
      </w:tr>
      <w:tr w14:paraId="6AEB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28EE73A1">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1254" w:type="pct"/>
            <w:vAlign w:val="center"/>
          </w:tcPr>
          <w:p w14:paraId="39A31B44">
            <w:pPr>
              <w:spacing w:line="340" w:lineRule="exact"/>
              <w:jc w:val="center"/>
              <w:rPr>
                <w:rFonts w:asciiTheme="majorEastAsia" w:hAnsiTheme="majorEastAsia" w:eastAsiaTheme="majorEastAsia"/>
                <w:sz w:val="24"/>
                <w:szCs w:val="24"/>
              </w:rPr>
            </w:pPr>
          </w:p>
        </w:tc>
        <w:tc>
          <w:tcPr>
            <w:tcW w:w="1095" w:type="pct"/>
            <w:vAlign w:val="center"/>
          </w:tcPr>
          <w:p w14:paraId="6428A5F6">
            <w:pPr>
              <w:spacing w:line="340" w:lineRule="exact"/>
              <w:jc w:val="center"/>
              <w:rPr>
                <w:rFonts w:asciiTheme="majorEastAsia" w:hAnsiTheme="majorEastAsia" w:eastAsiaTheme="majorEastAsia"/>
                <w:sz w:val="24"/>
                <w:szCs w:val="24"/>
              </w:rPr>
            </w:pPr>
          </w:p>
        </w:tc>
        <w:tc>
          <w:tcPr>
            <w:tcW w:w="1413" w:type="pct"/>
            <w:vAlign w:val="center"/>
          </w:tcPr>
          <w:p w14:paraId="0C418E71">
            <w:pPr>
              <w:spacing w:line="340" w:lineRule="exact"/>
              <w:jc w:val="center"/>
              <w:rPr>
                <w:rFonts w:asciiTheme="majorEastAsia" w:hAnsiTheme="majorEastAsia" w:eastAsiaTheme="majorEastAsia"/>
                <w:sz w:val="24"/>
                <w:szCs w:val="24"/>
              </w:rPr>
            </w:pPr>
          </w:p>
        </w:tc>
        <w:tc>
          <w:tcPr>
            <w:tcW w:w="778" w:type="pct"/>
            <w:vAlign w:val="center"/>
          </w:tcPr>
          <w:p w14:paraId="5C7B49B8">
            <w:pPr>
              <w:spacing w:line="340" w:lineRule="exact"/>
              <w:jc w:val="center"/>
              <w:rPr>
                <w:rFonts w:asciiTheme="majorEastAsia" w:hAnsiTheme="majorEastAsia" w:eastAsiaTheme="majorEastAsia"/>
                <w:sz w:val="24"/>
                <w:szCs w:val="24"/>
              </w:rPr>
            </w:pPr>
          </w:p>
        </w:tc>
      </w:tr>
      <w:tr w14:paraId="399D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0" w:type="pct"/>
            <w:vAlign w:val="center"/>
          </w:tcPr>
          <w:p w14:paraId="0EDDE157">
            <w:pPr>
              <w:spacing w:line="34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1254" w:type="pct"/>
            <w:vAlign w:val="center"/>
          </w:tcPr>
          <w:p w14:paraId="021B723A">
            <w:pPr>
              <w:spacing w:line="340" w:lineRule="exact"/>
              <w:jc w:val="center"/>
              <w:rPr>
                <w:rFonts w:asciiTheme="majorEastAsia" w:hAnsiTheme="majorEastAsia" w:eastAsiaTheme="majorEastAsia"/>
                <w:sz w:val="24"/>
                <w:szCs w:val="24"/>
              </w:rPr>
            </w:pPr>
          </w:p>
        </w:tc>
        <w:tc>
          <w:tcPr>
            <w:tcW w:w="1095" w:type="pct"/>
            <w:vAlign w:val="center"/>
          </w:tcPr>
          <w:p w14:paraId="0112EA9E">
            <w:pPr>
              <w:spacing w:line="340" w:lineRule="exact"/>
              <w:jc w:val="center"/>
              <w:rPr>
                <w:rFonts w:asciiTheme="majorEastAsia" w:hAnsiTheme="majorEastAsia" w:eastAsiaTheme="majorEastAsia"/>
                <w:sz w:val="24"/>
                <w:szCs w:val="24"/>
              </w:rPr>
            </w:pPr>
          </w:p>
        </w:tc>
        <w:tc>
          <w:tcPr>
            <w:tcW w:w="1413" w:type="pct"/>
            <w:vAlign w:val="center"/>
          </w:tcPr>
          <w:p w14:paraId="2492112E">
            <w:pPr>
              <w:spacing w:line="340" w:lineRule="exact"/>
              <w:jc w:val="center"/>
              <w:rPr>
                <w:rFonts w:asciiTheme="majorEastAsia" w:hAnsiTheme="majorEastAsia" w:eastAsiaTheme="majorEastAsia"/>
                <w:sz w:val="24"/>
                <w:szCs w:val="24"/>
              </w:rPr>
            </w:pPr>
          </w:p>
        </w:tc>
        <w:tc>
          <w:tcPr>
            <w:tcW w:w="778" w:type="pct"/>
            <w:vAlign w:val="center"/>
          </w:tcPr>
          <w:p w14:paraId="23C12BDC">
            <w:pPr>
              <w:spacing w:line="340" w:lineRule="exact"/>
              <w:jc w:val="center"/>
              <w:rPr>
                <w:rFonts w:asciiTheme="majorEastAsia" w:hAnsiTheme="majorEastAsia" w:eastAsiaTheme="majorEastAsia"/>
                <w:sz w:val="24"/>
                <w:szCs w:val="24"/>
              </w:rPr>
            </w:pPr>
          </w:p>
        </w:tc>
      </w:tr>
    </w:tbl>
    <w:p w14:paraId="63425220">
      <w:pPr>
        <w:pBdr>
          <w:top w:val="none" w:color="000000" w:sz="0" w:space="0"/>
          <w:left w:val="none" w:color="000000" w:sz="0" w:space="0"/>
          <w:bottom w:val="none" w:color="000000" w:sz="0" w:space="0"/>
          <w:right w:val="none" w:color="000000" w:sz="0" w:space="0"/>
        </w:pBdr>
        <w:spacing w:before="0" w:after="0" w:line="499" w:lineRule="atLeast"/>
        <w:ind w:left="0" w:right="1560" w:firstLine="480"/>
        <w:jc w:val="both"/>
        <w:rPr>
          <w:rFonts w:hint="eastAsia" w:ascii="宋体" w:hAnsi="宋体" w:eastAsia="宋体" w:cs="宋体"/>
          <w:color w:val="auto"/>
          <w:sz w:val="24"/>
          <w:highlight w:val="none"/>
          <w:lang w:eastAsia="zh-CN"/>
        </w:rPr>
      </w:pPr>
    </w:p>
    <w:p w14:paraId="5F8B8DC4">
      <w:pPr>
        <w:pBdr>
          <w:top w:val="none" w:color="000000" w:sz="0" w:space="0"/>
          <w:left w:val="none" w:color="000000" w:sz="0" w:space="0"/>
          <w:bottom w:val="none" w:color="000000" w:sz="0" w:space="0"/>
          <w:right w:val="none" w:color="000000" w:sz="0" w:space="0"/>
        </w:pBdr>
        <w:spacing w:before="0" w:after="0" w:line="499" w:lineRule="atLeast"/>
        <w:ind w:left="0" w:right="1560" w:firstLine="480"/>
        <w:jc w:val="both"/>
        <w:rPr>
          <w:rFonts w:hint="eastAsia" w:ascii="宋体" w:hAnsi="宋体" w:eastAsia="宋体" w:cs="宋体"/>
          <w:color w:val="auto"/>
          <w:sz w:val="24"/>
          <w:highlight w:val="none"/>
          <w:lang w:eastAsia="zh-CN"/>
        </w:rPr>
      </w:pPr>
    </w:p>
    <w:p w14:paraId="19EF8B7B">
      <w:pPr>
        <w:pBdr>
          <w:top w:val="none" w:color="000000" w:sz="0" w:space="0"/>
          <w:left w:val="none" w:color="000000" w:sz="0" w:space="0"/>
          <w:bottom w:val="none" w:color="000000" w:sz="0" w:space="0"/>
          <w:right w:val="none" w:color="000000" w:sz="0" w:space="0"/>
        </w:pBdr>
        <w:spacing w:before="0" w:after="0" w:line="499" w:lineRule="atLeast"/>
        <w:ind w:left="0" w:right="1560" w:firstLine="480"/>
        <w:jc w:val="both"/>
        <w:rPr>
          <w:color w:val="auto"/>
          <w:highlight w:val="none"/>
        </w:rPr>
      </w:pPr>
      <w:r>
        <w:rPr>
          <w:rFonts w:hint="eastAsia" w:ascii="宋体" w:hAnsi="宋体" w:eastAsia="宋体" w:cs="宋体"/>
          <w:color w:val="auto"/>
          <w:sz w:val="24"/>
          <w:highlight w:val="none"/>
          <w:lang w:eastAsia="zh-CN"/>
        </w:rPr>
        <w:t>投标人</w:t>
      </w:r>
      <w:r>
        <w:rPr>
          <w:rFonts w:ascii="宋体" w:hAnsi="宋体" w:eastAsia="宋体" w:cs="宋体"/>
          <w:color w:val="auto"/>
          <w:sz w:val="24"/>
          <w:highlight w:val="none"/>
        </w:rPr>
        <w:t>全称（盖章）：</w:t>
      </w:r>
    </w:p>
    <w:p w14:paraId="4AA69E80">
      <w:pPr>
        <w:pBdr>
          <w:top w:val="none" w:color="000000" w:sz="0" w:space="0"/>
          <w:left w:val="none" w:color="000000" w:sz="0" w:space="0"/>
          <w:bottom w:val="none" w:color="000000" w:sz="0" w:space="0"/>
          <w:right w:val="none" w:color="000000" w:sz="0" w:space="0"/>
        </w:pBdr>
        <w:spacing w:before="0" w:after="0" w:line="499" w:lineRule="atLeast"/>
        <w:ind w:left="0" w:right="0" w:firstLine="0"/>
        <w:jc w:val="both"/>
        <w:rPr>
          <w:rFonts w:ascii="宋体" w:hAnsi="宋体" w:eastAsia="宋体" w:cs="宋体"/>
          <w:b/>
          <w:color w:val="auto"/>
          <w:sz w:val="24"/>
          <w:highlight w:val="none"/>
        </w:rPr>
      </w:pPr>
      <w:r>
        <w:rPr>
          <w:rFonts w:ascii="宋体" w:hAnsi="宋体" w:eastAsia="宋体" w:cs="宋体"/>
          <w:color w:val="auto"/>
          <w:sz w:val="24"/>
          <w:highlight w:val="none"/>
        </w:rPr>
        <w:t>  </w:t>
      </w:r>
      <w:r>
        <w:rPr>
          <w:rFonts w:hint="eastAsia" w:ascii="宋体" w:hAnsi="宋体" w:eastAsia="宋体" w:cs="宋体"/>
          <w:color w:val="auto"/>
          <w:sz w:val="24"/>
          <w:highlight w:val="none"/>
          <w:lang w:val="en-US" w:eastAsia="zh-CN"/>
        </w:rPr>
        <w:t>日</w:t>
      </w:r>
      <w:r>
        <w:rPr>
          <w:rFonts w:ascii="宋体" w:hAnsi="宋体" w:eastAsia="宋体" w:cs="宋体"/>
          <w:color w:val="auto"/>
          <w:sz w:val="24"/>
          <w:highlight w:val="none"/>
        </w:rPr>
        <w:t>期：</w:t>
      </w:r>
    </w:p>
    <w:p w14:paraId="0D351A48">
      <w:pPr>
        <w:snapToGrid w:val="0"/>
        <w:spacing w:line="300" w:lineRule="auto"/>
        <w:contextualSpacing/>
        <w:rPr>
          <w:rFonts w:hint="eastAsia" w:asciiTheme="majorEastAsia" w:hAnsiTheme="majorEastAsia" w:eastAsiaTheme="majorEastAsia"/>
          <w:b/>
          <w:sz w:val="24"/>
          <w:szCs w:val="24"/>
        </w:rPr>
      </w:pPr>
    </w:p>
    <w:p w14:paraId="02AD23D2">
      <w:pPr>
        <w:snapToGrid w:val="0"/>
        <w:spacing w:line="300" w:lineRule="auto"/>
        <w:contextualSpacing/>
        <w:rPr>
          <w:rFonts w:hint="eastAsia" w:asciiTheme="majorEastAsia" w:hAnsiTheme="majorEastAsia" w:eastAsiaTheme="majorEastAsia"/>
          <w:b/>
          <w:sz w:val="24"/>
          <w:szCs w:val="24"/>
        </w:rPr>
      </w:pPr>
    </w:p>
    <w:p w14:paraId="6F7E6211">
      <w:pPr>
        <w:snapToGrid w:val="0"/>
        <w:spacing w:line="300" w:lineRule="auto"/>
        <w:contextualSpacing/>
        <w:rPr>
          <w:rFonts w:asciiTheme="majorEastAsia" w:hAnsiTheme="majorEastAsia" w:eastAsiaTheme="majorEastAsia"/>
          <w:b/>
          <w:sz w:val="24"/>
          <w:szCs w:val="24"/>
        </w:rPr>
      </w:pPr>
      <w:r>
        <w:rPr>
          <w:rFonts w:hint="eastAsia" w:asciiTheme="majorEastAsia" w:hAnsiTheme="majorEastAsia" w:eastAsiaTheme="majorEastAsia"/>
          <w:b/>
          <w:sz w:val="24"/>
          <w:szCs w:val="24"/>
        </w:rPr>
        <w:t>注：</w:t>
      </w:r>
    </w:p>
    <w:p w14:paraId="6C35D07A">
      <w:pPr>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1.本表空白视为完全响应所有商务要求。</w:t>
      </w:r>
    </w:p>
    <w:p w14:paraId="1DC26AD2">
      <w:pPr>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提交的</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文件中与</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文件第</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部分“项目需求”中的</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部分的要求，应逐条填列在偏离表中。</w:t>
      </w:r>
    </w:p>
    <w:p w14:paraId="183DB2FD">
      <w:pPr>
        <w:snapToGrid w:val="0"/>
        <w:spacing w:line="50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“偏离说明”一栏选择“正偏离”、“无偏离”、“负偏离”进行填写。正偏离、无偏离的确认和负偏离的是否响应</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文件，由评委认定。</w:t>
      </w:r>
    </w:p>
    <w:p w14:paraId="183D9140">
      <w:pPr>
        <w:snapToGrid w:val="0"/>
        <w:spacing w:line="500" w:lineRule="exact"/>
        <w:ind w:left="479" w:leftChars="228" w:firstLine="0" w:firstLineChars="0"/>
        <w:contextualSpacing/>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.投标人如果虚假响应，将取消其投标或中标资格，并按有关规定进行处罚。</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若提供其他增值服务，可以在表中自行据实填写。</w:t>
      </w:r>
    </w:p>
    <w:p w14:paraId="48453DB6">
      <w:pPr>
        <w:snapToGrid w:val="0"/>
        <w:spacing w:line="500" w:lineRule="exact"/>
        <w:ind w:firstLine="480" w:firstLineChars="200"/>
        <w:contextualSpacing/>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6.本项目商务要求不接受负偏离，有负偏离按无效响应处理。</w:t>
      </w:r>
    </w:p>
    <w:p w14:paraId="04094457">
      <w:pPr>
        <w:snapToGrid w:val="0"/>
        <w:spacing w:line="300" w:lineRule="auto"/>
        <w:contextualSpacing/>
        <w:rPr>
          <w:rFonts w:hint="eastAsia" w:ascii="宋体" w:hAnsi="宋体" w:eastAsia="宋体" w:cs="宋体"/>
          <w:b/>
          <w:color w:val="auto"/>
          <w:sz w:val="28"/>
          <w:szCs w:val="28"/>
        </w:rPr>
        <w:sectPr>
          <w:headerReference r:id="rId5" w:type="default"/>
          <w:footerReference r:id="rId6"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312" w:charSpace="0"/>
        </w:sectPr>
      </w:pPr>
    </w:p>
    <w:p w14:paraId="0B90B9F3">
      <w:pPr>
        <w:snapToGrid w:val="0"/>
        <w:spacing w:line="300" w:lineRule="auto"/>
        <w:contextualSpacing/>
        <w:rPr>
          <w:rFonts w:hint="eastAsia" w:ascii="宋体" w:hAnsi="宋体" w:eastAsia="宋体" w:cs="宋体"/>
          <w:b/>
          <w:color w:val="auto"/>
          <w:sz w:val="28"/>
          <w:szCs w:val="28"/>
        </w:rPr>
      </w:pPr>
      <w:r>
        <w:rPr>
          <w:rFonts w:hint="eastAsia" w:ascii="宋体" w:hAnsi="宋体" w:eastAsia="宋体" w:cs="宋体"/>
          <w:b/>
          <w:color w:val="auto"/>
          <w:sz w:val="28"/>
          <w:szCs w:val="28"/>
        </w:rPr>
        <w:t>价格标响应文件相关格式</w:t>
      </w:r>
      <w:bookmarkEnd w:id="32"/>
      <w:bookmarkStart w:id="36" w:name="_Toc23203"/>
    </w:p>
    <w:p w14:paraId="4C777F86">
      <w:pPr>
        <w:snapToGrid w:val="0"/>
        <w:spacing w:line="300" w:lineRule="auto"/>
        <w:contextualSpacing/>
        <w:rPr>
          <w:rFonts w:hint="eastAsia" w:ascii="宋体" w:hAnsi="宋体" w:eastAsia="宋体" w:cs="宋体"/>
          <w:b/>
          <w:color w:val="auto"/>
          <w:sz w:val="28"/>
          <w:szCs w:val="28"/>
        </w:rPr>
      </w:pPr>
    </w:p>
    <w:p w14:paraId="39F34FDE">
      <w:pPr>
        <w:snapToGrid w:val="0"/>
        <w:spacing w:line="300" w:lineRule="auto"/>
        <w:contextualSpacing/>
        <w:rPr>
          <w:rFonts w:hint="eastAsia" w:ascii="宋体" w:hAnsi="宋体" w:eastAsia="宋体" w:cs="宋体"/>
          <w:b/>
          <w:color w:val="auto"/>
          <w:sz w:val="28"/>
          <w:szCs w:val="28"/>
        </w:rPr>
      </w:pPr>
    </w:p>
    <w:p w14:paraId="1D822C5B">
      <w:pPr>
        <w:snapToGrid w:val="0"/>
        <w:spacing w:line="300" w:lineRule="auto"/>
        <w:contextualSpacing/>
        <w:jc w:val="center"/>
        <w:rPr>
          <w:rFonts w:hint="eastAsia" w:ascii="宋体" w:hAnsi="宋体" w:eastAsia="宋体" w:cs="宋体"/>
          <w:b/>
          <w:color w:val="auto"/>
          <w:sz w:val="28"/>
        </w:rPr>
      </w:pPr>
      <w:r>
        <w:rPr>
          <w:rFonts w:hint="eastAsia" w:ascii="宋体" w:hAnsi="宋体" w:eastAsia="宋体" w:cs="宋体"/>
          <w:b/>
          <w:color w:val="auto"/>
          <w:sz w:val="28"/>
        </w:rPr>
        <w:t>1.</w:t>
      </w:r>
      <w:bookmarkEnd w:id="36"/>
      <w:r>
        <w:rPr>
          <w:rFonts w:hint="eastAsia" w:ascii="宋体" w:hAnsi="宋体" w:eastAsia="宋体" w:cs="宋体"/>
          <w:b/>
          <w:color w:val="auto"/>
          <w:sz w:val="28"/>
        </w:rPr>
        <w:t>报价总表</w:t>
      </w:r>
    </w:p>
    <w:tbl>
      <w:tblPr>
        <w:tblStyle w:val="1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580"/>
        <w:gridCol w:w="3660"/>
      </w:tblGrid>
      <w:tr w14:paraId="55793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14:paraId="186AE3B3">
            <w:pPr>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E5C4686">
            <w:pPr>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投标报价（元）</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26381E9F">
            <w:pPr>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项目完成时间</w:t>
            </w:r>
          </w:p>
          <w:p w14:paraId="7CEA92C8">
            <w:pPr>
              <w:kinsoku w:val="0"/>
              <w:topLinePunct/>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付款方式</w:t>
            </w:r>
          </w:p>
        </w:tc>
      </w:tr>
      <w:tr w14:paraId="2EF998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noWrap w:val="0"/>
            <w:vAlign w:val="center"/>
          </w:tcPr>
          <w:p w14:paraId="1C6661C7">
            <w:pPr>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南通市天星湖中学扩声系统维修采购项目</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001A4037">
            <w:pPr>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大写：</w:t>
            </w:r>
            <w:r>
              <w:rPr>
                <w:rFonts w:hint="eastAsia" w:ascii="宋体" w:hAnsi="宋体" w:eastAsia="宋体" w:cs="宋体"/>
                <w:color w:val="auto"/>
                <w:sz w:val="28"/>
                <w:szCs w:val="28"/>
                <w:lang w:val="en-US" w:eastAsia="zh-CN"/>
              </w:rPr>
              <w:t xml:space="preserve">   </w:t>
            </w:r>
          </w:p>
          <w:p w14:paraId="24336579">
            <w:pPr>
              <w:snapToGrid w:val="0"/>
              <w:spacing w:line="360" w:lineRule="auto"/>
              <w:rPr>
                <w:rFonts w:hint="eastAsia" w:ascii="宋体" w:hAnsi="宋体" w:eastAsia="宋体" w:cs="宋体"/>
                <w:b/>
                <w:bCs/>
                <w:color w:val="auto"/>
                <w:sz w:val="28"/>
                <w:szCs w:val="28"/>
              </w:rPr>
            </w:pPr>
            <w:r>
              <w:rPr>
                <w:rFonts w:hint="eastAsia" w:ascii="宋体" w:hAnsi="宋体" w:eastAsia="宋体" w:cs="宋体"/>
                <w:color w:val="auto"/>
                <w:sz w:val="28"/>
                <w:szCs w:val="28"/>
              </w:rPr>
              <w:t>小写：</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 xml:space="preserve">                      </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161667D1">
            <w:pPr>
              <w:kinsoku w:val="0"/>
              <w:topLinePunct/>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完全响应比价文件要求</w:t>
            </w:r>
          </w:p>
          <w:p w14:paraId="4403DAA5">
            <w:pPr>
              <w:kinsoku w:val="0"/>
              <w:topLinePunct/>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完全响应比价文件要求的付款方式</w:t>
            </w:r>
          </w:p>
        </w:tc>
      </w:tr>
    </w:tbl>
    <w:p w14:paraId="009F3AF7">
      <w:pPr>
        <w:rPr>
          <w:rFonts w:asciiTheme="majorEastAsia" w:hAnsiTheme="majorEastAsia" w:eastAsiaTheme="majorEastAsia"/>
          <w:sz w:val="24"/>
          <w:szCs w:val="24"/>
        </w:rPr>
      </w:pPr>
    </w:p>
    <w:p w14:paraId="0CA4C856">
      <w:pPr>
        <w:rPr>
          <w:rFonts w:asciiTheme="majorEastAsia" w:hAnsiTheme="majorEastAsia" w:eastAsiaTheme="majorEastAsia"/>
          <w:sz w:val="24"/>
          <w:szCs w:val="24"/>
        </w:rPr>
      </w:pPr>
    </w:p>
    <w:p w14:paraId="56FB5DDE">
      <w:pPr>
        <w:snapToGrid w:val="0"/>
        <w:spacing w:line="500" w:lineRule="exact"/>
        <w:ind w:left="1322" w:hanging="1321" w:hangingChars="47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6EE067C4">
      <w:pPr>
        <w:snapToGrid w:val="0"/>
        <w:spacing w:line="500" w:lineRule="exact"/>
        <w:ind w:left="1322" w:hanging="1321" w:hangingChars="472"/>
        <w:jc w:val="center"/>
        <w:rPr>
          <w:rFonts w:hint="eastAsia" w:ascii="宋体" w:hAnsi="宋体" w:eastAsia="宋体" w:cs="宋体"/>
          <w:color w:val="auto"/>
          <w:sz w:val="28"/>
          <w:szCs w:val="28"/>
          <w:lang w:val="en-US" w:eastAsia="zh-CN"/>
        </w:rPr>
      </w:pPr>
    </w:p>
    <w:p w14:paraId="2EE18D52">
      <w:pPr>
        <w:snapToGrid w:val="0"/>
        <w:spacing w:line="500" w:lineRule="exact"/>
        <w:ind w:left="1322" w:hanging="1321" w:hangingChars="472"/>
        <w:jc w:val="center"/>
        <w:rPr>
          <w:rFonts w:hint="eastAsia" w:ascii="宋体" w:hAnsi="宋体" w:eastAsia="宋体" w:cs="宋体"/>
          <w:color w:val="auto"/>
          <w:sz w:val="28"/>
          <w:szCs w:val="28"/>
          <w:lang w:val="en-US" w:eastAsia="zh-CN"/>
        </w:rPr>
      </w:pPr>
    </w:p>
    <w:p w14:paraId="2AEBBE2C">
      <w:pPr>
        <w:snapToGrid w:val="0"/>
        <w:spacing w:line="500" w:lineRule="exact"/>
        <w:ind w:left="1322" w:hanging="1321" w:hangingChars="47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供应商名称：（盖章）             </w:t>
      </w:r>
    </w:p>
    <w:p w14:paraId="73104D66">
      <w:pPr>
        <w:snapToGrid w:val="0"/>
        <w:spacing w:line="500" w:lineRule="exact"/>
        <w:ind w:left="1322" w:hanging="1321" w:hangingChars="472"/>
        <w:jc w:val="right"/>
        <w:rPr>
          <w:rFonts w:hint="eastAsia" w:ascii="宋体" w:hAnsi="宋体" w:eastAsia="宋体" w:cs="宋体"/>
          <w:color w:val="auto"/>
          <w:sz w:val="28"/>
          <w:szCs w:val="28"/>
        </w:rPr>
      </w:pPr>
      <w:r>
        <w:rPr>
          <w:rFonts w:hint="eastAsia" w:ascii="宋体" w:hAnsi="宋体" w:eastAsia="宋体" w:cs="宋体"/>
          <w:color w:val="auto"/>
          <w:sz w:val="28"/>
          <w:szCs w:val="28"/>
        </w:rPr>
        <w:t>法定代表人或受权委托人（签字）：</w:t>
      </w:r>
    </w:p>
    <w:p w14:paraId="1B3533CE">
      <w:pPr>
        <w:ind w:firstLine="3920" w:firstLineChars="1400"/>
        <w:rPr>
          <w:rFonts w:hint="default" w:eastAsia="宋体" w:asciiTheme="majorEastAsia" w:hAnsiTheme="majorEastAsia"/>
          <w:sz w:val="24"/>
          <w:szCs w:val="24"/>
          <w:lang w:val="en-US" w:eastAsia="zh-CN"/>
        </w:rPr>
      </w:pP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期：</w:t>
      </w:r>
      <w:r>
        <w:rPr>
          <w:rFonts w:hint="eastAsia" w:ascii="宋体" w:hAnsi="宋体" w:eastAsia="宋体" w:cs="宋体"/>
          <w:color w:val="auto"/>
          <w:sz w:val="28"/>
          <w:szCs w:val="28"/>
          <w:lang w:val="en-US" w:eastAsia="zh-CN"/>
        </w:rPr>
        <w:t xml:space="preserve">    年   月   日</w:t>
      </w:r>
    </w:p>
    <w:p w14:paraId="01DEF6BA">
      <w:pPr>
        <w:ind w:firstLine="480"/>
        <w:rPr>
          <w:rFonts w:asciiTheme="majorEastAsia" w:hAnsiTheme="majorEastAsia" w:eastAsiaTheme="majorEastAsia"/>
          <w:sz w:val="24"/>
          <w:szCs w:val="24"/>
        </w:rPr>
      </w:pPr>
      <w:r>
        <w:rPr>
          <w:rFonts w:hint="eastAsia" w:asciiTheme="majorEastAsia" w:hAnsiTheme="majorEastAsia" w:eastAsiaTheme="majorEastAsia"/>
          <w:sz w:val="24"/>
          <w:szCs w:val="24"/>
        </w:rPr>
        <w:t>填写说明：</w:t>
      </w:r>
    </w:p>
    <w:p w14:paraId="776ED030">
      <w:pPr>
        <w:spacing w:line="500" w:lineRule="exact"/>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1.</w:t>
      </w:r>
      <w:r>
        <w:rPr>
          <w:rFonts w:hint="eastAsia" w:asciiTheme="majorEastAsia" w:hAnsiTheme="majorEastAsia" w:eastAsiaTheme="majorEastAsia"/>
          <w:bCs/>
          <w:iCs/>
          <w:sz w:val="24"/>
          <w:szCs w:val="24"/>
        </w:rPr>
        <w:t>开标一览表、分项报价表必须加盖投标单位公章（复印件无效）</w:t>
      </w:r>
      <w:r>
        <w:rPr>
          <w:rFonts w:hint="eastAsia" w:asciiTheme="majorEastAsia" w:hAnsiTheme="majorEastAsia" w:eastAsiaTheme="majorEastAsia"/>
          <w:sz w:val="24"/>
          <w:szCs w:val="24"/>
        </w:rPr>
        <w:t>。</w:t>
      </w:r>
    </w:p>
    <w:p w14:paraId="1BF370BD">
      <w:pPr>
        <w:pStyle w:val="6"/>
        <w:ind w:left="0" w:leftChars="0"/>
        <w:rPr>
          <w:rFonts w:asciiTheme="majorEastAsia" w:hAnsiTheme="majorEastAsia" w:eastAsiaTheme="majorEastAsia"/>
        </w:rPr>
      </w:pPr>
    </w:p>
    <w:p w14:paraId="192EEA60">
      <w:pPr>
        <w:autoSpaceDE w:val="0"/>
        <w:autoSpaceDN w:val="0"/>
        <w:spacing w:line="360" w:lineRule="auto"/>
        <w:jc w:val="center"/>
        <w:rPr>
          <w:rFonts w:cs="宋体" w:asciiTheme="majorEastAsia" w:hAnsiTheme="majorEastAsia" w:eastAsiaTheme="majorEastAsia"/>
          <w:b/>
          <w:kern w:val="0"/>
          <w:sz w:val="24"/>
        </w:rPr>
      </w:pPr>
    </w:p>
    <w:p w14:paraId="5CFFF7CB">
      <w:pPr>
        <w:autoSpaceDE w:val="0"/>
        <w:autoSpaceDN w:val="0"/>
        <w:spacing w:line="360" w:lineRule="auto"/>
        <w:jc w:val="center"/>
        <w:rPr>
          <w:rFonts w:cs="宋体" w:asciiTheme="majorEastAsia" w:hAnsiTheme="majorEastAsia" w:eastAsiaTheme="majorEastAsia"/>
          <w:b/>
          <w:kern w:val="0"/>
          <w:sz w:val="24"/>
        </w:rPr>
      </w:pPr>
    </w:p>
    <w:p w14:paraId="56C8079E">
      <w:pPr>
        <w:widowControl/>
        <w:jc w:val="left"/>
        <w:rPr>
          <w:rFonts w:cs="宋体" w:asciiTheme="majorEastAsia" w:hAnsiTheme="majorEastAsia" w:eastAsiaTheme="majorEastAsia"/>
          <w:b/>
          <w:kern w:val="0"/>
          <w:sz w:val="24"/>
        </w:rPr>
      </w:pPr>
      <w:r>
        <w:rPr>
          <w:rFonts w:cs="宋体" w:asciiTheme="majorEastAsia" w:hAnsiTheme="majorEastAsia" w:eastAsiaTheme="majorEastAsia"/>
          <w:b/>
          <w:kern w:val="0"/>
          <w:sz w:val="24"/>
        </w:rPr>
        <w:br w:type="page"/>
      </w:r>
    </w:p>
    <w:p w14:paraId="037DF84E">
      <w:pPr>
        <w:autoSpaceDE w:val="0"/>
        <w:autoSpaceDN w:val="0"/>
        <w:spacing w:line="360" w:lineRule="auto"/>
        <w:jc w:val="center"/>
        <w:rPr>
          <w:rFonts w:cs="宋体" w:asciiTheme="majorEastAsia" w:hAnsiTheme="majorEastAsia" w:eastAsiaTheme="majorEastAsia"/>
          <w:b/>
          <w:kern w:val="0"/>
          <w:sz w:val="24"/>
        </w:rPr>
      </w:pPr>
      <w:r>
        <w:rPr>
          <w:rFonts w:cs="宋体" w:asciiTheme="majorEastAsia" w:hAnsiTheme="majorEastAsia" w:eastAsiaTheme="majorEastAsia"/>
          <w:b/>
          <w:kern w:val="0"/>
          <w:sz w:val="24"/>
        </w:rPr>
        <w:t>分项报价表</w:t>
      </w:r>
    </w:p>
    <w:p w14:paraId="6671E1D3">
      <w:pPr>
        <w:autoSpaceDE w:val="0"/>
        <w:autoSpaceDN w:val="0"/>
        <w:spacing w:line="360" w:lineRule="auto"/>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投标人全称（加盖公章）：</w:t>
      </w:r>
    </w:p>
    <w:tbl>
      <w:tblPr>
        <w:tblStyle w:val="15"/>
        <w:tblW w:w="922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1985"/>
        <w:gridCol w:w="993"/>
        <w:gridCol w:w="1360"/>
        <w:gridCol w:w="908"/>
        <w:gridCol w:w="850"/>
        <w:gridCol w:w="1275"/>
        <w:gridCol w:w="1276"/>
      </w:tblGrid>
      <w:tr w14:paraId="5137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BEF8127">
            <w:pPr>
              <w:widowControl/>
              <w:jc w:val="center"/>
              <w:rPr>
                <w:rFonts w:cs="宋体" w:asciiTheme="majorEastAsia" w:hAnsiTheme="majorEastAsia" w:eastAsiaTheme="majorEastAsia"/>
                <w:b/>
                <w:bCs/>
                <w:kern w:val="0"/>
                <w:sz w:val="24"/>
                <w:szCs w:val="24"/>
              </w:rPr>
            </w:pPr>
            <w:bookmarkStart w:id="37" w:name="OLE_LINK2"/>
            <w:bookmarkStart w:id="38" w:name="OLE_LINK3"/>
            <w:r>
              <w:rPr>
                <w:rFonts w:hint="eastAsia" w:cs="宋体" w:asciiTheme="majorEastAsia" w:hAnsiTheme="majorEastAsia" w:eastAsiaTheme="majorEastAsia"/>
                <w:b/>
                <w:bCs/>
                <w:kern w:val="0"/>
                <w:sz w:val="24"/>
                <w:szCs w:val="24"/>
              </w:rPr>
              <w:t>序号</w:t>
            </w:r>
          </w:p>
        </w:tc>
        <w:tc>
          <w:tcPr>
            <w:tcW w:w="1985" w:type="dxa"/>
            <w:shd w:val="clear" w:color="auto" w:fill="auto"/>
            <w:vAlign w:val="center"/>
          </w:tcPr>
          <w:p w14:paraId="6E31A868">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名称</w:t>
            </w:r>
          </w:p>
        </w:tc>
        <w:tc>
          <w:tcPr>
            <w:tcW w:w="993" w:type="dxa"/>
            <w:shd w:val="clear" w:color="auto" w:fill="auto"/>
            <w:vAlign w:val="center"/>
          </w:tcPr>
          <w:p w14:paraId="00B4BD40">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品牌</w:t>
            </w:r>
          </w:p>
        </w:tc>
        <w:tc>
          <w:tcPr>
            <w:tcW w:w="1360" w:type="dxa"/>
            <w:shd w:val="clear" w:color="auto" w:fill="auto"/>
            <w:vAlign w:val="center"/>
          </w:tcPr>
          <w:p w14:paraId="70C2CE6F">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规格型号</w:t>
            </w:r>
          </w:p>
        </w:tc>
        <w:tc>
          <w:tcPr>
            <w:tcW w:w="908" w:type="dxa"/>
            <w:shd w:val="clear" w:color="auto" w:fill="auto"/>
            <w:vAlign w:val="center"/>
          </w:tcPr>
          <w:p w14:paraId="2C09B44F">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数量</w:t>
            </w:r>
          </w:p>
        </w:tc>
        <w:tc>
          <w:tcPr>
            <w:tcW w:w="850" w:type="dxa"/>
            <w:shd w:val="clear" w:color="auto" w:fill="auto"/>
            <w:vAlign w:val="center"/>
          </w:tcPr>
          <w:p w14:paraId="3950E26A">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单位</w:t>
            </w:r>
          </w:p>
        </w:tc>
        <w:tc>
          <w:tcPr>
            <w:tcW w:w="1275" w:type="dxa"/>
            <w:shd w:val="clear" w:color="auto" w:fill="auto"/>
            <w:vAlign w:val="center"/>
          </w:tcPr>
          <w:p w14:paraId="1A26C30E">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单价(元)</w:t>
            </w:r>
          </w:p>
        </w:tc>
        <w:tc>
          <w:tcPr>
            <w:tcW w:w="1276" w:type="dxa"/>
            <w:shd w:val="clear" w:color="auto" w:fill="auto"/>
            <w:vAlign w:val="center"/>
          </w:tcPr>
          <w:p w14:paraId="3A322672">
            <w:pPr>
              <w:widowControl/>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小计(元)</w:t>
            </w:r>
          </w:p>
        </w:tc>
      </w:tr>
      <w:tr w14:paraId="3E5C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E4E21D1">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7A8127EE">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16AD0A60">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4BCCC2AC">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64862EC8">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13E51AD8">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0EF5DE87">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15243EE0">
            <w:pPr>
              <w:widowControl/>
              <w:jc w:val="center"/>
              <w:rPr>
                <w:rFonts w:cs="宋体" w:asciiTheme="majorEastAsia" w:hAnsiTheme="majorEastAsia" w:eastAsiaTheme="majorEastAsia"/>
                <w:bCs/>
                <w:kern w:val="0"/>
                <w:sz w:val="24"/>
                <w:szCs w:val="24"/>
              </w:rPr>
            </w:pPr>
          </w:p>
        </w:tc>
      </w:tr>
      <w:tr w14:paraId="1656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ED22C19">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2A7ACEA3">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5105432F">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57B5D1DE">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25398517">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024AB8D6">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7B274445">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372791A9">
            <w:pPr>
              <w:widowControl/>
              <w:jc w:val="center"/>
              <w:rPr>
                <w:rFonts w:cs="宋体" w:asciiTheme="majorEastAsia" w:hAnsiTheme="majorEastAsia" w:eastAsiaTheme="majorEastAsia"/>
                <w:bCs/>
                <w:kern w:val="0"/>
                <w:sz w:val="24"/>
                <w:szCs w:val="24"/>
              </w:rPr>
            </w:pPr>
          </w:p>
        </w:tc>
      </w:tr>
      <w:tr w14:paraId="7D71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7260D6C">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37AA5E52">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1B524926">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174E9B2E">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5C241671">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6838167E">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33BB50E3">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242B82A3">
            <w:pPr>
              <w:widowControl/>
              <w:jc w:val="center"/>
              <w:rPr>
                <w:rFonts w:cs="宋体" w:asciiTheme="majorEastAsia" w:hAnsiTheme="majorEastAsia" w:eastAsiaTheme="majorEastAsia"/>
                <w:bCs/>
                <w:kern w:val="0"/>
                <w:sz w:val="24"/>
                <w:szCs w:val="24"/>
              </w:rPr>
            </w:pPr>
          </w:p>
        </w:tc>
      </w:tr>
      <w:tr w14:paraId="1993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4BDB9BDC">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23280737">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128DE8FC">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00AE2917">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2FFE2A3C">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048AEE05">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6BD2AF0E">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67092CDD">
            <w:pPr>
              <w:widowControl/>
              <w:jc w:val="center"/>
              <w:rPr>
                <w:rFonts w:cs="宋体" w:asciiTheme="majorEastAsia" w:hAnsiTheme="majorEastAsia" w:eastAsiaTheme="majorEastAsia"/>
                <w:bCs/>
                <w:kern w:val="0"/>
                <w:sz w:val="24"/>
                <w:szCs w:val="24"/>
              </w:rPr>
            </w:pPr>
          </w:p>
        </w:tc>
      </w:tr>
      <w:tr w14:paraId="3FFF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7FCD95F6">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38B895B2">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4BA83B68">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65D52A26">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7D385446">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71DAA445">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0B0C2FFE">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7C1BC705">
            <w:pPr>
              <w:widowControl/>
              <w:jc w:val="center"/>
              <w:rPr>
                <w:rFonts w:cs="宋体" w:asciiTheme="majorEastAsia" w:hAnsiTheme="majorEastAsia" w:eastAsiaTheme="majorEastAsia"/>
                <w:bCs/>
                <w:kern w:val="0"/>
                <w:sz w:val="24"/>
                <w:szCs w:val="24"/>
              </w:rPr>
            </w:pPr>
          </w:p>
        </w:tc>
      </w:tr>
      <w:tr w14:paraId="216A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0127283B">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4254C61F">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4B63CE78">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63792B1D">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3BF68EAC">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3BBF65D5">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115CD909">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3BAD67F1">
            <w:pPr>
              <w:widowControl/>
              <w:jc w:val="center"/>
              <w:rPr>
                <w:rFonts w:cs="宋体" w:asciiTheme="majorEastAsia" w:hAnsiTheme="majorEastAsia" w:eastAsiaTheme="majorEastAsia"/>
                <w:bCs/>
                <w:kern w:val="0"/>
                <w:sz w:val="24"/>
                <w:szCs w:val="24"/>
              </w:rPr>
            </w:pPr>
          </w:p>
        </w:tc>
      </w:tr>
      <w:tr w14:paraId="07BB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29E24745">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55BFAB82">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7EAF9610">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4463CA05">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0B98426F">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558EA976">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14CA1F2C">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0247FC59">
            <w:pPr>
              <w:widowControl/>
              <w:jc w:val="center"/>
              <w:rPr>
                <w:rFonts w:cs="宋体" w:asciiTheme="majorEastAsia" w:hAnsiTheme="majorEastAsia" w:eastAsiaTheme="majorEastAsia"/>
                <w:bCs/>
                <w:kern w:val="0"/>
                <w:sz w:val="24"/>
                <w:szCs w:val="24"/>
              </w:rPr>
            </w:pPr>
          </w:p>
        </w:tc>
      </w:tr>
      <w:tr w14:paraId="0503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58F104F6">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0D916F47">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3900F823">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5271B1BA">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717964BA">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5939BD2A">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4E16F2A0">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1D4DC95D">
            <w:pPr>
              <w:widowControl/>
              <w:jc w:val="center"/>
              <w:rPr>
                <w:rFonts w:cs="宋体" w:asciiTheme="majorEastAsia" w:hAnsiTheme="majorEastAsia" w:eastAsiaTheme="majorEastAsia"/>
                <w:bCs/>
                <w:kern w:val="0"/>
                <w:sz w:val="24"/>
                <w:szCs w:val="24"/>
              </w:rPr>
            </w:pPr>
          </w:p>
        </w:tc>
      </w:tr>
      <w:tr w14:paraId="3948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2" w:type="dxa"/>
            <w:shd w:val="clear" w:color="auto" w:fill="auto"/>
            <w:vAlign w:val="center"/>
          </w:tcPr>
          <w:p w14:paraId="19F2B3EE">
            <w:pPr>
              <w:widowControl/>
              <w:jc w:val="center"/>
              <w:rPr>
                <w:rFonts w:cs="宋体" w:asciiTheme="majorEastAsia" w:hAnsiTheme="majorEastAsia" w:eastAsiaTheme="majorEastAsia"/>
                <w:bCs/>
                <w:kern w:val="0"/>
                <w:sz w:val="24"/>
                <w:szCs w:val="24"/>
              </w:rPr>
            </w:pPr>
          </w:p>
        </w:tc>
        <w:tc>
          <w:tcPr>
            <w:tcW w:w="1985" w:type="dxa"/>
            <w:shd w:val="clear" w:color="auto" w:fill="auto"/>
            <w:vAlign w:val="center"/>
          </w:tcPr>
          <w:p w14:paraId="7D83F4D1">
            <w:pPr>
              <w:autoSpaceDE w:val="0"/>
              <w:autoSpaceDN w:val="0"/>
              <w:rPr>
                <w:rFonts w:cs="宋体" w:asciiTheme="majorEastAsia" w:hAnsiTheme="majorEastAsia" w:eastAsiaTheme="majorEastAsia"/>
                <w:color w:val="000000"/>
                <w:kern w:val="0"/>
                <w:sz w:val="24"/>
              </w:rPr>
            </w:pPr>
          </w:p>
        </w:tc>
        <w:tc>
          <w:tcPr>
            <w:tcW w:w="993" w:type="dxa"/>
            <w:shd w:val="clear" w:color="auto" w:fill="auto"/>
            <w:vAlign w:val="center"/>
          </w:tcPr>
          <w:p w14:paraId="03ACCAE6">
            <w:pPr>
              <w:autoSpaceDE w:val="0"/>
              <w:autoSpaceDN w:val="0"/>
              <w:rPr>
                <w:rFonts w:cs="宋体" w:asciiTheme="majorEastAsia" w:hAnsiTheme="majorEastAsia" w:eastAsiaTheme="majorEastAsia"/>
                <w:color w:val="000000"/>
                <w:kern w:val="0"/>
                <w:sz w:val="24"/>
              </w:rPr>
            </w:pPr>
          </w:p>
        </w:tc>
        <w:tc>
          <w:tcPr>
            <w:tcW w:w="1360" w:type="dxa"/>
            <w:shd w:val="clear" w:color="auto" w:fill="auto"/>
            <w:vAlign w:val="center"/>
          </w:tcPr>
          <w:p w14:paraId="2380EE42">
            <w:pPr>
              <w:widowControl/>
              <w:jc w:val="center"/>
              <w:rPr>
                <w:rFonts w:cs="宋体" w:asciiTheme="majorEastAsia" w:hAnsiTheme="majorEastAsia" w:eastAsiaTheme="majorEastAsia"/>
                <w:bCs/>
                <w:kern w:val="0"/>
                <w:sz w:val="24"/>
                <w:szCs w:val="24"/>
              </w:rPr>
            </w:pPr>
          </w:p>
        </w:tc>
        <w:tc>
          <w:tcPr>
            <w:tcW w:w="908" w:type="dxa"/>
            <w:shd w:val="clear" w:color="auto" w:fill="auto"/>
            <w:vAlign w:val="center"/>
          </w:tcPr>
          <w:p w14:paraId="3D4BE2EB">
            <w:pPr>
              <w:autoSpaceDE w:val="0"/>
              <w:autoSpaceDN w:val="0"/>
              <w:jc w:val="center"/>
              <w:rPr>
                <w:rFonts w:cs="宋体" w:asciiTheme="majorEastAsia" w:hAnsiTheme="majorEastAsia" w:eastAsiaTheme="majorEastAsia"/>
                <w:color w:val="000000"/>
                <w:kern w:val="0"/>
                <w:sz w:val="24"/>
                <w:szCs w:val="24"/>
              </w:rPr>
            </w:pPr>
          </w:p>
        </w:tc>
        <w:tc>
          <w:tcPr>
            <w:tcW w:w="850" w:type="dxa"/>
            <w:shd w:val="clear" w:color="auto" w:fill="auto"/>
            <w:vAlign w:val="center"/>
          </w:tcPr>
          <w:p w14:paraId="7D407B8A">
            <w:pPr>
              <w:autoSpaceDE w:val="0"/>
              <w:autoSpaceDN w:val="0"/>
              <w:jc w:val="center"/>
              <w:rPr>
                <w:rFonts w:cs="宋体" w:asciiTheme="majorEastAsia" w:hAnsiTheme="majorEastAsia" w:eastAsiaTheme="majorEastAsia"/>
                <w:color w:val="000000"/>
                <w:kern w:val="0"/>
                <w:sz w:val="24"/>
                <w:szCs w:val="24"/>
              </w:rPr>
            </w:pPr>
          </w:p>
        </w:tc>
        <w:tc>
          <w:tcPr>
            <w:tcW w:w="1275" w:type="dxa"/>
            <w:shd w:val="clear" w:color="auto" w:fill="auto"/>
            <w:vAlign w:val="center"/>
          </w:tcPr>
          <w:p w14:paraId="588749A9">
            <w:pPr>
              <w:widowControl/>
              <w:jc w:val="center"/>
              <w:rPr>
                <w:rFonts w:cs="宋体" w:asciiTheme="majorEastAsia" w:hAnsiTheme="majorEastAsia" w:eastAsiaTheme="majorEastAsia"/>
                <w:bCs/>
                <w:kern w:val="0"/>
                <w:sz w:val="24"/>
                <w:szCs w:val="24"/>
              </w:rPr>
            </w:pPr>
          </w:p>
        </w:tc>
        <w:tc>
          <w:tcPr>
            <w:tcW w:w="1276" w:type="dxa"/>
            <w:shd w:val="clear" w:color="auto" w:fill="auto"/>
            <w:vAlign w:val="center"/>
          </w:tcPr>
          <w:p w14:paraId="0B45D7D6">
            <w:pPr>
              <w:widowControl/>
              <w:jc w:val="center"/>
              <w:rPr>
                <w:rFonts w:cs="宋体" w:asciiTheme="majorEastAsia" w:hAnsiTheme="majorEastAsia" w:eastAsiaTheme="majorEastAsia"/>
                <w:bCs/>
                <w:kern w:val="0"/>
                <w:sz w:val="24"/>
                <w:szCs w:val="24"/>
              </w:rPr>
            </w:pPr>
          </w:p>
        </w:tc>
      </w:tr>
      <w:tr w14:paraId="3B8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78" w:type="dxa"/>
            <w:gridSpan w:val="6"/>
            <w:shd w:val="clear" w:color="auto" w:fill="auto"/>
            <w:vAlign w:val="center"/>
          </w:tcPr>
          <w:p w14:paraId="30A7FEDA">
            <w:pPr>
              <w:widowControl/>
              <w:jc w:val="center"/>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合计：</w:t>
            </w:r>
          </w:p>
        </w:tc>
        <w:tc>
          <w:tcPr>
            <w:tcW w:w="2551" w:type="dxa"/>
            <w:gridSpan w:val="2"/>
            <w:shd w:val="clear" w:color="auto" w:fill="auto"/>
            <w:vAlign w:val="center"/>
          </w:tcPr>
          <w:p w14:paraId="522C00E9">
            <w:pPr>
              <w:widowControl/>
              <w:jc w:val="center"/>
              <w:rPr>
                <w:rFonts w:cs="宋体" w:asciiTheme="majorEastAsia" w:hAnsiTheme="majorEastAsia" w:eastAsiaTheme="majorEastAsia"/>
                <w:bCs/>
                <w:kern w:val="0"/>
                <w:sz w:val="24"/>
                <w:szCs w:val="24"/>
              </w:rPr>
            </w:pPr>
          </w:p>
        </w:tc>
      </w:tr>
      <w:bookmarkEnd w:id="37"/>
      <w:bookmarkEnd w:id="38"/>
    </w:tbl>
    <w:p w14:paraId="10A6B3EB">
      <w:pPr>
        <w:snapToGrid w:val="0"/>
        <w:spacing w:line="500" w:lineRule="exact"/>
        <w:ind w:left="1322" w:hanging="1321" w:hangingChars="472"/>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4AF50A72">
      <w:pPr>
        <w:snapToGrid w:val="0"/>
        <w:spacing w:line="500" w:lineRule="exact"/>
        <w:ind w:left="1322" w:hanging="1321" w:hangingChars="472"/>
        <w:jc w:val="center"/>
        <w:rPr>
          <w:rFonts w:hint="eastAsia" w:ascii="宋体" w:hAnsi="宋体" w:eastAsia="宋体" w:cs="宋体"/>
          <w:color w:val="auto"/>
          <w:sz w:val="28"/>
          <w:szCs w:val="28"/>
          <w:lang w:val="en-US" w:eastAsia="zh-CN"/>
        </w:rPr>
      </w:pPr>
    </w:p>
    <w:p w14:paraId="20F872B4">
      <w:pPr>
        <w:snapToGrid w:val="0"/>
        <w:spacing w:line="500" w:lineRule="exact"/>
        <w:ind w:left="1322" w:hanging="1321" w:hangingChars="472"/>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供应商名称：（盖章）             </w:t>
      </w:r>
    </w:p>
    <w:p w14:paraId="68AE6177">
      <w:pPr>
        <w:snapToGrid w:val="0"/>
        <w:spacing w:line="500" w:lineRule="exact"/>
        <w:ind w:left="1322" w:hanging="1321" w:hangingChars="472"/>
        <w:jc w:val="right"/>
        <w:rPr>
          <w:rFonts w:hint="eastAsia" w:ascii="宋体" w:hAnsi="宋体" w:eastAsia="宋体" w:cs="宋体"/>
          <w:color w:val="auto"/>
          <w:sz w:val="28"/>
          <w:szCs w:val="28"/>
        </w:rPr>
      </w:pPr>
      <w:r>
        <w:rPr>
          <w:rFonts w:hint="eastAsia" w:ascii="宋体" w:hAnsi="宋体" w:eastAsia="宋体" w:cs="宋体"/>
          <w:color w:val="auto"/>
          <w:sz w:val="28"/>
          <w:szCs w:val="28"/>
        </w:rPr>
        <w:t>法定代表人或受权委托人（签字）：</w:t>
      </w:r>
    </w:p>
    <w:p w14:paraId="5A0416E7">
      <w:pPr>
        <w:ind w:firstLine="3920" w:firstLineChars="1400"/>
        <w:rPr>
          <w:rFonts w:hint="default" w:eastAsia="宋体" w:asciiTheme="majorEastAsia" w:hAnsiTheme="majorEastAsia"/>
          <w:sz w:val="24"/>
          <w:szCs w:val="24"/>
          <w:lang w:val="en-US" w:eastAsia="zh-CN"/>
        </w:rPr>
      </w:pP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期：</w:t>
      </w:r>
      <w:r>
        <w:rPr>
          <w:rFonts w:hint="eastAsia" w:ascii="宋体" w:hAnsi="宋体" w:eastAsia="宋体" w:cs="宋体"/>
          <w:color w:val="auto"/>
          <w:sz w:val="28"/>
          <w:szCs w:val="28"/>
          <w:lang w:val="en-US" w:eastAsia="zh-CN"/>
        </w:rPr>
        <w:t xml:space="preserve">    年   月   日</w:t>
      </w:r>
    </w:p>
    <w:p w14:paraId="7F0A8AA8">
      <w:pPr>
        <w:autoSpaceDE w:val="0"/>
        <w:autoSpaceDN w:val="0"/>
        <w:spacing w:line="360" w:lineRule="auto"/>
        <w:rPr>
          <w:rFonts w:cs="宋体" w:asciiTheme="majorEastAsia" w:hAnsiTheme="majorEastAsia" w:eastAsiaTheme="majorEastAsia"/>
          <w:kern w:val="0"/>
          <w:sz w:val="24"/>
          <w:szCs w:val="24"/>
        </w:rPr>
      </w:pPr>
    </w:p>
    <w:p w14:paraId="0BCEA2FA">
      <w:pPr>
        <w:autoSpaceDE w:val="0"/>
        <w:autoSpaceDN w:val="0"/>
        <w:spacing w:line="360" w:lineRule="auto"/>
        <w:ind w:firstLine="480" w:firstLineChars="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填写说明：</w:t>
      </w:r>
    </w:p>
    <w:p w14:paraId="59AE11CF">
      <w:pPr>
        <w:autoSpaceDE w:val="0"/>
        <w:autoSpaceDN w:val="0"/>
        <w:spacing w:line="360" w:lineRule="auto"/>
        <w:ind w:firstLine="480" w:firstLineChars="200"/>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1</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开标一览表、分项报价表必须加盖投标单位公章（复印件无效）。</w:t>
      </w:r>
    </w:p>
    <w:p w14:paraId="40940EF7">
      <w:pPr>
        <w:autoSpaceDE w:val="0"/>
        <w:autoSpaceDN w:val="0"/>
        <w:spacing w:line="360" w:lineRule="auto"/>
        <w:ind w:firstLine="480" w:firstLineChars="200"/>
        <w:rPr>
          <w:rFonts w:cs="仿宋_GB2312" w:asciiTheme="majorEastAsia" w:hAnsiTheme="majorEastAsia" w:eastAsiaTheme="majorEastAsia"/>
          <w:sz w:val="23"/>
          <w:szCs w:val="23"/>
        </w:rPr>
      </w:pPr>
      <w:r>
        <w:rPr>
          <w:rFonts w:cs="宋体" w:asciiTheme="majorEastAsia" w:hAnsiTheme="majorEastAsia" w:eastAsiaTheme="majorEastAsia"/>
          <w:kern w:val="0"/>
          <w:sz w:val="24"/>
          <w:szCs w:val="24"/>
        </w:rPr>
        <w:t>2</w:t>
      </w:r>
      <w:r>
        <w:rPr>
          <w:rFonts w:hint="eastAsia" w:cs="宋体" w:asciiTheme="majorEastAsia" w:hAnsiTheme="majorEastAsia" w:eastAsiaTheme="majorEastAsia"/>
          <w:spacing w:val="-11"/>
          <w:kern w:val="0"/>
          <w:sz w:val="24"/>
          <w:szCs w:val="24"/>
        </w:rPr>
        <w:t>.</w:t>
      </w:r>
      <w:r>
        <w:rPr>
          <w:rFonts w:cs="宋体" w:asciiTheme="majorEastAsia" w:hAnsiTheme="majorEastAsia" w:eastAsiaTheme="majorEastAsia"/>
          <w:spacing w:val="-11"/>
          <w:kern w:val="0"/>
          <w:sz w:val="24"/>
          <w:szCs w:val="24"/>
        </w:rPr>
        <w:t>报价包括设备价格、附件和随机备件价格等完成安装所需的全部材料费、包装费、运杂费、运输保险费、资料费、安装费、调试费、检测费、配合费、保险、利润、税金、对招标人操作维护人员的培训费、合同包含的所有风险、责任等及投标人认为需要的其他费用等。</w:t>
      </w:r>
    </w:p>
    <w:sectPr>
      <w:footerReference r:id="rId8" w:type="first"/>
      <w:footerReference r:id="rId7"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FE76">
    <w:pPr>
      <w:pStyle w:val="10"/>
      <w:jc w:val="center"/>
    </w:pPr>
    <w:r>
      <w:pict>
        <v:shape id="文本框 3" o:spid="_x0000_s4098" o:spt="202" type="#_x0000_t202" style="position:absolute;left:0pt;margin-top:0pt;height:11.65pt;width:31.55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5AFAF8CD">
                <w:pPr>
                  <w:pStyle w:val="10"/>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516A5">
    <w:pPr>
      <w:jc w:val="center"/>
    </w:pPr>
    <w:r>
      <w:pict>
        <v:shape id="文本框 4" o:spid="_x0000_s4097" o:spt="202" type="#_x0000_t202" style="position:absolute;left:0pt;margin-top:0pt;height:11.65pt;width:31.55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29E50478">
                <w:pPr>
                  <w:pStyle w:val="10"/>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AF73">
    <w:pPr>
      <w:pStyle w:val="10"/>
      <w:jc w:val="center"/>
    </w:pPr>
    <w:r>
      <w:fldChar w:fldCharType="begin"/>
    </w:r>
    <w:r>
      <w:instrText xml:space="preserve"> PAGE   \* MERGEFORMAT </w:instrText>
    </w:r>
    <w:r>
      <w:fldChar w:fldCharType="separate"/>
    </w:r>
    <w:r>
      <w:rPr>
        <w:lang w:val="zh-CN"/>
      </w:rPr>
      <w:t>12</w:t>
    </w:r>
    <w:r>
      <w:fldChar w:fldCharType="end"/>
    </w:r>
  </w:p>
  <w:p w14:paraId="5805754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4BC2">
    <w:pPr>
      <w:pStyle w:val="10"/>
      <w:jc w:val="center"/>
    </w:pPr>
    <w:r>
      <w:fldChar w:fldCharType="begin"/>
    </w:r>
    <w:r>
      <w:instrText xml:space="preserve">PAGE   \* MERGEFORMAT</w:instrText>
    </w:r>
    <w:r>
      <w:fldChar w:fldCharType="separate"/>
    </w:r>
    <w:r>
      <w:rPr>
        <w:lang w:val="zh-CN"/>
      </w:rPr>
      <w:t>2</w:t>
    </w:r>
    <w:r>
      <w:fldChar w:fldCharType="end"/>
    </w:r>
  </w:p>
  <w:p w14:paraId="1921D6F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8EFC6">
    <w:pPr>
      <w:pStyle w:val="10"/>
      <w:jc w:val="center"/>
    </w:pPr>
    <w:r>
      <w:fldChar w:fldCharType="begin"/>
    </w:r>
    <w:r>
      <w:instrText xml:space="preserve"> PAGE   \* MERGEFORMAT </w:instrText>
    </w:r>
    <w:r>
      <w:fldChar w:fldCharType="separate"/>
    </w:r>
    <w:r>
      <w:rPr>
        <w:lang w:val="zh-CN"/>
      </w:rPr>
      <w:t>1</w:t>
    </w:r>
    <w:r>
      <w:fldChar w:fldCharType="end"/>
    </w:r>
  </w:p>
  <w:p w14:paraId="3C77724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48FF">
    <w:pPr>
      <w:pStyle w:val="11"/>
      <w:rPr>
        <w:rFonts w:hint="eastAsia" w:ascii="华文新魏" w:eastAsia="华文新魏"/>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765FF"/>
    <w:rsid w:val="00002FDA"/>
    <w:rsid w:val="000130A3"/>
    <w:rsid w:val="00073156"/>
    <w:rsid w:val="00094710"/>
    <w:rsid w:val="000E12F1"/>
    <w:rsid w:val="000F0F46"/>
    <w:rsid w:val="0012106D"/>
    <w:rsid w:val="001514C8"/>
    <w:rsid w:val="001B71B1"/>
    <w:rsid w:val="001F2A91"/>
    <w:rsid w:val="00235BC8"/>
    <w:rsid w:val="00251729"/>
    <w:rsid w:val="002B2BDF"/>
    <w:rsid w:val="002E4D1F"/>
    <w:rsid w:val="0032736C"/>
    <w:rsid w:val="003A5FDA"/>
    <w:rsid w:val="0043009D"/>
    <w:rsid w:val="00441E0B"/>
    <w:rsid w:val="004668B2"/>
    <w:rsid w:val="0047583B"/>
    <w:rsid w:val="004765FF"/>
    <w:rsid w:val="005543EA"/>
    <w:rsid w:val="00644342"/>
    <w:rsid w:val="006569AD"/>
    <w:rsid w:val="00691540"/>
    <w:rsid w:val="007245EA"/>
    <w:rsid w:val="007F4A4E"/>
    <w:rsid w:val="008331D9"/>
    <w:rsid w:val="008845DA"/>
    <w:rsid w:val="008C0970"/>
    <w:rsid w:val="009333F0"/>
    <w:rsid w:val="00944331"/>
    <w:rsid w:val="0097749D"/>
    <w:rsid w:val="009C4FAA"/>
    <w:rsid w:val="00A0436B"/>
    <w:rsid w:val="00A375EB"/>
    <w:rsid w:val="00B07026"/>
    <w:rsid w:val="00B222E0"/>
    <w:rsid w:val="00B65FF2"/>
    <w:rsid w:val="00B9446E"/>
    <w:rsid w:val="00CE1411"/>
    <w:rsid w:val="00CE65D4"/>
    <w:rsid w:val="00D30346"/>
    <w:rsid w:val="00D34817"/>
    <w:rsid w:val="00D34819"/>
    <w:rsid w:val="00D46EBC"/>
    <w:rsid w:val="00DE5BD7"/>
    <w:rsid w:val="00E0399C"/>
    <w:rsid w:val="00E316DD"/>
    <w:rsid w:val="00E65505"/>
    <w:rsid w:val="00ED4A48"/>
    <w:rsid w:val="00EF0E77"/>
    <w:rsid w:val="00EF5274"/>
    <w:rsid w:val="00FC2542"/>
    <w:rsid w:val="00FC7358"/>
    <w:rsid w:val="21900A3D"/>
    <w:rsid w:val="21F2421F"/>
    <w:rsid w:val="429A64C9"/>
    <w:rsid w:val="4E031AE5"/>
    <w:rsid w:val="518D0598"/>
    <w:rsid w:val="57EA72FD"/>
    <w:rsid w:val="626D6ACF"/>
    <w:rsid w:val="6F9E6EE7"/>
    <w:rsid w:val="723219D3"/>
    <w:rsid w:val="7D46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5">
    <w:name w:val="Body Text"/>
    <w:basedOn w:val="1"/>
    <w:link w:val="20"/>
    <w:qFormat/>
    <w:uiPriority w:val="0"/>
    <w:rPr>
      <w:rFonts w:ascii="楷体_GB2312" w:hAnsi="Arial" w:eastAsia="楷体_GB2312"/>
      <w:kern w:val="0"/>
      <w:sz w:val="28"/>
      <w:szCs w:val="20"/>
    </w:rPr>
  </w:style>
  <w:style w:type="paragraph" w:styleId="6">
    <w:name w:val="Body Text Indent"/>
    <w:basedOn w:val="1"/>
    <w:link w:val="19"/>
    <w:qFormat/>
    <w:uiPriority w:val="0"/>
    <w:pPr>
      <w:spacing w:after="120"/>
      <w:ind w:left="420" w:leftChars="200"/>
    </w:pPr>
  </w:style>
  <w:style w:type="paragraph" w:styleId="7">
    <w:name w:val="Plain Text"/>
    <w:basedOn w:val="1"/>
    <w:link w:val="29"/>
    <w:qFormat/>
    <w:uiPriority w:val="99"/>
    <w:rPr>
      <w:rFonts w:ascii="宋体" w:hAnsi="Courier New" w:eastAsia="宋体" w:cs="Courier New"/>
      <w:szCs w:val="21"/>
    </w:rPr>
  </w:style>
  <w:style w:type="paragraph" w:styleId="8">
    <w:name w:val="Date"/>
    <w:basedOn w:val="1"/>
    <w:next w:val="1"/>
    <w:link w:val="21"/>
    <w:unhideWhenUsed/>
    <w:qFormat/>
    <w:uiPriority w:val="0"/>
    <w:rPr>
      <w:rFonts w:ascii="Times New Roman" w:hAnsi="Times New Roman" w:eastAsia="宋体"/>
      <w:kern w:val="0"/>
      <w:sz w:val="24"/>
      <w:szCs w:val="20"/>
    </w:rPr>
  </w:style>
  <w:style w:type="paragraph" w:styleId="9">
    <w:name w:val="Balloon Text"/>
    <w:basedOn w:val="1"/>
    <w:link w:val="39"/>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kern w:val="0"/>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Body Text Indent 3"/>
    <w:basedOn w:val="1"/>
    <w:next w:val="4"/>
    <w:qFormat/>
    <w:uiPriority w:val="0"/>
    <w:pPr>
      <w:spacing w:line="520" w:lineRule="exact"/>
      <w:ind w:firstLine="539" w:firstLineChars="184"/>
    </w:pPr>
    <w:rPr>
      <w:rFonts w:ascii="宋体"/>
      <w:b/>
      <w:spacing w:val="6"/>
      <w:sz w:val="28"/>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6"/>
    <w:qFormat/>
    <w:uiPriority w:val="0"/>
    <w:pPr>
      <w:widowControl w:val="0"/>
      <w:adjustRightInd/>
      <w:snapToGrid/>
      <w:ind w:firstLine="420" w:firstLineChars="200"/>
      <w:jc w:val="both"/>
    </w:pPr>
    <w:rPr>
      <w:rFonts w:ascii="Times New Roman" w:hAnsi="Times New Roman"/>
      <w:kern w:val="2"/>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unhideWhenUsed/>
    <w:qFormat/>
    <w:uiPriority w:val="99"/>
    <w:rPr>
      <w:color w:val="000000"/>
      <w:u w:val="none"/>
    </w:rPr>
  </w:style>
  <w:style w:type="character" w:customStyle="1" w:styleId="19">
    <w:name w:val="正文文本缩进 Char"/>
    <w:basedOn w:val="17"/>
    <w:link w:val="6"/>
    <w:qFormat/>
    <w:uiPriority w:val="0"/>
    <w:rPr>
      <w:rFonts w:ascii="仿宋_GB2312" w:hAnsi="Calibri" w:eastAsia="仿宋_GB2312" w:cs="Times New Roman"/>
    </w:rPr>
  </w:style>
  <w:style w:type="character" w:customStyle="1" w:styleId="20">
    <w:name w:val="正文文本 Char"/>
    <w:basedOn w:val="17"/>
    <w:link w:val="5"/>
    <w:qFormat/>
    <w:uiPriority w:val="0"/>
    <w:rPr>
      <w:rFonts w:ascii="楷体_GB2312" w:hAnsi="Arial" w:eastAsia="楷体_GB2312" w:cs="Times New Roman"/>
      <w:kern w:val="0"/>
      <w:sz w:val="28"/>
      <w:szCs w:val="20"/>
    </w:rPr>
  </w:style>
  <w:style w:type="character" w:customStyle="1" w:styleId="21">
    <w:name w:val="日期 Char"/>
    <w:basedOn w:val="17"/>
    <w:link w:val="8"/>
    <w:qFormat/>
    <w:uiPriority w:val="0"/>
    <w:rPr>
      <w:rFonts w:ascii="Times New Roman" w:hAnsi="Times New Roman" w:eastAsia="宋体" w:cs="Times New Roman"/>
      <w:kern w:val="0"/>
      <w:sz w:val="24"/>
      <w:szCs w:val="20"/>
    </w:rPr>
  </w:style>
  <w:style w:type="character" w:customStyle="1" w:styleId="22">
    <w:name w:val="页脚 Char"/>
    <w:basedOn w:val="17"/>
    <w:link w:val="10"/>
    <w:qFormat/>
    <w:uiPriority w:val="0"/>
    <w:rPr>
      <w:rFonts w:ascii="仿宋_GB2312" w:hAnsi="Calibri" w:eastAsia="仿宋_GB2312" w:cs="Times New Roman"/>
      <w:kern w:val="0"/>
      <w:sz w:val="18"/>
      <w:szCs w:val="18"/>
    </w:rPr>
  </w:style>
  <w:style w:type="character" w:customStyle="1" w:styleId="23">
    <w:name w:val="页眉 Char"/>
    <w:basedOn w:val="17"/>
    <w:link w:val="11"/>
    <w:qFormat/>
    <w:uiPriority w:val="0"/>
    <w:rPr>
      <w:rFonts w:ascii="仿宋_GB2312" w:hAnsi="Calibri" w:eastAsia="仿宋_GB2312" w:cs="Times New Roman"/>
      <w:kern w:val="0"/>
      <w:sz w:val="18"/>
      <w:szCs w:val="18"/>
    </w:r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5">
    <w:name w:val="Char"/>
    <w:basedOn w:val="1"/>
    <w:qFormat/>
    <w:uiPriority w:val="99"/>
    <w:pPr>
      <w:tabs>
        <w:tab w:val="left" w:pos="360"/>
      </w:tabs>
    </w:pPr>
    <w:rPr>
      <w:sz w:val="24"/>
      <w:szCs w:val="24"/>
    </w:rPr>
  </w:style>
  <w:style w:type="paragraph" w:customStyle="1" w:styleId="26">
    <w:name w:val="!正文"/>
    <w:basedOn w:val="3"/>
    <w:qFormat/>
    <w:uiPriority w:val="0"/>
    <w:pPr>
      <w:spacing w:line="360" w:lineRule="auto"/>
      <w:ind w:firstLine="480"/>
    </w:pPr>
    <w:rPr>
      <w:rFonts w:ascii="Calibri"/>
      <w:b/>
      <w:sz w:val="24"/>
      <w:szCs w:val="24"/>
    </w:rPr>
  </w:style>
  <w:style w:type="paragraph" w:customStyle="1" w:styleId="27">
    <w:name w:val="p0"/>
    <w:basedOn w:val="1"/>
    <w:qFormat/>
    <w:uiPriority w:val="0"/>
    <w:pPr>
      <w:widowControl/>
    </w:pPr>
    <w:rPr>
      <w:rFonts w:ascii="Times New Roman" w:hAnsi="Times New Roman" w:eastAsia="宋体"/>
      <w:color w:val="000000"/>
      <w:kern w:val="0"/>
      <w:szCs w:val="21"/>
    </w:rPr>
  </w:style>
  <w:style w:type="paragraph" w:customStyle="1" w:styleId="28">
    <w:name w:val="msolistparagraph"/>
    <w:basedOn w:val="1"/>
    <w:qFormat/>
    <w:uiPriority w:val="0"/>
    <w:pPr>
      <w:ind w:firstLine="420" w:firstLineChars="200"/>
    </w:pPr>
    <w:rPr>
      <w:rFonts w:ascii="Calibri" w:eastAsia="宋体"/>
    </w:rPr>
  </w:style>
  <w:style w:type="character" w:customStyle="1" w:styleId="29">
    <w:name w:val="纯文本 Char"/>
    <w:basedOn w:val="17"/>
    <w:link w:val="7"/>
    <w:qFormat/>
    <w:uiPriority w:val="99"/>
    <w:rPr>
      <w:rFonts w:ascii="宋体" w:hAnsi="Courier New" w:eastAsia="宋体" w:cs="Courier New"/>
      <w:szCs w:val="21"/>
    </w:rPr>
  </w:style>
  <w:style w:type="character" w:customStyle="1" w:styleId="30">
    <w:name w:val="font31"/>
    <w:basedOn w:val="17"/>
    <w:qFormat/>
    <w:uiPriority w:val="0"/>
    <w:rPr>
      <w:rFonts w:hint="eastAsia" w:ascii="宋体" w:hAnsi="宋体" w:eastAsia="宋体" w:cs="宋体"/>
      <w:color w:val="000000"/>
      <w:sz w:val="20"/>
      <w:szCs w:val="20"/>
      <w:u w:val="none"/>
    </w:rPr>
  </w:style>
  <w:style w:type="character" w:customStyle="1" w:styleId="31">
    <w:name w:val="font41"/>
    <w:basedOn w:val="17"/>
    <w:qFormat/>
    <w:uiPriority w:val="0"/>
    <w:rPr>
      <w:rFonts w:hint="default" w:ascii="Helvetica Neue" w:hAnsi="Helvetica Neue" w:eastAsia="Helvetica Neue" w:cs="Helvetica Neue"/>
      <w:color w:val="000000"/>
      <w:sz w:val="20"/>
      <w:szCs w:val="20"/>
      <w:u w:val="none"/>
    </w:rPr>
  </w:style>
  <w:style w:type="paragraph" w:styleId="32">
    <w:name w:val="List Paragraph"/>
    <w:basedOn w:val="1"/>
    <w:qFormat/>
    <w:uiPriority w:val="34"/>
    <w:pPr>
      <w:ind w:firstLine="420" w:firstLineChars="200"/>
    </w:pPr>
  </w:style>
  <w:style w:type="character" w:customStyle="1" w:styleId="33">
    <w:name w:val="font61"/>
    <w:basedOn w:val="17"/>
    <w:qFormat/>
    <w:uiPriority w:val="0"/>
    <w:rPr>
      <w:rFonts w:hint="eastAsia" w:ascii="宋体" w:hAnsi="宋体" w:eastAsia="宋体" w:cs="宋体"/>
      <w:color w:val="FF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81"/>
    <w:basedOn w:val="17"/>
    <w:qFormat/>
    <w:uiPriority w:val="0"/>
    <w:rPr>
      <w:rFonts w:ascii="Wingdings 2" w:hAnsi="Wingdings 2" w:eastAsia="Wingdings 2" w:cs="Wingdings 2"/>
      <w:color w:val="000000"/>
      <w:sz w:val="22"/>
      <w:szCs w:val="22"/>
      <w:u w:val="none"/>
    </w:rPr>
  </w:style>
  <w:style w:type="character" w:customStyle="1" w:styleId="36">
    <w:name w:val="font51"/>
    <w:basedOn w:val="17"/>
    <w:qFormat/>
    <w:uiPriority w:val="0"/>
    <w:rPr>
      <w:rFonts w:hint="eastAsia" w:ascii="微软雅黑" w:hAnsi="微软雅黑" w:eastAsia="微软雅黑" w:cs="微软雅黑"/>
      <w:color w:val="000000"/>
      <w:sz w:val="20"/>
      <w:szCs w:val="20"/>
      <w:u w:val="none"/>
    </w:rPr>
  </w:style>
  <w:style w:type="paragraph" w:customStyle="1" w:styleId="37">
    <w:name w:val="sh4"/>
    <w:basedOn w:val="1"/>
    <w:link w:val="38"/>
    <w:qFormat/>
    <w:uiPriority w:val="0"/>
    <w:pPr>
      <w:spacing w:line="460" w:lineRule="exact"/>
      <w:ind w:firstLine="420" w:firstLineChars="200"/>
    </w:pPr>
    <w:rPr>
      <w:rFonts w:ascii="宋体" w:hAnsi="宋体" w:eastAsia="宋体"/>
      <w:szCs w:val="21"/>
    </w:rPr>
  </w:style>
  <w:style w:type="character" w:customStyle="1" w:styleId="38">
    <w:name w:val="sh4 Char"/>
    <w:link w:val="37"/>
    <w:qFormat/>
    <w:uiPriority w:val="0"/>
    <w:rPr>
      <w:rFonts w:ascii="宋体" w:hAnsi="宋体"/>
      <w:kern w:val="2"/>
      <w:sz w:val="21"/>
      <w:szCs w:val="21"/>
    </w:rPr>
  </w:style>
  <w:style w:type="character" w:customStyle="1" w:styleId="39">
    <w:name w:val="批注框文本 Char"/>
    <w:basedOn w:val="17"/>
    <w:link w:val="9"/>
    <w:semiHidden/>
    <w:qFormat/>
    <w:uiPriority w:val="99"/>
    <w:rPr>
      <w:rFonts w:ascii="仿宋_GB2312" w:hAnsi="Calibri" w:eastAsia="仿宋_GB2312"/>
      <w:kern w:val="2"/>
      <w:sz w:val="18"/>
      <w:szCs w:val="18"/>
    </w:rPr>
  </w:style>
  <w:style w:type="paragraph" w:customStyle="1" w:styleId="40">
    <w:name w:val="WPSOffice手动目录 1"/>
    <w:uiPriority w:val="0"/>
    <w:rPr>
      <w:rFonts w:ascii="Times New Roman" w:hAnsi="Times New Roman" w:eastAsia="宋体" w:cs="Times New Roman"/>
      <w:lang w:val="en-US" w:eastAsia="zh-CN" w:bidi="ar-SA"/>
    </w:rPr>
  </w:style>
  <w:style w:type="paragraph" w:customStyle="1" w:styleId="41">
    <w:name w:val="sh3"/>
    <w:basedOn w:val="1"/>
    <w:qFormat/>
    <w:uiPriority w:val="0"/>
    <w:pPr>
      <w:spacing w:line="460" w:lineRule="exact"/>
      <w:jc w:val="left"/>
    </w:pPr>
    <w:rPr>
      <w:rFonts w:ascii="宋体" w:hAnsi="宋体"/>
      <w:b/>
      <w:sz w:val="21"/>
      <w:szCs w:val="21"/>
    </w:rPr>
  </w:style>
  <w:style w:type="paragraph" w:customStyle="1" w:styleId="4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DE36A-3796-48E5-ABA3-14089433F5F6}">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24</Pages>
  <Words>2498</Words>
  <Characters>2632</Characters>
  <Lines>60</Lines>
  <Paragraphs>16</Paragraphs>
  <TotalTime>6</TotalTime>
  <ScaleCrop>false</ScaleCrop>
  <LinksUpToDate>false</LinksUpToDate>
  <CharactersWithSpaces>2670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h</cp:lastModifiedBy>
  <dcterms:modified xsi:type="dcterms:W3CDTF">2025-12-03T07:29:44Z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710A446BFE2749539A78FA8843D76716_13</vt:lpwstr>
  </property>
  <property fmtid="{D5CDD505-2E9C-101B-9397-08002B2CF9AE}" pid="4" name="KSOTemplateDocerSaveRecord">
    <vt:lpwstr>eyJoZGlkIjoiN2M3MDg4Yzk5YjMxNzFiYzk3M2M0OTljYTQ4ODFmMTEifQ==</vt:lpwstr>
  </property>
</Properties>
</file>